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E4" w:rsidRPr="003779E4" w:rsidRDefault="003779E4" w:rsidP="00E46FFF">
      <w:pPr>
        <w:tabs>
          <w:tab w:val="left" w:pos="5210"/>
        </w:tabs>
        <w:rPr>
          <w:rFonts w:ascii="Arial" w:hAnsi="Arial" w:cs="Arial"/>
          <w:b/>
          <w:sz w:val="22"/>
          <w:szCs w:val="19"/>
          <w:lang w:val="en-US"/>
        </w:rPr>
      </w:pPr>
      <w:bookmarkStart w:id="0" w:name="_GoBack"/>
      <w:bookmarkEnd w:id="0"/>
      <w:r w:rsidRPr="003779E4">
        <w:rPr>
          <w:rFonts w:ascii="Arial" w:hAnsi="Arial" w:cs="Arial"/>
          <w:b/>
          <w:sz w:val="22"/>
          <w:szCs w:val="19"/>
          <w:lang w:val="en-US"/>
        </w:rPr>
        <w:t>NOTES</w:t>
      </w:r>
    </w:p>
    <w:p w:rsidR="003779E4" w:rsidRPr="003779E4" w:rsidRDefault="003779E4" w:rsidP="00E46FFF">
      <w:pPr>
        <w:tabs>
          <w:tab w:val="left" w:pos="5210"/>
        </w:tabs>
        <w:rPr>
          <w:rFonts w:ascii="Arial" w:hAnsi="Arial" w:cs="Arial"/>
          <w:b/>
          <w:sz w:val="22"/>
          <w:szCs w:val="19"/>
          <w:lang w:val="en-US"/>
        </w:rPr>
      </w:pPr>
    </w:p>
    <w:p w:rsidR="00D11BF1" w:rsidRPr="003779E4" w:rsidRDefault="00D11BF1" w:rsidP="00E46FFF">
      <w:pPr>
        <w:tabs>
          <w:tab w:val="left" w:pos="5210"/>
        </w:tabs>
        <w:rPr>
          <w:rFonts w:ascii="Arial" w:hAnsi="Arial" w:cs="Arial"/>
          <w:b/>
          <w:sz w:val="22"/>
          <w:szCs w:val="19"/>
          <w:lang w:val="en-US"/>
        </w:rPr>
      </w:pPr>
      <w:r w:rsidRPr="003779E4">
        <w:rPr>
          <w:rFonts w:ascii="Arial" w:hAnsi="Arial" w:cs="Arial"/>
          <w:b/>
          <w:sz w:val="22"/>
          <w:szCs w:val="19"/>
          <w:lang w:val="en-US"/>
        </w:rPr>
        <w:t>Implications for OTC items on the Pharmaceutical Benefits Scheme (PBS)</w:t>
      </w:r>
    </w:p>
    <w:p w:rsidR="00EC60B8" w:rsidRPr="003779E4" w:rsidRDefault="00EC60B8" w:rsidP="00EC60B8">
      <w:pPr>
        <w:tabs>
          <w:tab w:val="left" w:pos="5210"/>
        </w:tabs>
        <w:rPr>
          <w:rFonts w:ascii="Arial" w:hAnsi="Arial" w:cs="Arial"/>
          <w:sz w:val="22"/>
          <w:szCs w:val="19"/>
          <w:lang w:val="en-US"/>
        </w:rPr>
      </w:pPr>
      <w:r w:rsidRPr="003779E4">
        <w:rPr>
          <w:rFonts w:ascii="Arial" w:hAnsi="Arial" w:cs="Arial"/>
          <w:sz w:val="22"/>
          <w:szCs w:val="19"/>
          <w:lang w:val="en-US"/>
        </w:rPr>
        <w:t xml:space="preserve">Proposed 1 January 2016 listing changes for over-the-counter </w:t>
      </w:r>
      <w:r w:rsidR="003B2756">
        <w:rPr>
          <w:rFonts w:ascii="Arial" w:hAnsi="Arial" w:cs="Arial"/>
          <w:sz w:val="22"/>
          <w:szCs w:val="19"/>
          <w:lang w:val="en-US"/>
        </w:rPr>
        <w:t xml:space="preserve">(OTC) </w:t>
      </w:r>
      <w:r w:rsidRPr="003779E4">
        <w:rPr>
          <w:rFonts w:ascii="Arial" w:hAnsi="Arial" w:cs="Arial"/>
          <w:sz w:val="22"/>
          <w:szCs w:val="19"/>
          <w:lang w:val="en-US"/>
        </w:rPr>
        <w:t xml:space="preserve">products will proceed as set out below </w:t>
      </w:r>
      <w:r w:rsidR="00A309F2">
        <w:rPr>
          <w:rFonts w:ascii="Arial" w:hAnsi="Arial" w:cs="Arial"/>
          <w:sz w:val="22"/>
          <w:szCs w:val="19"/>
          <w:lang w:val="en-US"/>
        </w:rPr>
        <w:t>once the Departmental delegate</w:t>
      </w:r>
      <w:r w:rsidR="00D754CC">
        <w:rPr>
          <w:rFonts w:ascii="Arial" w:hAnsi="Arial" w:cs="Arial"/>
          <w:sz w:val="22"/>
          <w:szCs w:val="19"/>
          <w:lang w:val="en-US"/>
        </w:rPr>
        <w:t xml:space="preserve"> </w:t>
      </w:r>
      <w:r w:rsidRPr="003779E4">
        <w:rPr>
          <w:rFonts w:ascii="Arial" w:hAnsi="Arial" w:cs="Arial"/>
          <w:sz w:val="22"/>
          <w:szCs w:val="19"/>
          <w:lang w:val="en-US"/>
        </w:rPr>
        <w:t xml:space="preserve">makes the recommended legal determinations.  The determinations for January 2016 listings will be made in December 2015 in accordance with usual procedures.  The information below clarifies intended outcomes. </w:t>
      </w:r>
    </w:p>
    <w:p w:rsidR="003779E4" w:rsidRPr="003779E4" w:rsidRDefault="003779E4" w:rsidP="00EC60B8">
      <w:pPr>
        <w:tabs>
          <w:tab w:val="left" w:pos="5210"/>
        </w:tabs>
        <w:rPr>
          <w:rFonts w:ascii="Arial" w:hAnsi="Arial" w:cs="Arial"/>
          <w:sz w:val="22"/>
          <w:szCs w:val="19"/>
          <w:lang w:val="en-US"/>
        </w:rPr>
      </w:pPr>
    </w:p>
    <w:p w:rsidR="00E46FFF" w:rsidRPr="003779E4" w:rsidRDefault="00E46FFF" w:rsidP="00E46FFF">
      <w:pPr>
        <w:tabs>
          <w:tab w:val="left" w:pos="5210"/>
        </w:tabs>
        <w:rPr>
          <w:rFonts w:ascii="Arial" w:hAnsi="Arial" w:cs="Arial"/>
          <w:sz w:val="22"/>
          <w:szCs w:val="19"/>
          <w:lang w:val="en-US"/>
        </w:rPr>
      </w:pPr>
      <w:r w:rsidRPr="003779E4">
        <w:rPr>
          <w:rFonts w:ascii="Arial" w:hAnsi="Arial" w:cs="Arial"/>
          <w:sz w:val="22"/>
          <w:szCs w:val="19"/>
          <w:lang w:val="en-US"/>
        </w:rPr>
        <w:t>In some cases, the sponsor has elected to de-list their brand</w:t>
      </w:r>
      <w:r w:rsidR="00D11BF1" w:rsidRPr="003779E4">
        <w:rPr>
          <w:rFonts w:ascii="Arial" w:hAnsi="Arial" w:cs="Arial"/>
          <w:sz w:val="22"/>
          <w:szCs w:val="19"/>
          <w:lang w:val="en-US"/>
        </w:rPr>
        <w:t xml:space="preserve"> from the PBS</w:t>
      </w:r>
      <w:r w:rsidRPr="003779E4">
        <w:rPr>
          <w:rFonts w:ascii="Arial" w:hAnsi="Arial" w:cs="Arial"/>
          <w:sz w:val="22"/>
          <w:szCs w:val="19"/>
          <w:lang w:val="en-US"/>
        </w:rPr>
        <w:t xml:space="preserve"> as a result of this measure, which is also reflected below. Furthermore, some brand deletions will result in the whole item being deleted</w:t>
      </w:r>
      <w:r w:rsidR="00D11BF1" w:rsidRPr="003779E4">
        <w:rPr>
          <w:rFonts w:ascii="Arial" w:hAnsi="Arial" w:cs="Arial"/>
          <w:sz w:val="22"/>
          <w:szCs w:val="19"/>
          <w:lang w:val="en-US"/>
        </w:rPr>
        <w:t xml:space="preserve"> from the PBS</w:t>
      </w:r>
      <w:r w:rsidRPr="003779E4">
        <w:rPr>
          <w:rFonts w:ascii="Arial" w:hAnsi="Arial" w:cs="Arial"/>
          <w:sz w:val="22"/>
          <w:szCs w:val="19"/>
          <w:lang w:val="en-US"/>
        </w:rPr>
        <w:t xml:space="preserve"> [note (4)].  In the following cases, the deletions will result in all forms and brands of a drug being deleted</w:t>
      </w:r>
      <w:r w:rsidR="0011108C" w:rsidRPr="003779E4">
        <w:rPr>
          <w:rFonts w:ascii="Arial" w:hAnsi="Arial" w:cs="Arial"/>
          <w:sz w:val="22"/>
          <w:szCs w:val="19"/>
          <w:lang w:val="en-US"/>
        </w:rPr>
        <w:t xml:space="preserve"> from the PBS</w:t>
      </w:r>
      <w:r w:rsidRPr="003779E4">
        <w:rPr>
          <w:rFonts w:ascii="Arial" w:hAnsi="Arial" w:cs="Arial"/>
          <w:sz w:val="22"/>
          <w:szCs w:val="19"/>
          <w:lang w:val="en-US"/>
        </w:rPr>
        <w:t>:</w:t>
      </w:r>
    </w:p>
    <w:p w:rsidR="003779E4" w:rsidRPr="003779E4" w:rsidRDefault="003779E4" w:rsidP="00E46FFF">
      <w:pPr>
        <w:tabs>
          <w:tab w:val="left" w:pos="5210"/>
        </w:tabs>
        <w:rPr>
          <w:rFonts w:ascii="Arial" w:hAnsi="Arial" w:cs="Arial"/>
          <w:sz w:val="22"/>
          <w:szCs w:val="19"/>
          <w:lang w:val="en-US"/>
        </w:rPr>
      </w:pPr>
    </w:p>
    <w:p w:rsidR="00E46FFF" w:rsidRPr="003779E4" w:rsidRDefault="00E46FFF" w:rsidP="00E46FFF">
      <w:pPr>
        <w:tabs>
          <w:tab w:val="left" w:pos="5210"/>
        </w:tabs>
        <w:ind w:left="284"/>
        <w:rPr>
          <w:rFonts w:ascii="Arial" w:hAnsi="Arial" w:cs="Arial"/>
          <w:sz w:val="22"/>
          <w:szCs w:val="19"/>
          <w:lang w:val="en-US"/>
        </w:rPr>
      </w:pPr>
      <w:r w:rsidRPr="003779E4">
        <w:rPr>
          <w:rFonts w:ascii="Arial" w:hAnsi="Arial" w:cs="Arial"/>
          <w:sz w:val="22"/>
          <w:szCs w:val="19"/>
          <w:lang w:val="en-US"/>
        </w:rPr>
        <w:t>Aluminium Hydroxide with Magnesium Trisilicate and Magnesium Hydroxide</w:t>
      </w:r>
    </w:p>
    <w:p w:rsidR="00E46FFF" w:rsidRPr="003779E4" w:rsidRDefault="00E46FFF" w:rsidP="00E46FFF">
      <w:pPr>
        <w:tabs>
          <w:tab w:val="left" w:pos="5210"/>
        </w:tabs>
        <w:ind w:left="284"/>
        <w:rPr>
          <w:rFonts w:ascii="Arial" w:hAnsi="Arial" w:cs="Arial"/>
          <w:sz w:val="22"/>
          <w:szCs w:val="19"/>
          <w:lang w:val="en-US"/>
        </w:rPr>
      </w:pPr>
      <w:r w:rsidRPr="003779E4">
        <w:rPr>
          <w:rFonts w:ascii="Arial" w:hAnsi="Arial" w:cs="Arial"/>
          <w:sz w:val="22"/>
          <w:szCs w:val="19"/>
          <w:lang w:val="en-US"/>
        </w:rPr>
        <w:t>Chloramphenicol</w:t>
      </w:r>
    </w:p>
    <w:p w:rsidR="00E46FFF" w:rsidRPr="003779E4" w:rsidRDefault="00E46FFF" w:rsidP="00E46FFF">
      <w:pPr>
        <w:tabs>
          <w:tab w:val="left" w:pos="5210"/>
        </w:tabs>
        <w:ind w:left="284"/>
        <w:rPr>
          <w:rFonts w:ascii="Arial" w:hAnsi="Arial" w:cs="Arial"/>
          <w:sz w:val="22"/>
          <w:szCs w:val="19"/>
          <w:lang w:val="en-US"/>
        </w:rPr>
      </w:pPr>
      <w:r w:rsidRPr="003779E4">
        <w:rPr>
          <w:rFonts w:ascii="Arial" w:hAnsi="Arial" w:cs="Arial"/>
          <w:sz w:val="22"/>
          <w:szCs w:val="19"/>
          <w:lang w:val="en-US"/>
        </w:rPr>
        <w:t>Ferrous fumarate</w:t>
      </w:r>
    </w:p>
    <w:p w:rsidR="00E46FFF" w:rsidRPr="003779E4" w:rsidRDefault="00E46FFF" w:rsidP="00E46FFF">
      <w:pPr>
        <w:tabs>
          <w:tab w:val="left" w:pos="5210"/>
        </w:tabs>
        <w:ind w:left="284"/>
        <w:rPr>
          <w:rFonts w:ascii="Arial" w:hAnsi="Arial" w:cs="Arial"/>
          <w:sz w:val="22"/>
          <w:szCs w:val="19"/>
          <w:lang w:val="en-US"/>
        </w:rPr>
      </w:pPr>
      <w:r w:rsidRPr="003779E4">
        <w:rPr>
          <w:rFonts w:ascii="Arial" w:hAnsi="Arial" w:cs="Arial"/>
          <w:sz w:val="22"/>
          <w:szCs w:val="19"/>
          <w:lang w:val="en-US"/>
        </w:rPr>
        <w:t>Ferrous fumarate with folic acid</w:t>
      </w:r>
    </w:p>
    <w:p w:rsidR="00D11BF1" w:rsidRPr="003779E4" w:rsidRDefault="00D11BF1" w:rsidP="00E46FFF">
      <w:pPr>
        <w:tabs>
          <w:tab w:val="left" w:pos="5210"/>
        </w:tabs>
        <w:rPr>
          <w:rFonts w:ascii="Arial" w:hAnsi="Arial" w:cs="Arial"/>
          <w:sz w:val="22"/>
          <w:szCs w:val="19"/>
          <w:lang w:val="en-US"/>
        </w:rPr>
      </w:pPr>
    </w:p>
    <w:p w:rsidR="003779E4" w:rsidRPr="003779E4" w:rsidRDefault="003779E4" w:rsidP="00E46FFF">
      <w:pPr>
        <w:tabs>
          <w:tab w:val="left" w:pos="5210"/>
        </w:tabs>
        <w:rPr>
          <w:rFonts w:ascii="Arial" w:hAnsi="Arial" w:cs="Arial"/>
          <w:sz w:val="22"/>
          <w:szCs w:val="19"/>
          <w:lang w:val="en-US"/>
        </w:rPr>
      </w:pPr>
    </w:p>
    <w:p w:rsidR="003779E4" w:rsidRPr="003779E4" w:rsidRDefault="003779E4" w:rsidP="003779E4">
      <w:pPr>
        <w:tabs>
          <w:tab w:val="left" w:pos="5210"/>
        </w:tabs>
        <w:rPr>
          <w:rFonts w:ascii="Arial" w:hAnsi="Arial" w:cs="Arial"/>
          <w:b/>
          <w:sz w:val="22"/>
          <w:szCs w:val="19"/>
          <w:lang w:val="en-US"/>
        </w:rPr>
      </w:pPr>
      <w:r w:rsidRPr="003779E4">
        <w:rPr>
          <w:rFonts w:ascii="Arial" w:hAnsi="Arial" w:cs="Arial"/>
          <w:b/>
          <w:sz w:val="22"/>
          <w:szCs w:val="19"/>
          <w:lang w:val="en-US"/>
        </w:rPr>
        <w:t>Implications for OTC Items on the Repatriation Schedule of Pharmaceutical Benefits (RSPB):</w:t>
      </w:r>
    </w:p>
    <w:p w:rsidR="003779E4" w:rsidRPr="003779E4" w:rsidRDefault="003779E4" w:rsidP="003779E4">
      <w:pPr>
        <w:rPr>
          <w:rFonts w:ascii="Arial" w:hAnsi="Arial" w:cs="Arial"/>
          <w:sz w:val="22"/>
          <w:szCs w:val="19"/>
          <w:lang w:val="en-US"/>
        </w:rPr>
      </w:pPr>
      <w:r w:rsidRPr="003779E4">
        <w:rPr>
          <w:rFonts w:ascii="Arial" w:hAnsi="Arial" w:cs="Arial"/>
          <w:sz w:val="22"/>
          <w:szCs w:val="19"/>
          <w:lang w:val="en-US"/>
        </w:rPr>
        <w:t>The Budget measure allowed for the Department of Veterans’ Affairs’ Repatriation Pharmaceutical Reference Committee (RPRC) to determine whether any of the OTC items proposed for delisting from the PBS should be transferred to the RSPB to meet specific requirements for the veteran community, taking into account clinical considerations.  The RPRC considered submissions from pharmaceutical sponsors for possible transfer to the RSPB.  Following recommendations from the RPRC, the Minister for Veterans’ Affairs has agreed to the transfer of items to the RSPB as indicated in the table below.  It is intended the RSPB items will provide access as an unrestricted benefit, with the following exceptions:</w:t>
      </w:r>
    </w:p>
    <w:p w:rsidR="003779E4" w:rsidRPr="003779E4" w:rsidRDefault="003779E4" w:rsidP="003779E4">
      <w:pPr>
        <w:rPr>
          <w:rFonts w:ascii="Arial" w:hAnsi="Arial" w:cs="Arial"/>
          <w:sz w:val="22"/>
          <w:szCs w:val="19"/>
          <w:lang w:val="en-US"/>
        </w:rPr>
      </w:pPr>
    </w:p>
    <w:p w:rsidR="003779E4" w:rsidRPr="003779E4" w:rsidRDefault="003779E4" w:rsidP="003779E4">
      <w:pPr>
        <w:tabs>
          <w:tab w:val="left" w:pos="5210"/>
        </w:tabs>
        <w:ind w:left="284"/>
        <w:rPr>
          <w:rFonts w:ascii="Arial" w:hAnsi="Arial" w:cs="Arial"/>
          <w:sz w:val="22"/>
          <w:szCs w:val="19"/>
          <w:lang w:val="en-US"/>
        </w:rPr>
      </w:pPr>
      <w:r w:rsidRPr="003779E4">
        <w:rPr>
          <w:rFonts w:ascii="Arial" w:hAnsi="Arial" w:cs="Arial"/>
          <w:sz w:val="22"/>
          <w:szCs w:val="19"/>
          <w:lang w:val="en-US"/>
        </w:rPr>
        <w:t>Hydroxocobalamin items will be available on the RSPB for pernicious anaemia and proven vitamin B12 deficiencies other than pernicious anaemia; prophylaxis post gastrectomy of anaemias associated with vitamin B12 deficiency.</w:t>
      </w:r>
    </w:p>
    <w:p w:rsidR="003779E4" w:rsidRPr="003779E4" w:rsidRDefault="003779E4" w:rsidP="003779E4">
      <w:pPr>
        <w:tabs>
          <w:tab w:val="left" w:pos="5210"/>
        </w:tabs>
        <w:ind w:left="284"/>
        <w:rPr>
          <w:rFonts w:ascii="Arial" w:hAnsi="Arial" w:cs="Arial"/>
          <w:sz w:val="22"/>
          <w:szCs w:val="19"/>
          <w:lang w:val="en-US"/>
        </w:rPr>
      </w:pPr>
      <w:r w:rsidRPr="003779E4">
        <w:rPr>
          <w:rFonts w:ascii="Arial" w:hAnsi="Arial" w:cs="Arial"/>
          <w:sz w:val="22"/>
          <w:szCs w:val="19"/>
          <w:lang w:val="en-US"/>
        </w:rPr>
        <w:t>One of the items for paracetamol 500 mg tablet will include treatment for chronic arthropathies.</w:t>
      </w:r>
    </w:p>
    <w:p w:rsidR="003779E4" w:rsidRPr="003779E4" w:rsidRDefault="003779E4" w:rsidP="003779E4">
      <w:pPr>
        <w:tabs>
          <w:tab w:val="left" w:pos="5210"/>
        </w:tabs>
        <w:ind w:left="284"/>
        <w:rPr>
          <w:rFonts w:ascii="Arial" w:hAnsi="Arial" w:cs="Arial"/>
          <w:sz w:val="22"/>
          <w:szCs w:val="19"/>
          <w:lang w:val="en-US"/>
        </w:rPr>
      </w:pPr>
      <w:r w:rsidRPr="003779E4">
        <w:rPr>
          <w:rFonts w:ascii="Arial" w:hAnsi="Arial" w:cs="Arial"/>
          <w:sz w:val="22"/>
          <w:szCs w:val="19"/>
          <w:lang w:val="en-US"/>
        </w:rPr>
        <w:t>The item for paracetamol 665 mg tablet (modified release) will be for treatment of persistent pain that must be associated with osteoarthritis.</w:t>
      </w:r>
    </w:p>
    <w:p w:rsidR="00E46FFF" w:rsidRPr="003779E4" w:rsidRDefault="00E46FFF" w:rsidP="00E46FFF">
      <w:pPr>
        <w:tabs>
          <w:tab w:val="left" w:pos="5210"/>
        </w:tabs>
        <w:rPr>
          <w:rFonts w:ascii="Arial" w:hAnsi="Arial" w:cs="Arial"/>
          <w:sz w:val="22"/>
          <w:szCs w:val="19"/>
          <w:lang w:val="en-US"/>
        </w:rPr>
      </w:pPr>
    </w:p>
    <w:p w:rsidR="003779E4" w:rsidRPr="003779E4" w:rsidRDefault="003779E4" w:rsidP="00E46FFF">
      <w:pPr>
        <w:tabs>
          <w:tab w:val="left" w:pos="5210"/>
        </w:tabs>
        <w:rPr>
          <w:rFonts w:ascii="Arial" w:hAnsi="Arial" w:cs="Arial"/>
          <w:sz w:val="22"/>
          <w:szCs w:val="19"/>
          <w:lang w:val="en-US"/>
        </w:rPr>
      </w:pPr>
    </w:p>
    <w:p w:rsidR="00223CAE" w:rsidRPr="003779E4" w:rsidRDefault="00223CAE" w:rsidP="0040015E">
      <w:pPr>
        <w:tabs>
          <w:tab w:val="left" w:pos="5210"/>
        </w:tabs>
        <w:rPr>
          <w:rFonts w:ascii="Arial" w:hAnsi="Arial" w:cs="Arial"/>
          <w:b/>
          <w:sz w:val="22"/>
          <w:szCs w:val="19"/>
          <w:lang w:val="en-US"/>
        </w:rPr>
      </w:pPr>
      <w:r w:rsidRPr="003779E4">
        <w:rPr>
          <w:rFonts w:ascii="Arial" w:hAnsi="Arial" w:cs="Arial"/>
          <w:b/>
          <w:sz w:val="22"/>
          <w:szCs w:val="19"/>
          <w:lang w:val="en-US"/>
        </w:rPr>
        <w:t xml:space="preserve">Key to </w:t>
      </w:r>
      <w:r w:rsidR="00C736AC" w:rsidRPr="003779E4">
        <w:rPr>
          <w:rFonts w:ascii="Arial" w:hAnsi="Arial" w:cs="Arial"/>
          <w:b/>
          <w:sz w:val="22"/>
          <w:szCs w:val="19"/>
          <w:lang w:val="en-US"/>
        </w:rPr>
        <w:t>recommendations</w:t>
      </w:r>
      <w:r w:rsidRPr="003779E4">
        <w:rPr>
          <w:rFonts w:ascii="Arial" w:hAnsi="Arial" w:cs="Arial"/>
          <w:b/>
          <w:sz w:val="22"/>
          <w:szCs w:val="19"/>
          <w:lang w:val="en-US"/>
        </w:rPr>
        <w:t>:</w:t>
      </w:r>
    </w:p>
    <w:p w:rsidR="0040015E" w:rsidRPr="003779E4" w:rsidRDefault="0040015E" w:rsidP="0040015E">
      <w:pPr>
        <w:tabs>
          <w:tab w:val="left" w:pos="5210"/>
        </w:tabs>
        <w:rPr>
          <w:rFonts w:ascii="Arial" w:hAnsi="Arial" w:cs="Arial"/>
          <w:sz w:val="22"/>
          <w:szCs w:val="19"/>
          <w:lang w:val="en-US"/>
        </w:rPr>
      </w:pPr>
      <w:r w:rsidRPr="003779E4">
        <w:rPr>
          <w:rFonts w:ascii="Arial" w:hAnsi="Arial" w:cs="Arial"/>
          <w:sz w:val="22"/>
          <w:szCs w:val="19"/>
          <w:lang w:val="en-US"/>
        </w:rPr>
        <w:t>(1) Item(s) to remain available</w:t>
      </w:r>
      <w:r w:rsidR="00F47EDA" w:rsidRPr="003779E4">
        <w:rPr>
          <w:rFonts w:ascii="Arial" w:hAnsi="Arial" w:cs="Arial"/>
          <w:sz w:val="22"/>
          <w:szCs w:val="19"/>
          <w:lang w:val="en-US"/>
        </w:rPr>
        <w:t xml:space="preserve"> on the PBS</w:t>
      </w:r>
      <w:r w:rsidRPr="003779E4">
        <w:rPr>
          <w:rFonts w:ascii="Arial" w:hAnsi="Arial" w:cs="Arial"/>
          <w:sz w:val="22"/>
          <w:szCs w:val="19"/>
          <w:lang w:val="en-US"/>
        </w:rPr>
        <w:t xml:space="preserve"> only for patients identifying as an Aboriginal or Torres Strait Islander person</w:t>
      </w:r>
      <w:r w:rsidR="00FD371A" w:rsidRPr="003779E4">
        <w:rPr>
          <w:rFonts w:ascii="Arial" w:hAnsi="Arial" w:cs="Arial"/>
          <w:sz w:val="22"/>
          <w:szCs w:val="19"/>
          <w:lang w:val="en-US"/>
        </w:rPr>
        <w:t>, as recommended by PBAC</w:t>
      </w:r>
    </w:p>
    <w:p w:rsidR="0040015E" w:rsidRPr="003779E4" w:rsidRDefault="0040015E" w:rsidP="0040015E">
      <w:pPr>
        <w:tabs>
          <w:tab w:val="left" w:pos="5210"/>
        </w:tabs>
        <w:rPr>
          <w:rFonts w:ascii="Arial" w:hAnsi="Arial" w:cs="Arial"/>
          <w:sz w:val="22"/>
          <w:szCs w:val="19"/>
          <w:lang w:val="en-US"/>
        </w:rPr>
      </w:pPr>
      <w:r w:rsidRPr="003779E4">
        <w:rPr>
          <w:rFonts w:ascii="Arial" w:hAnsi="Arial" w:cs="Arial"/>
          <w:sz w:val="22"/>
          <w:szCs w:val="19"/>
          <w:lang w:val="en-US"/>
        </w:rPr>
        <w:t>(2) Item(s) to retain existing indications</w:t>
      </w:r>
      <w:r w:rsidR="0082228D" w:rsidRPr="003779E4">
        <w:rPr>
          <w:rFonts w:ascii="Arial" w:hAnsi="Arial" w:cs="Arial"/>
          <w:sz w:val="22"/>
          <w:szCs w:val="19"/>
          <w:lang w:val="en-US"/>
        </w:rPr>
        <w:t xml:space="preserve"> on the PBS</w:t>
      </w:r>
      <w:r w:rsidRPr="003779E4">
        <w:rPr>
          <w:rFonts w:ascii="Arial" w:hAnsi="Arial" w:cs="Arial"/>
          <w:sz w:val="22"/>
          <w:szCs w:val="19"/>
          <w:lang w:val="en-US"/>
        </w:rPr>
        <w:t xml:space="preserve"> for treatment of paraplegic and </w:t>
      </w:r>
      <w:r w:rsidR="0034716E" w:rsidRPr="003779E4">
        <w:rPr>
          <w:rFonts w:ascii="Arial" w:hAnsi="Arial" w:cs="Arial"/>
          <w:sz w:val="22"/>
          <w:szCs w:val="19"/>
          <w:lang w:val="en-US"/>
        </w:rPr>
        <w:t>quadriplegic</w:t>
      </w:r>
      <w:r w:rsidRPr="003779E4">
        <w:rPr>
          <w:rFonts w:ascii="Arial" w:hAnsi="Arial" w:cs="Arial"/>
          <w:sz w:val="22"/>
          <w:szCs w:val="19"/>
          <w:lang w:val="en-US"/>
        </w:rPr>
        <w:t xml:space="preserve"> patients</w:t>
      </w:r>
      <w:r w:rsidR="00FD371A" w:rsidRPr="003779E4">
        <w:rPr>
          <w:rFonts w:ascii="Arial" w:hAnsi="Arial" w:cs="Arial"/>
          <w:sz w:val="22"/>
          <w:szCs w:val="19"/>
          <w:lang w:val="en-US"/>
        </w:rPr>
        <w:t>, as recommended by PBAC</w:t>
      </w:r>
    </w:p>
    <w:p w:rsidR="00640C80" w:rsidRPr="003779E4" w:rsidRDefault="0040015E" w:rsidP="00640C80">
      <w:pPr>
        <w:tabs>
          <w:tab w:val="left" w:pos="5210"/>
        </w:tabs>
        <w:rPr>
          <w:rFonts w:ascii="Arial" w:hAnsi="Arial" w:cs="Arial"/>
          <w:sz w:val="22"/>
          <w:szCs w:val="19"/>
          <w:lang w:val="en-US"/>
        </w:rPr>
      </w:pPr>
      <w:r w:rsidRPr="003779E4">
        <w:rPr>
          <w:rFonts w:ascii="Arial" w:hAnsi="Arial" w:cs="Arial"/>
          <w:sz w:val="22"/>
          <w:szCs w:val="19"/>
          <w:lang w:val="en-US"/>
        </w:rPr>
        <w:t>(3) Item(s) to retain existing indications</w:t>
      </w:r>
      <w:r w:rsidR="0082228D" w:rsidRPr="003779E4">
        <w:rPr>
          <w:rFonts w:ascii="Arial" w:hAnsi="Arial" w:cs="Arial"/>
          <w:sz w:val="22"/>
          <w:szCs w:val="19"/>
          <w:lang w:val="en-US"/>
        </w:rPr>
        <w:t xml:space="preserve"> on the PBS</w:t>
      </w:r>
      <w:r w:rsidRPr="003779E4">
        <w:rPr>
          <w:rFonts w:ascii="Arial" w:hAnsi="Arial" w:cs="Arial"/>
          <w:sz w:val="22"/>
          <w:szCs w:val="19"/>
          <w:lang w:val="en-US"/>
        </w:rPr>
        <w:t xml:space="preserve"> for palliative care</w:t>
      </w:r>
      <w:r w:rsidR="00FD371A" w:rsidRPr="003779E4">
        <w:rPr>
          <w:rFonts w:ascii="Arial" w:hAnsi="Arial" w:cs="Arial"/>
          <w:sz w:val="22"/>
          <w:szCs w:val="19"/>
          <w:lang w:val="en-US"/>
        </w:rPr>
        <w:t>, as recommended by PBAC</w:t>
      </w:r>
    </w:p>
    <w:p w:rsidR="00223CAE" w:rsidRPr="003779E4" w:rsidRDefault="00223CAE" w:rsidP="00640C80">
      <w:pPr>
        <w:tabs>
          <w:tab w:val="left" w:pos="5210"/>
        </w:tabs>
        <w:rPr>
          <w:rFonts w:ascii="Arial" w:hAnsi="Arial" w:cs="Arial"/>
          <w:sz w:val="22"/>
          <w:szCs w:val="19"/>
          <w:lang w:val="en-US"/>
        </w:rPr>
      </w:pPr>
      <w:r w:rsidRPr="003779E4">
        <w:rPr>
          <w:rFonts w:ascii="Arial" w:hAnsi="Arial" w:cs="Arial"/>
          <w:sz w:val="22"/>
          <w:szCs w:val="19"/>
          <w:lang w:val="en-US"/>
        </w:rPr>
        <w:t>(4) Item(s) also to be deleted</w:t>
      </w:r>
      <w:r w:rsidR="0082228D" w:rsidRPr="003779E4">
        <w:rPr>
          <w:rFonts w:ascii="Arial" w:hAnsi="Arial" w:cs="Arial"/>
          <w:sz w:val="22"/>
          <w:szCs w:val="19"/>
          <w:lang w:val="en-US"/>
        </w:rPr>
        <w:t xml:space="preserve"> from the PBS</w:t>
      </w:r>
      <w:r w:rsidR="00A1005B" w:rsidRPr="003779E4">
        <w:rPr>
          <w:rFonts w:ascii="Arial" w:hAnsi="Arial" w:cs="Arial"/>
          <w:sz w:val="22"/>
          <w:szCs w:val="19"/>
          <w:lang w:val="en-US"/>
        </w:rPr>
        <w:t>,</w:t>
      </w:r>
      <w:r w:rsidRPr="003779E4">
        <w:rPr>
          <w:rFonts w:ascii="Arial" w:hAnsi="Arial" w:cs="Arial"/>
          <w:sz w:val="22"/>
          <w:szCs w:val="19"/>
          <w:lang w:val="en-US"/>
        </w:rPr>
        <w:t xml:space="preserve"> as a result of sponsor </w:t>
      </w:r>
      <w:r w:rsidR="00A11149" w:rsidRPr="003779E4">
        <w:rPr>
          <w:rFonts w:ascii="Arial" w:hAnsi="Arial" w:cs="Arial"/>
          <w:sz w:val="22"/>
          <w:szCs w:val="19"/>
          <w:lang w:val="en-US"/>
        </w:rPr>
        <w:t>request</w:t>
      </w:r>
      <w:r w:rsidRPr="003779E4">
        <w:rPr>
          <w:rFonts w:ascii="Arial" w:hAnsi="Arial" w:cs="Arial"/>
          <w:sz w:val="22"/>
          <w:szCs w:val="19"/>
          <w:lang w:val="en-US"/>
        </w:rPr>
        <w:t xml:space="preserve"> for brand deletion</w:t>
      </w:r>
    </w:p>
    <w:p w:rsidR="00AC507A" w:rsidRPr="003779E4" w:rsidRDefault="00AC507A" w:rsidP="00640C80">
      <w:pPr>
        <w:tabs>
          <w:tab w:val="left" w:pos="5210"/>
        </w:tabs>
        <w:rPr>
          <w:rFonts w:ascii="Arial" w:hAnsi="Arial" w:cs="Arial"/>
          <w:sz w:val="22"/>
          <w:szCs w:val="19"/>
          <w:lang w:val="en-US"/>
        </w:rPr>
      </w:pPr>
      <w:r w:rsidRPr="003779E4">
        <w:rPr>
          <w:rFonts w:ascii="Arial" w:hAnsi="Arial" w:cs="Arial"/>
          <w:sz w:val="22"/>
          <w:szCs w:val="19"/>
          <w:lang w:val="en-US"/>
        </w:rPr>
        <w:t xml:space="preserve">(5) Item(s) for addition to the </w:t>
      </w:r>
      <w:r w:rsidR="003D312C" w:rsidRPr="003779E4">
        <w:rPr>
          <w:rFonts w:ascii="Arial" w:hAnsi="Arial" w:cs="Arial"/>
          <w:sz w:val="22"/>
          <w:szCs w:val="19"/>
          <w:lang w:val="en-US"/>
        </w:rPr>
        <w:t>RSPB</w:t>
      </w:r>
      <w:r w:rsidRPr="003779E4">
        <w:rPr>
          <w:rFonts w:ascii="Arial" w:hAnsi="Arial" w:cs="Arial"/>
          <w:sz w:val="22"/>
          <w:szCs w:val="19"/>
          <w:lang w:val="en-US"/>
        </w:rPr>
        <w:t xml:space="preserve">, as recommended by RPRC. </w:t>
      </w:r>
    </w:p>
    <w:p w:rsidR="003779E4" w:rsidRDefault="003779E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4113"/>
        <w:gridCol w:w="4756"/>
        <w:gridCol w:w="2189"/>
        <w:gridCol w:w="2464"/>
      </w:tblGrid>
      <w:tr w:rsidR="0070145B" w:rsidRPr="00223CAE" w:rsidTr="00EC60B8">
        <w:trPr>
          <w:cantSplit/>
          <w:tblHeader/>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881505">
            <w:pPr>
              <w:jc w:val="center"/>
              <w:rPr>
                <w:rFonts w:ascii="Arial" w:hAnsi="Arial" w:cs="Arial"/>
                <w:sz w:val="19"/>
                <w:szCs w:val="19"/>
              </w:rPr>
            </w:pPr>
            <w:r w:rsidRPr="00223CAE">
              <w:rPr>
                <w:rFonts w:ascii="Arial" w:hAnsi="Arial" w:cs="Arial"/>
                <w:b/>
                <w:sz w:val="19"/>
                <w:szCs w:val="19"/>
              </w:rPr>
              <w:lastRenderedPageBreak/>
              <w:t>DRUG</w:t>
            </w:r>
          </w:p>
        </w:tc>
        <w:tc>
          <w:tcPr>
            <w:tcW w:w="1317" w:type="pct"/>
            <w:tcBorders>
              <w:left w:val="single" w:sz="4" w:space="0" w:color="auto"/>
              <w:bottom w:val="single" w:sz="4" w:space="0" w:color="auto"/>
              <w:right w:val="single" w:sz="4" w:space="0" w:color="auto"/>
            </w:tcBorders>
            <w:shd w:val="clear" w:color="auto" w:fill="auto"/>
          </w:tcPr>
          <w:p w:rsidR="00F47EDA" w:rsidRPr="009C6CB0" w:rsidRDefault="00F47EDA" w:rsidP="00881505">
            <w:pPr>
              <w:widowControl w:val="0"/>
              <w:jc w:val="center"/>
              <w:rPr>
                <w:rFonts w:ascii="Arial" w:hAnsi="Arial" w:cs="Arial"/>
                <w:b/>
                <w:snapToGrid w:val="0"/>
                <w:sz w:val="19"/>
                <w:szCs w:val="19"/>
                <w:lang w:eastAsia="en-US"/>
              </w:rPr>
            </w:pPr>
            <w:r w:rsidRPr="009C6CB0">
              <w:rPr>
                <w:rFonts w:ascii="Arial" w:hAnsi="Arial" w:cs="Arial"/>
                <w:b/>
                <w:snapToGrid w:val="0"/>
                <w:sz w:val="19"/>
                <w:szCs w:val="19"/>
                <w:lang w:eastAsia="en-US"/>
              </w:rPr>
              <w:t>FORM</w:t>
            </w:r>
          </w:p>
        </w:tc>
        <w:tc>
          <w:tcPr>
            <w:tcW w:w="1523" w:type="pct"/>
            <w:tcBorders>
              <w:left w:val="single" w:sz="4" w:space="0" w:color="auto"/>
              <w:bottom w:val="single" w:sz="4" w:space="0" w:color="auto"/>
              <w:right w:val="single" w:sz="4" w:space="0" w:color="auto"/>
            </w:tcBorders>
          </w:tcPr>
          <w:p w:rsidR="00F47EDA" w:rsidRPr="00223CAE" w:rsidRDefault="00F47EDA" w:rsidP="00881505">
            <w:pPr>
              <w:pStyle w:val="Header"/>
              <w:jc w:val="center"/>
              <w:rPr>
                <w:rFonts w:ascii="Arial" w:hAnsi="Arial" w:cs="Arial"/>
                <w:b/>
                <w:snapToGrid w:val="0"/>
                <w:sz w:val="19"/>
                <w:szCs w:val="19"/>
                <w:lang w:eastAsia="en-US"/>
              </w:rPr>
            </w:pPr>
            <w:r w:rsidRPr="00223CAE">
              <w:rPr>
                <w:rFonts w:ascii="Arial" w:hAnsi="Arial" w:cs="Arial"/>
                <w:b/>
                <w:snapToGrid w:val="0"/>
                <w:sz w:val="19"/>
                <w:szCs w:val="19"/>
                <w:lang w:eastAsia="en-US"/>
              </w:rPr>
              <w:t>PBAC</w:t>
            </w:r>
            <w:r>
              <w:rPr>
                <w:rFonts w:ascii="Arial" w:hAnsi="Arial" w:cs="Arial"/>
                <w:b/>
                <w:snapToGrid w:val="0"/>
                <w:sz w:val="19"/>
                <w:szCs w:val="19"/>
                <w:lang w:eastAsia="en-US"/>
              </w:rPr>
              <w:t>/RPRC</w:t>
            </w:r>
            <w:r w:rsidRPr="00223CAE">
              <w:rPr>
                <w:rFonts w:ascii="Arial" w:hAnsi="Arial" w:cs="Arial"/>
                <w:b/>
                <w:snapToGrid w:val="0"/>
                <w:sz w:val="19"/>
                <w:szCs w:val="19"/>
                <w:lang w:eastAsia="en-US"/>
              </w:rPr>
              <w:t xml:space="preserve"> RECOMMENDATION</w:t>
            </w:r>
            <w:r>
              <w:rPr>
                <w:rFonts w:ascii="Arial" w:hAnsi="Arial" w:cs="Arial"/>
                <w:b/>
                <w:snapToGrid w:val="0"/>
                <w:sz w:val="19"/>
                <w:szCs w:val="19"/>
                <w:lang w:eastAsia="en-US"/>
              </w:rPr>
              <w:t>S</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881505">
            <w:pPr>
              <w:widowControl w:val="0"/>
              <w:jc w:val="center"/>
              <w:rPr>
                <w:rFonts w:ascii="Arial" w:hAnsi="Arial" w:cs="Arial"/>
                <w:b/>
                <w:snapToGrid w:val="0"/>
                <w:sz w:val="19"/>
                <w:szCs w:val="19"/>
                <w:lang w:eastAsia="en-US"/>
              </w:rPr>
            </w:pPr>
            <w:r w:rsidRPr="00223CAE">
              <w:rPr>
                <w:rFonts w:ascii="Arial" w:hAnsi="Arial" w:cs="Arial"/>
                <w:b/>
                <w:snapToGrid w:val="0"/>
                <w:sz w:val="19"/>
                <w:szCs w:val="19"/>
                <w:lang w:eastAsia="en-US"/>
              </w:rPr>
              <w:t>BRAND(S)</w:t>
            </w:r>
            <w:r>
              <w:rPr>
                <w:rFonts w:ascii="Arial" w:hAnsi="Arial" w:cs="Arial"/>
                <w:b/>
                <w:snapToGrid w:val="0"/>
                <w:sz w:val="19"/>
                <w:szCs w:val="19"/>
                <w:lang w:eastAsia="en-US"/>
              </w:rPr>
              <w:t xml:space="preserve"> CURRENTLY LISTED</w:t>
            </w:r>
          </w:p>
        </w:tc>
        <w:tc>
          <w:tcPr>
            <w:tcW w:w="789" w:type="pct"/>
            <w:tcBorders>
              <w:left w:val="single" w:sz="4" w:space="0" w:color="auto"/>
              <w:bottom w:val="single" w:sz="4" w:space="0" w:color="auto"/>
              <w:right w:val="single" w:sz="4" w:space="0" w:color="auto"/>
            </w:tcBorders>
          </w:tcPr>
          <w:p w:rsidR="00F47EDA" w:rsidRPr="007A0A24" w:rsidRDefault="00F47EDA" w:rsidP="0082228D">
            <w:pPr>
              <w:pStyle w:val="Header"/>
              <w:jc w:val="center"/>
              <w:rPr>
                <w:rFonts w:ascii="Arial" w:hAnsi="Arial" w:cs="Arial"/>
                <w:b/>
                <w:snapToGrid w:val="0"/>
                <w:sz w:val="19"/>
                <w:szCs w:val="19"/>
                <w:lang w:eastAsia="en-US"/>
              </w:rPr>
            </w:pPr>
            <w:r w:rsidRPr="007A0A24">
              <w:rPr>
                <w:rFonts w:ascii="Arial" w:hAnsi="Arial" w:cs="Arial"/>
                <w:b/>
                <w:snapToGrid w:val="0"/>
                <w:sz w:val="19"/>
                <w:szCs w:val="19"/>
                <w:lang w:eastAsia="en-US"/>
              </w:rPr>
              <w:t>SPONSOR REQUEST</w:t>
            </w:r>
            <w:r w:rsidR="00A1005B">
              <w:rPr>
                <w:rFonts w:ascii="Arial" w:hAnsi="Arial" w:cs="Arial"/>
                <w:b/>
                <w:snapToGrid w:val="0"/>
                <w:sz w:val="19"/>
                <w:szCs w:val="19"/>
                <w:lang w:eastAsia="en-US"/>
              </w:rPr>
              <w:t>ED</w:t>
            </w:r>
            <w:r w:rsidRPr="007A0A24">
              <w:rPr>
                <w:rFonts w:ascii="Arial" w:hAnsi="Arial" w:cs="Arial"/>
                <w:b/>
                <w:snapToGrid w:val="0"/>
                <w:sz w:val="19"/>
                <w:szCs w:val="19"/>
                <w:lang w:eastAsia="en-US"/>
              </w:rPr>
              <w:t xml:space="preserve"> BRAND DELETION</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A91BDD" w:rsidRPr="00223CAE" w:rsidRDefault="00A91BDD" w:rsidP="00FA63CD">
            <w:pPr>
              <w:rPr>
                <w:rFonts w:ascii="Arial" w:hAnsi="Arial" w:cs="Arial"/>
                <w:sz w:val="19"/>
                <w:szCs w:val="19"/>
              </w:rPr>
            </w:pPr>
            <w:r w:rsidRPr="00223CAE">
              <w:rPr>
                <w:rFonts w:ascii="Arial" w:hAnsi="Arial" w:cs="Arial"/>
                <w:sz w:val="19"/>
                <w:szCs w:val="19"/>
              </w:rPr>
              <w:t>Aluminium Hydroxide with Magnesium Hydroxide</w:t>
            </w:r>
          </w:p>
        </w:tc>
        <w:tc>
          <w:tcPr>
            <w:tcW w:w="1317" w:type="pct"/>
            <w:tcBorders>
              <w:left w:val="single" w:sz="4" w:space="0" w:color="auto"/>
              <w:bottom w:val="single" w:sz="4" w:space="0" w:color="auto"/>
              <w:right w:val="single" w:sz="4" w:space="0" w:color="auto"/>
            </w:tcBorders>
            <w:shd w:val="clear" w:color="auto" w:fill="auto"/>
          </w:tcPr>
          <w:p w:rsidR="00A91BDD" w:rsidRPr="00F33399" w:rsidRDefault="00A91BDD" w:rsidP="00D510C3">
            <w:pPr>
              <w:rPr>
                <w:rFonts w:ascii="Arial" w:hAnsi="Arial" w:cs="Arial"/>
                <w:sz w:val="19"/>
                <w:szCs w:val="19"/>
              </w:rPr>
            </w:pPr>
            <w:r w:rsidRPr="00F33399">
              <w:rPr>
                <w:rFonts w:ascii="Arial" w:hAnsi="Arial" w:cs="Arial"/>
                <w:sz w:val="19"/>
                <w:szCs w:val="19"/>
              </w:rPr>
              <w:t>Oral suspension 200 mg</w:t>
            </w:r>
            <w:r w:rsidRPr="00F33399">
              <w:rPr>
                <w:rFonts w:ascii="MS Gothic" w:eastAsia="MS Gothic" w:hAnsi="MS Gothic" w:cs="MS Gothic" w:hint="eastAsia"/>
                <w:sz w:val="19"/>
                <w:szCs w:val="19"/>
              </w:rPr>
              <w:t>‑</w:t>
            </w:r>
            <w:r w:rsidRPr="00F33399">
              <w:rPr>
                <w:rFonts w:ascii="Arial" w:hAnsi="Arial" w:cs="Arial"/>
                <w:sz w:val="19"/>
                <w:szCs w:val="19"/>
              </w:rPr>
              <w:t>200</w:t>
            </w:r>
            <w:r>
              <w:rPr>
                <w:rFonts w:ascii="Arial" w:hAnsi="Arial" w:cs="Arial"/>
                <w:sz w:val="19"/>
                <w:szCs w:val="19"/>
              </w:rPr>
              <w:t> </w:t>
            </w:r>
            <w:r w:rsidRPr="00F33399">
              <w:rPr>
                <w:rFonts w:ascii="Arial" w:hAnsi="Arial" w:cs="Arial"/>
                <w:sz w:val="19"/>
                <w:szCs w:val="19"/>
              </w:rPr>
              <w:t>mg per 5</w:t>
            </w:r>
            <w:r>
              <w:rPr>
                <w:rFonts w:ascii="Arial" w:hAnsi="Arial" w:cs="Arial"/>
                <w:sz w:val="19"/>
                <w:szCs w:val="19"/>
              </w:rPr>
              <w:t> </w:t>
            </w:r>
            <w:r w:rsidRPr="00F33399">
              <w:rPr>
                <w:rFonts w:ascii="Arial" w:hAnsi="Arial" w:cs="Arial"/>
                <w:sz w:val="19"/>
                <w:szCs w:val="19"/>
              </w:rPr>
              <w:t>mL, 500 mL</w:t>
            </w:r>
          </w:p>
        </w:tc>
        <w:tc>
          <w:tcPr>
            <w:tcW w:w="1523" w:type="pct"/>
            <w:tcBorders>
              <w:left w:val="single" w:sz="4" w:space="0" w:color="auto"/>
              <w:bottom w:val="single" w:sz="4" w:space="0" w:color="auto"/>
              <w:right w:val="single" w:sz="4" w:space="0" w:color="auto"/>
            </w:tcBorders>
          </w:tcPr>
          <w:p w:rsidR="00A91BDD" w:rsidRPr="00223CAE" w:rsidRDefault="00A91BDD" w:rsidP="00060149">
            <w:pPr>
              <w:rPr>
                <w:rFonts w:ascii="Arial" w:hAnsi="Arial" w:cs="Arial"/>
                <w:sz w:val="19"/>
                <w:szCs w:val="19"/>
              </w:rPr>
            </w:pPr>
            <w:r w:rsidRPr="00223CAE">
              <w:rPr>
                <w:rFonts w:ascii="Arial" w:hAnsi="Arial" w:cs="Arial"/>
                <w:sz w:val="19"/>
                <w:szCs w:val="19"/>
              </w:rPr>
              <w:t>General Schedule</w:t>
            </w:r>
            <w:r w:rsidR="00FD371A">
              <w:rPr>
                <w:rFonts w:ascii="Arial" w:hAnsi="Arial" w:cs="Arial"/>
                <w:sz w:val="19"/>
                <w:szCs w:val="19"/>
              </w:rPr>
              <w:t xml:space="preserve"> PBS</w:t>
            </w:r>
            <w:r w:rsidRPr="00223CAE">
              <w:rPr>
                <w:rFonts w:ascii="Arial" w:hAnsi="Arial" w:cs="Arial"/>
                <w:sz w:val="19"/>
                <w:szCs w:val="19"/>
              </w:rPr>
              <w:t xml:space="preserve"> </w:t>
            </w:r>
            <w:r>
              <w:rPr>
                <w:rFonts w:ascii="Arial" w:hAnsi="Arial" w:cs="Arial"/>
                <w:sz w:val="19"/>
                <w:szCs w:val="19"/>
              </w:rPr>
              <w:t>item to be amended</w:t>
            </w:r>
            <w:r w:rsidRPr="00223CAE">
              <w:rPr>
                <w:rFonts w:ascii="Arial" w:hAnsi="Arial" w:cs="Arial"/>
                <w:sz w:val="19"/>
                <w:szCs w:val="19"/>
              </w:rPr>
              <w:t xml:space="preserve">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A91BDD" w:rsidRPr="00223CAE" w:rsidRDefault="00A91BDD" w:rsidP="00DF33C8">
            <w:pPr>
              <w:rPr>
                <w:rFonts w:ascii="Arial" w:hAnsi="Arial" w:cs="Arial"/>
                <w:sz w:val="19"/>
                <w:szCs w:val="19"/>
              </w:rPr>
            </w:pPr>
            <w:r w:rsidRPr="00223CAE">
              <w:rPr>
                <w:rFonts w:ascii="Arial" w:hAnsi="Arial" w:cs="Arial"/>
                <w:sz w:val="19"/>
                <w:szCs w:val="19"/>
              </w:rPr>
              <w:t>Mylanta P</w:t>
            </w:r>
          </w:p>
        </w:tc>
        <w:tc>
          <w:tcPr>
            <w:tcW w:w="789" w:type="pct"/>
            <w:tcBorders>
              <w:left w:val="single" w:sz="4" w:space="0" w:color="auto"/>
              <w:bottom w:val="single" w:sz="4" w:space="0" w:color="auto"/>
              <w:right w:val="single" w:sz="4" w:space="0" w:color="auto"/>
            </w:tcBorders>
          </w:tcPr>
          <w:p w:rsidR="00A91BDD" w:rsidRPr="007A0A24" w:rsidRDefault="00A91BDD" w:rsidP="00A124C7">
            <w:pPr>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FA63CD">
            <w:pPr>
              <w:rPr>
                <w:rFonts w:ascii="Arial" w:hAnsi="Arial" w:cs="Arial"/>
                <w:sz w:val="19"/>
                <w:szCs w:val="19"/>
              </w:rPr>
            </w:pPr>
            <w:r w:rsidRPr="00223CAE">
              <w:rPr>
                <w:rFonts w:ascii="Arial" w:hAnsi="Arial" w:cs="Arial"/>
                <w:sz w:val="19"/>
                <w:szCs w:val="19"/>
              </w:rPr>
              <w:t>Aluminium Hydroxide with Magnesium Trisilicate and Magnesium Hydroxide</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8D7F5D">
            <w:pPr>
              <w:rPr>
                <w:rFonts w:ascii="Arial" w:hAnsi="Arial" w:cs="Arial"/>
                <w:sz w:val="19"/>
                <w:szCs w:val="19"/>
              </w:rPr>
            </w:pPr>
            <w:r w:rsidRPr="00F33399">
              <w:rPr>
                <w:rFonts w:ascii="Arial" w:hAnsi="Arial" w:cs="Arial"/>
                <w:sz w:val="19"/>
                <w:szCs w:val="19"/>
              </w:rPr>
              <w:t>Oral suspension 250 mg</w:t>
            </w:r>
            <w:r>
              <w:rPr>
                <w:rFonts w:ascii="Arial" w:hAnsi="Arial" w:cs="Arial"/>
                <w:sz w:val="19"/>
                <w:szCs w:val="19"/>
              </w:rPr>
              <w:t>-</w:t>
            </w:r>
            <w:r w:rsidRPr="00F33399">
              <w:rPr>
                <w:rFonts w:ascii="Arial" w:hAnsi="Arial" w:cs="Arial"/>
                <w:sz w:val="19"/>
                <w:szCs w:val="19"/>
              </w:rPr>
              <w:t>120 mg</w:t>
            </w:r>
            <w:r>
              <w:rPr>
                <w:rFonts w:ascii="Arial" w:hAnsi="Arial" w:cs="Arial"/>
                <w:sz w:val="19"/>
                <w:szCs w:val="19"/>
              </w:rPr>
              <w:t>-</w:t>
            </w:r>
            <w:r w:rsidRPr="00F33399">
              <w:rPr>
                <w:rFonts w:ascii="Arial" w:hAnsi="Arial" w:cs="Arial"/>
                <w:sz w:val="19"/>
                <w:szCs w:val="19"/>
              </w:rPr>
              <w:t>120</w:t>
            </w:r>
            <w:r>
              <w:rPr>
                <w:rFonts w:ascii="Arial" w:hAnsi="Arial" w:cs="Arial"/>
                <w:sz w:val="19"/>
                <w:szCs w:val="19"/>
              </w:rPr>
              <w:t> </w:t>
            </w:r>
            <w:r w:rsidRPr="00F33399">
              <w:rPr>
                <w:rFonts w:ascii="Arial" w:hAnsi="Arial" w:cs="Arial"/>
                <w:sz w:val="19"/>
                <w:szCs w:val="19"/>
              </w:rPr>
              <w:t>mg per 5 mL, 500 mL</w:t>
            </w:r>
          </w:p>
        </w:tc>
        <w:tc>
          <w:tcPr>
            <w:tcW w:w="1523" w:type="pct"/>
            <w:tcBorders>
              <w:left w:val="single" w:sz="4" w:space="0" w:color="auto"/>
              <w:bottom w:val="single" w:sz="4" w:space="0" w:color="auto"/>
              <w:right w:val="single" w:sz="4" w:space="0" w:color="auto"/>
            </w:tcBorders>
          </w:tcPr>
          <w:p w:rsidR="0070145B" w:rsidRPr="00223CAE" w:rsidRDefault="0070145B" w:rsidP="005E66EF">
            <w:pPr>
              <w:rPr>
                <w:rFonts w:ascii="Arial" w:hAnsi="Arial" w:cs="Arial"/>
                <w:sz w:val="19"/>
                <w:szCs w:val="19"/>
              </w:rPr>
            </w:pPr>
            <w:r w:rsidRPr="00223CAE">
              <w:rPr>
                <w:rFonts w:ascii="Arial" w:hAnsi="Arial" w:cs="Arial"/>
                <w:sz w:val="19"/>
                <w:szCs w:val="19"/>
              </w:rPr>
              <w:t>General Schedule</w:t>
            </w:r>
            <w:r>
              <w:rPr>
                <w:rFonts w:ascii="Arial" w:hAnsi="Arial" w:cs="Arial"/>
                <w:sz w:val="19"/>
                <w:szCs w:val="19"/>
              </w:rPr>
              <w:t xml:space="preserve"> PBS</w:t>
            </w:r>
            <w:r w:rsidRPr="00223CAE">
              <w:rPr>
                <w:rFonts w:ascii="Arial" w:hAnsi="Arial" w:cs="Arial"/>
                <w:sz w:val="19"/>
                <w:szCs w:val="19"/>
              </w:rPr>
              <w:t xml:space="preserve"> </w:t>
            </w:r>
            <w:r>
              <w:rPr>
                <w:rFonts w:ascii="Arial" w:hAnsi="Arial" w:cs="Arial"/>
                <w:sz w:val="19"/>
                <w:szCs w:val="19"/>
              </w:rPr>
              <w:t>item to be amended</w:t>
            </w:r>
            <w:r w:rsidRPr="00223CAE">
              <w:rPr>
                <w:rFonts w:ascii="Arial" w:hAnsi="Arial" w:cs="Arial"/>
                <w:sz w:val="19"/>
                <w:szCs w:val="19"/>
              </w:rPr>
              <w:t xml:space="preserve">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AE7D3A">
            <w:pPr>
              <w:rPr>
                <w:rFonts w:ascii="Arial" w:hAnsi="Arial" w:cs="Arial"/>
                <w:sz w:val="19"/>
                <w:szCs w:val="19"/>
              </w:rPr>
            </w:pPr>
            <w:r w:rsidRPr="00223CAE">
              <w:rPr>
                <w:rFonts w:ascii="Arial" w:hAnsi="Arial" w:cs="Arial"/>
                <w:sz w:val="19"/>
                <w:szCs w:val="19"/>
              </w:rPr>
              <w:t>Gastrogel</w:t>
            </w:r>
          </w:p>
        </w:tc>
        <w:tc>
          <w:tcPr>
            <w:tcW w:w="789" w:type="pct"/>
            <w:tcBorders>
              <w:left w:val="single" w:sz="4" w:space="0" w:color="auto"/>
              <w:bottom w:val="single" w:sz="4" w:space="0" w:color="auto"/>
              <w:right w:val="single" w:sz="4" w:space="0" w:color="auto"/>
            </w:tcBorders>
          </w:tcPr>
          <w:p w:rsidR="0070145B" w:rsidRPr="007A0A24" w:rsidRDefault="0070145B" w:rsidP="0000579F">
            <w:pPr>
              <w:rPr>
                <w:rFonts w:ascii="Arial" w:hAnsi="Arial" w:cs="Arial"/>
                <w:sz w:val="19"/>
                <w:szCs w:val="19"/>
              </w:rPr>
            </w:pPr>
            <w:r w:rsidRPr="007A0A24">
              <w:rPr>
                <w:rFonts w:ascii="Arial" w:hAnsi="Arial" w:cs="Arial"/>
                <w:sz w:val="19"/>
                <w:szCs w:val="19"/>
              </w:rPr>
              <w:t>Gastrogel (4)</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6552CB">
            <w:pPr>
              <w:rPr>
                <w:rFonts w:ascii="Arial" w:hAnsi="Arial" w:cs="Arial"/>
                <w:sz w:val="19"/>
                <w:szCs w:val="19"/>
              </w:rPr>
            </w:pPr>
            <w:r w:rsidRPr="00223CAE">
              <w:rPr>
                <w:rFonts w:ascii="Arial" w:hAnsi="Arial" w:cs="Arial"/>
                <w:sz w:val="19"/>
                <w:szCs w:val="19"/>
              </w:rPr>
              <w:t>Alginic acid with calcium carbonate and sodium bicarbonate</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664341">
            <w:pPr>
              <w:rPr>
                <w:rFonts w:ascii="Arial" w:hAnsi="Arial" w:cs="Arial"/>
                <w:sz w:val="19"/>
                <w:szCs w:val="19"/>
              </w:rPr>
            </w:pPr>
            <w:r w:rsidRPr="00F33399">
              <w:rPr>
                <w:rFonts w:ascii="Arial" w:hAnsi="Arial" w:cs="Arial"/>
                <w:sz w:val="19"/>
                <w:szCs w:val="19"/>
              </w:rPr>
              <w:t>Oral liquid containing alginic acid as sodium alginate 1 g, calcium carbonate 320 mg and sodium bicarbonate 534</w:t>
            </w:r>
            <w:r>
              <w:rPr>
                <w:rFonts w:ascii="Arial" w:hAnsi="Arial" w:cs="Arial"/>
                <w:sz w:val="19"/>
                <w:szCs w:val="19"/>
              </w:rPr>
              <w:t> </w:t>
            </w:r>
            <w:r w:rsidRPr="00F33399">
              <w:rPr>
                <w:rFonts w:ascii="Arial" w:hAnsi="Arial" w:cs="Arial"/>
                <w:sz w:val="19"/>
                <w:szCs w:val="19"/>
              </w:rPr>
              <w:t>mg in 20 mL, 500</w:t>
            </w:r>
            <w:r>
              <w:rPr>
                <w:rFonts w:ascii="Arial" w:hAnsi="Arial" w:cs="Arial"/>
                <w:sz w:val="19"/>
                <w:szCs w:val="19"/>
              </w:rPr>
              <w:t> </w:t>
            </w:r>
            <w:r w:rsidRPr="00F33399">
              <w:rPr>
                <w:rFonts w:ascii="Arial" w:hAnsi="Arial" w:cs="Arial"/>
                <w:sz w:val="19"/>
                <w:szCs w:val="19"/>
              </w:rPr>
              <w:t>mL</w:t>
            </w:r>
          </w:p>
        </w:tc>
        <w:tc>
          <w:tcPr>
            <w:tcW w:w="1523" w:type="pct"/>
            <w:tcBorders>
              <w:left w:val="single" w:sz="4" w:space="0" w:color="auto"/>
              <w:bottom w:val="single" w:sz="4" w:space="0" w:color="auto"/>
              <w:right w:val="single" w:sz="4" w:space="0" w:color="auto"/>
            </w:tcBorders>
          </w:tcPr>
          <w:p w:rsidR="00F47EDA" w:rsidRPr="00223CAE" w:rsidRDefault="00F47EDA" w:rsidP="00400298">
            <w:pPr>
              <w:rPr>
                <w:rFonts w:ascii="Arial" w:hAnsi="Arial" w:cs="Arial"/>
                <w:sz w:val="19"/>
                <w:szCs w:val="19"/>
              </w:rPr>
            </w:pPr>
            <w:r w:rsidRPr="00223CAE">
              <w:rPr>
                <w:rFonts w:ascii="Arial" w:hAnsi="Arial" w:cs="Arial"/>
                <w:sz w:val="19"/>
                <w:szCs w:val="19"/>
              </w:rPr>
              <w:t>General Schedule</w:t>
            </w:r>
            <w:r w:rsidR="00FD371A">
              <w:rPr>
                <w:rFonts w:ascii="Arial" w:hAnsi="Arial" w:cs="Arial"/>
                <w:sz w:val="19"/>
                <w:szCs w:val="19"/>
              </w:rPr>
              <w:t xml:space="preserve"> PBS</w:t>
            </w:r>
            <w:r w:rsidRPr="00223CAE">
              <w:rPr>
                <w:rFonts w:ascii="Arial" w:hAnsi="Arial" w:cs="Arial"/>
                <w:sz w:val="19"/>
                <w:szCs w:val="19"/>
              </w:rPr>
              <w:t xml:space="preserve"> </w:t>
            </w:r>
            <w:r>
              <w:rPr>
                <w:rFonts w:ascii="Arial" w:hAnsi="Arial" w:cs="Arial"/>
                <w:sz w:val="19"/>
                <w:szCs w:val="19"/>
              </w:rPr>
              <w:t>item to be amended</w:t>
            </w:r>
            <w:r w:rsidRPr="00223CAE">
              <w:rPr>
                <w:rFonts w:ascii="Arial" w:hAnsi="Arial" w:cs="Arial"/>
                <w:sz w:val="19"/>
                <w:szCs w:val="19"/>
              </w:rPr>
              <w:t xml:space="preserve">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5066F0">
            <w:pPr>
              <w:rPr>
                <w:rFonts w:ascii="Arial" w:hAnsi="Arial" w:cs="Arial"/>
                <w:sz w:val="19"/>
                <w:szCs w:val="19"/>
              </w:rPr>
            </w:pPr>
            <w:r w:rsidRPr="00223CAE">
              <w:rPr>
                <w:rFonts w:ascii="Arial" w:hAnsi="Arial" w:cs="Arial"/>
                <w:sz w:val="19"/>
                <w:szCs w:val="19"/>
              </w:rPr>
              <w:t>Gaviscon P</w:t>
            </w:r>
          </w:p>
        </w:tc>
        <w:tc>
          <w:tcPr>
            <w:tcW w:w="789" w:type="pct"/>
            <w:tcBorders>
              <w:left w:val="single" w:sz="4" w:space="0" w:color="auto"/>
              <w:bottom w:val="single" w:sz="4" w:space="0" w:color="auto"/>
              <w:right w:val="single" w:sz="4" w:space="0" w:color="auto"/>
            </w:tcBorders>
          </w:tcPr>
          <w:p w:rsidR="00F47EDA" w:rsidRPr="007A0A24" w:rsidRDefault="00F47EDA" w:rsidP="006F76C9">
            <w:pPr>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58067F">
            <w:pPr>
              <w:rPr>
                <w:rFonts w:ascii="Arial" w:hAnsi="Arial" w:cs="Arial"/>
                <w:color w:val="000000"/>
                <w:sz w:val="19"/>
                <w:szCs w:val="19"/>
              </w:rPr>
            </w:pPr>
            <w:r w:rsidRPr="00223CAE">
              <w:rPr>
                <w:rFonts w:ascii="Arial" w:hAnsi="Arial" w:cs="Arial"/>
                <w:color w:val="000000"/>
                <w:sz w:val="19"/>
                <w:szCs w:val="19"/>
              </w:rPr>
              <w:t>Aspirin</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7650A1">
            <w:pPr>
              <w:widowControl w:val="0"/>
              <w:rPr>
                <w:rFonts w:ascii="Arial" w:hAnsi="Arial" w:cs="Arial"/>
                <w:color w:val="000000"/>
                <w:sz w:val="19"/>
                <w:szCs w:val="19"/>
              </w:rPr>
            </w:pPr>
            <w:r w:rsidRPr="00F33399">
              <w:rPr>
                <w:rFonts w:ascii="Arial" w:hAnsi="Arial" w:cs="Arial"/>
                <w:color w:val="000000"/>
                <w:sz w:val="19"/>
                <w:szCs w:val="19"/>
              </w:rPr>
              <w:t>Tablet 100 mg</w:t>
            </w:r>
          </w:p>
        </w:tc>
        <w:tc>
          <w:tcPr>
            <w:tcW w:w="1523" w:type="pct"/>
            <w:tcBorders>
              <w:left w:val="single" w:sz="4" w:space="0" w:color="auto"/>
              <w:bottom w:val="single" w:sz="4" w:space="0" w:color="auto"/>
              <w:right w:val="single" w:sz="4" w:space="0" w:color="auto"/>
            </w:tcBorders>
          </w:tcPr>
          <w:p w:rsidR="00F47EDA" w:rsidRPr="0070145B" w:rsidRDefault="00F47EDA" w:rsidP="001C3CF4">
            <w:pPr>
              <w:pStyle w:val="ListParagraph"/>
              <w:ind w:left="33"/>
              <w:rPr>
                <w:rFonts w:ascii="Arial" w:hAnsi="Arial" w:cs="Arial"/>
                <w:sz w:val="19"/>
                <w:szCs w:val="19"/>
              </w:rPr>
            </w:pPr>
            <w:r w:rsidRPr="0070145B">
              <w:rPr>
                <w:rFonts w:ascii="Arial" w:hAnsi="Arial" w:cs="Arial"/>
                <w:sz w:val="19"/>
                <w:szCs w:val="19"/>
              </w:rPr>
              <w:t>General Schedule</w:t>
            </w:r>
            <w:r w:rsidR="00FD371A" w:rsidRPr="0070145B">
              <w:rPr>
                <w:rFonts w:ascii="Arial" w:hAnsi="Arial" w:cs="Arial"/>
                <w:sz w:val="19"/>
                <w:szCs w:val="19"/>
              </w:rPr>
              <w:t xml:space="preserve"> PBS</w:t>
            </w:r>
            <w:r w:rsidRPr="0070145B">
              <w:rPr>
                <w:rFonts w:ascii="Arial" w:hAnsi="Arial" w:cs="Arial"/>
                <w:sz w:val="19"/>
                <w:szCs w:val="19"/>
              </w:rPr>
              <w:t xml:space="preserve"> item to be amended (1)</w:t>
            </w:r>
          </w:p>
          <w:p w:rsidR="00F47EDA" w:rsidRPr="0070145B" w:rsidRDefault="00F47EDA" w:rsidP="003D312C">
            <w:pPr>
              <w:pStyle w:val="ListParagraph"/>
              <w:ind w:left="33"/>
              <w:rPr>
                <w:rFonts w:ascii="Arial" w:hAnsi="Arial" w:cs="Arial"/>
                <w:sz w:val="19"/>
                <w:szCs w:val="19"/>
              </w:rPr>
            </w:pPr>
            <w:r w:rsidRPr="0070145B">
              <w:rPr>
                <w:rFonts w:ascii="Arial" w:hAnsi="Arial" w:cs="Arial"/>
                <w:sz w:val="19"/>
                <w:szCs w:val="19"/>
              </w:rPr>
              <w:t xml:space="preserve">New item to be added to </w:t>
            </w:r>
            <w:r w:rsidR="003D312C" w:rsidRPr="0070145B">
              <w:rPr>
                <w:rFonts w:ascii="Arial" w:hAnsi="Arial" w:cs="Arial"/>
                <w:sz w:val="19"/>
                <w:szCs w:val="19"/>
              </w:rPr>
              <w:t xml:space="preserve">RSPB </w:t>
            </w:r>
            <w:r w:rsidRPr="0070145B">
              <w:rPr>
                <w:rFonts w:ascii="Arial" w:hAnsi="Arial" w:cs="Arial"/>
                <w:sz w:val="19"/>
                <w:szCs w:val="19"/>
              </w:rPr>
              <w:t>(5)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C22D47">
            <w:pPr>
              <w:widowControl w:val="0"/>
              <w:rPr>
                <w:rFonts w:ascii="Arial" w:hAnsi="Arial" w:cs="Arial"/>
                <w:color w:val="000000"/>
                <w:sz w:val="19"/>
                <w:szCs w:val="19"/>
              </w:rPr>
            </w:pPr>
            <w:r w:rsidRPr="00223CAE">
              <w:rPr>
                <w:rFonts w:ascii="Arial" w:hAnsi="Arial" w:cs="Arial"/>
                <w:color w:val="000000"/>
                <w:sz w:val="19"/>
                <w:szCs w:val="19"/>
              </w:rPr>
              <w:t xml:space="preserve">Astrix </w:t>
            </w:r>
            <w:r w:rsidRPr="00223CAE">
              <w:rPr>
                <w:rFonts w:ascii="Arial" w:hAnsi="Arial" w:cs="Arial"/>
                <w:color w:val="000000"/>
                <w:sz w:val="19"/>
                <w:szCs w:val="19"/>
              </w:rPr>
              <w:br/>
              <w:t xml:space="preserve">Mayne Pharma Aspirin </w:t>
            </w:r>
            <w:r w:rsidRPr="00223CAE">
              <w:rPr>
                <w:rFonts w:ascii="Arial" w:hAnsi="Arial" w:cs="Arial"/>
                <w:color w:val="000000"/>
                <w:sz w:val="19"/>
                <w:szCs w:val="19"/>
              </w:rPr>
              <w:br/>
              <w:t>Spren 100</w:t>
            </w:r>
          </w:p>
        </w:tc>
        <w:tc>
          <w:tcPr>
            <w:tcW w:w="789" w:type="pct"/>
            <w:tcBorders>
              <w:left w:val="single" w:sz="4" w:space="0" w:color="auto"/>
              <w:bottom w:val="single" w:sz="4" w:space="0" w:color="auto"/>
              <w:right w:val="single" w:sz="4" w:space="0" w:color="auto"/>
            </w:tcBorders>
          </w:tcPr>
          <w:p w:rsidR="00F47EDA" w:rsidRPr="007A0A24" w:rsidRDefault="00F47EDA" w:rsidP="00A1005B">
            <w:pPr>
              <w:pStyle w:val="ListParagraph"/>
              <w:ind w:left="33" w:right="-71"/>
              <w:rPr>
                <w:rFonts w:ascii="Arial" w:hAnsi="Arial" w:cs="Arial"/>
                <w:sz w:val="19"/>
                <w:szCs w:val="19"/>
              </w:rPr>
            </w:pPr>
            <w:r w:rsidRPr="007A0A24">
              <w:rPr>
                <w:rFonts w:ascii="Arial" w:hAnsi="Arial" w:cs="Arial"/>
                <w:sz w:val="19"/>
                <w:szCs w:val="19"/>
              </w:rPr>
              <w:t>Astrix</w:t>
            </w:r>
          </w:p>
          <w:p w:rsidR="00F47EDA" w:rsidRPr="007A0A24" w:rsidRDefault="00F47EDA" w:rsidP="00A1005B">
            <w:pPr>
              <w:pStyle w:val="ListParagraph"/>
              <w:ind w:left="33" w:right="-71"/>
              <w:rPr>
                <w:rFonts w:ascii="Arial" w:hAnsi="Arial" w:cs="Arial"/>
                <w:sz w:val="19"/>
                <w:szCs w:val="19"/>
              </w:rPr>
            </w:pPr>
            <w:r w:rsidRPr="007A0A24">
              <w:rPr>
                <w:rFonts w:ascii="Arial" w:hAnsi="Arial" w:cs="Arial"/>
                <w:sz w:val="19"/>
                <w:szCs w:val="19"/>
              </w:rPr>
              <w:t>Mayne Pharma Aspirin</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CF437F">
            <w:pPr>
              <w:rPr>
                <w:rFonts w:ascii="Arial" w:hAnsi="Arial" w:cs="Arial"/>
                <w:color w:val="000000"/>
                <w:sz w:val="19"/>
                <w:szCs w:val="19"/>
              </w:rPr>
            </w:pPr>
            <w:r w:rsidRPr="00223CAE">
              <w:rPr>
                <w:rFonts w:ascii="Arial" w:hAnsi="Arial" w:cs="Arial"/>
                <w:color w:val="000000"/>
                <w:sz w:val="19"/>
                <w:szCs w:val="19"/>
              </w:rPr>
              <w:t>Aspirin</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17472D">
            <w:pPr>
              <w:widowControl w:val="0"/>
              <w:rPr>
                <w:rFonts w:ascii="Arial" w:hAnsi="Arial" w:cs="Arial"/>
                <w:color w:val="000000"/>
                <w:sz w:val="19"/>
                <w:szCs w:val="19"/>
              </w:rPr>
            </w:pPr>
            <w:r w:rsidRPr="00F33399">
              <w:rPr>
                <w:rFonts w:ascii="Arial" w:hAnsi="Arial" w:cs="Arial"/>
                <w:color w:val="000000"/>
                <w:sz w:val="19"/>
                <w:szCs w:val="19"/>
              </w:rPr>
              <w:t>Tablet, dispersible, 300 mg</w:t>
            </w:r>
          </w:p>
        </w:tc>
        <w:tc>
          <w:tcPr>
            <w:tcW w:w="1523" w:type="pct"/>
            <w:tcBorders>
              <w:left w:val="single" w:sz="4" w:space="0" w:color="auto"/>
              <w:bottom w:val="single" w:sz="4" w:space="0" w:color="auto"/>
              <w:right w:val="single" w:sz="4" w:space="0" w:color="auto"/>
            </w:tcBorders>
          </w:tcPr>
          <w:p w:rsidR="00F47EDA" w:rsidRPr="0070145B" w:rsidRDefault="00F47EDA" w:rsidP="00D92C5E">
            <w:pPr>
              <w:pStyle w:val="ListParagraph"/>
              <w:ind w:left="33"/>
              <w:rPr>
                <w:rFonts w:ascii="Arial" w:hAnsi="Arial" w:cs="Arial"/>
                <w:sz w:val="19"/>
                <w:szCs w:val="19"/>
              </w:rPr>
            </w:pPr>
            <w:r w:rsidRPr="0070145B">
              <w:rPr>
                <w:rFonts w:ascii="Arial" w:hAnsi="Arial" w:cs="Arial"/>
                <w:sz w:val="19"/>
                <w:szCs w:val="19"/>
              </w:rPr>
              <w:t>General Schedule</w:t>
            </w:r>
            <w:r w:rsidR="00FD371A" w:rsidRPr="0070145B">
              <w:rPr>
                <w:rFonts w:ascii="Arial" w:hAnsi="Arial" w:cs="Arial"/>
                <w:sz w:val="19"/>
                <w:szCs w:val="19"/>
              </w:rPr>
              <w:t xml:space="preserve"> PBS</w:t>
            </w:r>
            <w:r w:rsidRPr="0070145B">
              <w:rPr>
                <w:rFonts w:ascii="Arial" w:hAnsi="Arial" w:cs="Arial"/>
                <w:sz w:val="19"/>
                <w:szCs w:val="19"/>
              </w:rPr>
              <w:t xml:space="preserve"> items to be amended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FF6D6C">
            <w:pPr>
              <w:widowControl w:val="0"/>
              <w:rPr>
                <w:rFonts w:ascii="Arial" w:hAnsi="Arial" w:cs="Arial"/>
                <w:color w:val="000000"/>
                <w:sz w:val="19"/>
                <w:szCs w:val="19"/>
              </w:rPr>
            </w:pPr>
            <w:r w:rsidRPr="00223CAE">
              <w:rPr>
                <w:rFonts w:ascii="Arial" w:hAnsi="Arial" w:cs="Arial"/>
                <w:color w:val="000000"/>
                <w:sz w:val="19"/>
                <w:szCs w:val="19"/>
              </w:rPr>
              <w:t>Solprin</w:t>
            </w:r>
          </w:p>
        </w:tc>
        <w:tc>
          <w:tcPr>
            <w:tcW w:w="789" w:type="pct"/>
            <w:tcBorders>
              <w:left w:val="single" w:sz="4" w:space="0" w:color="auto"/>
              <w:bottom w:val="single" w:sz="4" w:space="0" w:color="auto"/>
              <w:right w:val="single" w:sz="4" w:space="0" w:color="auto"/>
            </w:tcBorders>
          </w:tcPr>
          <w:p w:rsidR="00F47EDA" w:rsidRPr="007A0A24" w:rsidRDefault="00F47EDA" w:rsidP="00104F7B">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904E2E">
            <w:pPr>
              <w:rPr>
                <w:rFonts w:ascii="Arial" w:hAnsi="Arial" w:cs="Arial"/>
                <w:color w:val="000000"/>
                <w:sz w:val="19"/>
                <w:szCs w:val="19"/>
              </w:rPr>
            </w:pPr>
            <w:r w:rsidRPr="00223CAE">
              <w:rPr>
                <w:rFonts w:ascii="Arial" w:hAnsi="Arial" w:cs="Arial"/>
                <w:color w:val="000000"/>
                <w:sz w:val="19"/>
                <w:szCs w:val="19"/>
              </w:rPr>
              <w:t>Bisacodyl</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0F237E">
            <w:pPr>
              <w:widowControl w:val="0"/>
              <w:rPr>
                <w:rFonts w:ascii="Arial" w:hAnsi="Arial" w:cs="Arial"/>
                <w:color w:val="000000"/>
                <w:sz w:val="19"/>
                <w:szCs w:val="19"/>
              </w:rPr>
            </w:pPr>
            <w:r w:rsidRPr="00F33399">
              <w:rPr>
                <w:rFonts w:ascii="Arial" w:hAnsi="Arial" w:cs="Arial"/>
                <w:color w:val="000000"/>
                <w:sz w:val="19"/>
                <w:szCs w:val="19"/>
              </w:rPr>
              <w:t>Suppositories 10 mg, 10</w:t>
            </w:r>
          </w:p>
        </w:tc>
        <w:tc>
          <w:tcPr>
            <w:tcW w:w="1523" w:type="pct"/>
            <w:tcBorders>
              <w:left w:val="single" w:sz="4" w:space="0" w:color="auto"/>
              <w:bottom w:val="single" w:sz="4" w:space="0" w:color="auto"/>
              <w:right w:val="single" w:sz="4" w:space="0" w:color="auto"/>
            </w:tcBorders>
          </w:tcPr>
          <w:p w:rsidR="00F47EDA" w:rsidRPr="0070145B" w:rsidRDefault="00F47EDA" w:rsidP="00DD08E7">
            <w:pPr>
              <w:pStyle w:val="ListParagraph"/>
              <w:ind w:left="33"/>
              <w:rPr>
                <w:rFonts w:ascii="Arial" w:hAnsi="Arial" w:cs="Arial"/>
                <w:sz w:val="19"/>
                <w:szCs w:val="19"/>
              </w:rPr>
            </w:pPr>
            <w:r w:rsidRPr="0070145B">
              <w:rPr>
                <w:rFonts w:ascii="Arial" w:hAnsi="Arial" w:cs="Arial"/>
                <w:sz w:val="19"/>
                <w:szCs w:val="19"/>
              </w:rPr>
              <w:t xml:space="preserve">General Schedule </w:t>
            </w:r>
            <w:r w:rsidR="00FD371A" w:rsidRPr="0070145B">
              <w:rPr>
                <w:rFonts w:ascii="Arial" w:hAnsi="Arial" w:cs="Arial"/>
                <w:sz w:val="19"/>
                <w:szCs w:val="19"/>
              </w:rPr>
              <w:t xml:space="preserve">PBS </w:t>
            </w:r>
            <w:r w:rsidRPr="0070145B">
              <w:rPr>
                <w:rFonts w:ascii="Arial" w:hAnsi="Arial" w:cs="Arial"/>
                <w:sz w:val="19"/>
                <w:szCs w:val="19"/>
              </w:rPr>
              <w:t>item to be amended (1,2,3).</w:t>
            </w:r>
          </w:p>
          <w:p w:rsidR="00F47EDA" w:rsidRPr="0070145B" w:rsidRDefault="00F47EDA" w:rsidP="00DD08E7">
            <w:pPr>
              <w:pStyle w:val="ListParagraph"/>
              <w:ind w:left="33"/>
              <w:rPr>
                <w:rFonts w:ascii="Arial" w:hAnsi="Arial" w:cs="Arial"/>
                <w:sz w:val="19"/>
                <w:szCs w:val="19"/>
              </w:rPr>
            </w:pPr>
            <w:r w:rsidRPr="0070145B">
              <w:rPr>
                <w:rFonts w:ascii="Arial" w:hAnsi="Arial" w:cs="Arial"/>
                <w:sz w:val="19"/>
                <w:szCs w:val="19"/>
              </w:rPr>
              <w:t>Palliative Care Schedule items to remain unchanged.</w:t>
            </w:r>
          </w:p>
          <w:p w:rsidR="00F47EDA" w:rsidRPr="0070145B" w:rsidRDefault="00F47EDA" w:rsidP="00DD08E7">
            <w:pPr>
              <w:pStyle w:val="ListParagraph"/>
              <w:ind w:left="33"/>
              <w:rPr>
                <w:rFonts w:ascii="Arial" w:hAnsi="Arial" w:cs="Arial"/>
                <w:sz w:val="19"/>
                <w:szCs w:val="19"/>
              </w:rPr>
            </w:pPr>
            <w:r w:rsidRPr="0070145B">
              <w:rPr>
                <w:rFonts w:ascii="Arial" w:hAnsi="Arial" w:cs="Arial"/>
                <w:sz w:val="19"/>
                <w:szCs w:val="19"/>
              </w:rPr>
              <w:t xml:space="preserve">Access through the s100 </w:t>
            </w:r>
            <w:r w:rsidRPr="0070145B">
              <w:rPr>
                <w:rFonts w:ascii="Arial" w:hAnsi="Arial" w:cs="Arial"/>
                <w:i/>
                <w:sz w:val="19"/>
                <w:szCs w:val="19"/>
              </w:rPr>
              <w:t>Paraplegic and Quadriplegic Program</w:t>
            </w:r>
            <w:r w:rsidRPr="0070145B">
              <w:rPr>
                <w:rFonts w:ascii="Arial" w:hAnsi="Arial" w:cs="Arial"/>
                <w:sz w:val="19"/>
                <w:szCs w:val="19"/>
              </w:rPr>
              <w:t xml:space="preserve"> to remain unchanged.</w:t>
            </w:r>
          </w:p>
          <w:p w:rsidR="00F47EDA" w:rsidRPr="0070145B" w:rsidRDefault="00F47EDA" w:rsidP="003D312C">
            <w:pPr>
              <w:pStyle w:val="ListParagraph"/>
              <w:ind w:left="33"/>
              <w:rPr>
                <w:rFonts w:ascii="Arial" w:hAnsi="Arial" w:cs="Arial"/>
                <w:sz w:val="19"/>
                <w:szCs w:val="19"/>
              </w:rPr>
            </w:pPr>
            <w:r w:rsidRPr="0070145B">
              <w:rPr>
                <w:rFonts w:ascii="Arial" w:hAnsi="Arial" w:cs="Arial"/>
                <w:sz w:val="19"/>
                <w:szCs w:val="19"/>
              </w:rPr>
              <w:t xml:space="preserve">New item to be added to </w:t>
            </w:r>
            <w:r w:rsidR="003D312C" w:rsidRPr="0070145B">
              <w:rPr>
                <w:rFonts w:ascii="Arial" w:hAnsi="Arial" w:cs="Arial"/>
                <w:sz w:val="19"/>
                <w:szCs w:val="19"/>
              </w:rPr>
              <w:t xml:space="preserve">RSPB </w:t>
            </w:r>
            <w:r w:rsidRPr="0070145B">
              <w:rPr>
                <w:rFonts w:ascii="Arial" w:hAnsi="Arial" w:cs="Arial"/>
                <w:sz w:val="19"/>
                <w:szCs w:val="19"/>
              </w:rPr>
              <w:t>(5)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030792">
            <w:pPr>
              <w:widowControl w:val="0"/>
              <w:rPr>
                <w:rFonts w:ascii="Arial" w:hAnsi="Arial" w:cs="Arial"/>
                <w:color w:val="000000"/>
                <w:sz w:val="19"/>
                <w:szCs w:val="19"/>
              </w:rPr>
            </w:pPr>
            <w:r w:rsidRPr="00223CAE">
              <w:rPr>
                <w:rFonts w:ascii="Arial" w:hAnsi="Arial" w:cs="Arial"/>
                <w:color w:val="000000"/>
                <w:sz w:val="19"/>
                <w:szCs w:val="19"/>
              </w:rPr>
              <w:t xml:space="preserve">Dulcolax </w:t>
            </w:r>
            <w:r w:rsidRPr="00223CAE">
              <w:rPr>
                <w:rFonts w:ascii="Arial" w:hAnsi="Arial" w:cs="Arial"/>
                <w:color w:val="000000"/>
                <w:sz w:val="19"/>
                <w:szCs w:val="19"/>
              </w:rPr>
              <w:br/>
              <w:t>Petrus Bisacodyl Suppositories</w:t>
            </w:r>
          </w:p>
        </w:tc>
        <w:tc>
          <w:tcPr>
            <w:tcW w:w="789" w:type="pct"/>
            <w:tcBorders>
              <w:left w:val="single" w:sz="4" w:space="0" w:color="auto"/>
              <w:bottom w:val="single" w:sz="4" w:space="0" w:color="auto"/>
              <w:right w:val="single" w:sz="4" w:space="0" w:color="auto"/>
            </w:tcBorders>
          </w:tcPr>
          <w:p w:rsidR="00F47EDA" w:rsidRPr="007A0A24" w:rsidRDefault="00F47EDA" w:rsidP="00B279DC">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471CE4">
            <w:pPr>
              <w:rPr>
                <w:rFonts w:ascii="Arial" w:hAnsi="Arial" w:cs="Arial"/>
                <w:color w:val="000000"/>
                <w:sz w:val="19"/>
                <w:szCs w:val="19"/>
              </w:rPr>
            </w:pPr>
            <w:r w:rsidRPr="00223CAE">
              <w:rPr>
                <w:rFonts w:ascii="Arial" w:hAnsi="Arial" w:cs="Arial"/>
                <w:color w:val="000000"/>
                <w:sz w:val="19"/>
                <w:szCs w:val="19"/>
              </w:rPr>
              <w:t>Bisacodyl</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D07AC4">
            <w:pPr>
              <w:widowControl w:val="0"/>
              <w:rPr>
                <w:rFonts w:ascii="Arial" w:hAnsi="Arial" w:cs="Arial"/>
                <w:color w:val="000000"/>
                <w:sz w:val="19"/>
                <w:szCs w:val="19"/>
              </w:rPr>
            </w:pPr>
            <w:r w:rsidRPr="00F33399">
              <w:rPr>
                <w:rFonts w:ascii="Arial" w:hAnsi="Arial" w:cs="Arial"/>
                <w:color w:val="000000"/>
                <w:sz w:val="19"/>
                <w:szCs w:val="19"/>
              </w:rPr>
              <w:t>Suppositories 10 mg, 12</w:t>
            </w:r>
          </w:p>
        </w:tc>
        <w:tc>
          <w:tcPr>
            <w:tcW w:w="1523" w:type="pct"/>
            <w:tcBorders>
              <w:left w:val="single" w:sz="4" w:space="0" w:color="auto"/>
              <w:bottom w:val="single" w:sz="4" w:space="0" w:color="auto"/>
              <w:right w:val="single" w:sz="4" w:space="0" w:color="auto"/>
            </w:tcBorders>
          </w:tcPr>
          <w:p w:rsidR="00F47EDA" w:rsidRPr="0070145B" w:rsidRDefault="00F47EDA" w:rsidP="00E92112">
            <w:pPr>
              <w:pStyle w:val="ListParagraph"/>
              <w:ind w:left="33"/>
              <w:rPr>
                <w:rFonts w:ascii="Arial" w:hAnsi="Arial" w:cs="Arial"/>
                <w:sz w:val="19"/>
                <w:szCs w:val="19"/>
              </w:rPr>
            </w:pPr>
            <w:r w:rsidRPr="0070145B">
              <w:rPr>
                <w:rFonts w:ascii="Arial" w:hAnsi="Arial" w:cs="Arial"/>
                <w:sz w:val="19"/>
                <w:szCs w:val="19"/>
              </w:rPr>
              <w:t>General Schedule</w:t>
            </w:r>
            <w:r w:rsidR="00FD371A" w:rsidRPr="0070145B">
              <w:rPr>
                <w:rFonts w:ascii="Arial" w:hAnsi="Arial" w:cs="Arial"/>
                <w:sz w:val="19"/>
                <w:szCs w:val="19"/>
              </w:rPr>
              <w:t xml:space="preserve"> PBS</w:t>
            </w:r>
            <w:r w:rsidRPr="0070145B">
              <w:rPr>
                <w:rFonts w:ascii="Arial" w:hAnsi="Arial" w:cs="Arial"/>
                <w:sz w:val="19"/>
                <w:szCs w:val="19"/>
              </w:rPr>
              <w:t xml:space="preserve"> item to be amended (1,2,3).</w:t>
            </w:r>
          </w:p>
          <w:p w:rsidR="00F47EDA" w:rsidRPr="0070145B" w:rsidRDefault="00F47EDA" w:rsidP="00E92112">
            <w:pPr>
              <w:pStyle w:val="ListParagraph"/>
              <w:ind w:left="33"/>
              <w:rPr>
                <w:rFonts w:ascii="Arial" w:hAnsi="Arial" w:cs="Arial"/>
                <w:sz w:val="19"/>
                <w:szCs w:val="19"/>
              </w:rPr>
            </w:pPr>
            <w:r w:rsidRPr="0070145B">
              <w:rPr>
                <w:rFonts w:ascii="Arial" w:hAnsi="Arial" w:cs="Arial"/>
                <w:sz w:val="19"/>
                <w:szCs w:val="19"/>
              </w:rPr>
              <w:t>Palliative Care Schedule items to remain unchanged.</w:t>
            </w:r>
          </w:p>
          <w:p w:rsidR="00F47EDA" w:rsidRPr="0070145B" w:rsidRDefault="00F47EDA" w:rsidP="00E92112">
            <w:pPr>
              <w:pStyle w:val="ListParagraph"/>
              <w:ind w:left="33"/>
              <w:rPr>
                <w:rFonts w:ascii="Arial" w:hAnsi="Arial" w:cs="Arial"/>
                <w:sz w:val="19"/>
                <w:szCs w:val="19"/>
              </w:rPr>
            </w:pPr>
            <w:r w:rsidRPr="0070145B">
              <w:rPr>
                <w:rFonts w:ascii="Arial" w:hAnsi="Arial" w:cs="Arial"/>
                <w:sz w:val="19"/>
                <w:szCs w:val="19"/>
              </w:rPr>
              <w:t xml:space="preserve">Access through the s100 </w:t>
            </w:r>
            <w:r w:rsidRPr="0070145B">
              <w:rPr>
                <w:rFonts w:ascii="Arial" w:hAnsi="Arial" w:cs="Arial"/>
                <w:i/>
                <w:sz w:val="19"/>
                <w:szCs w:val="19"/>
              </w:rPr>
              <w:t>Paraplegic and Quadriplegic Program</w:t>
            </w:r>
            <w:r w:rsidRPr="0070145B">
              <w:rPr>
                <w:rFonts w:ascii="Arial" w:hAnsi="Arial" w:cs="Arial"/>
                <w:sz w:val="19"/>
                <w:szCs w:val="19"/>
              </w:rPr>
              <w:t xml:space="preserve"> to remain unchanged.</w:t>
            </w:r>
          </w:p>
          <w:p w:rsidR="00F47EDA" w:rsidRPr="0070145B" w:rsidRDefault="00F47EDA" w:rsidP="003D312C">
            <w:pPr>
              <w:pStyle w:val="ListParagraph"/>
              <w:ind w:left="33"/>
              <w:rPr>
                <w:rFonts w:ascii="Arial" w:hAnsi="Arial" w:cs="Arial"/>
                <w:sz w:val="19"/>
                <w:szCs w:val="19"/>
              </w:rPr>
            </w:pPr>
            <w:r w:rsidRPr="0070145B">
              <w:rPr>
                <w:rFonts w:ascii="Arial" w:hAnsi="Arial" w:cs="Arial"/>
                <w:sz w:val="19"/>
                <w:szCs w:val="19"/>
              </w:rPr>
              <w:t xml:space="preserve">New item to be added to </w:t>
            </w:r>
            <w:r w:rsidR="003D312C" w:rsidRPr="0070145B">
              <w:rPr>
                <w:rFonts w:ascii="Arial" w:hAnsi="Arial" w:cs="Arial"/>
                <w:sz w:val="19"/>
                <w:szCs w:val="19"/>
              </w:rPr>
              <w:t xml:space="preserve">RSPB </w:t>
            </w:r>
            <w:r w:rsidRPr="0070145B">
              <w:rPr>
                <w:rFonts w:ascii="Arial" w:hAnsi="Arial" w:cs="Arial"/>
                <w:sz w:val="19"/>
                <w:szCs w:val="19"/>
              </w:rPr>
              <w:t>(5).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A8097F">
            <w:pPr>
              <w:widowControl w:val="0"/>
              <w:rPr>
                <w:rFonts w:ascii="Arial" w:hAnsi="Arial" w:cs="Arial"/>
                <w:color w:val="000000"/>
                <w:sz w:val="19"/>
                <w:szCs w:val="19"/>
              </w:rPr>
            </w:pPr>
            <w:r w:rsidRPr="00223CAE">
              <w:rPr>
                <w:rFonts w:ascii="Arial" w:hAnsi="Arial" w:cs="Arial"/>
                <w:color w:val="000000"/>
                <w:sz w:val="19"/>
                <w:szCs w:val="19"/>
              </w:rPr>
              <w:t>Petrus Bisacodyl Suppositories</w:t>
            </w:r>
          </w:p>
        </w:tc>
        <w:tc>
          <w:tcPr>
            <w:tcW w:w="789" w:type="pct"/>
            <w:tcBorders>
              <w:left w:val="single" w:sz="4" w:space="0" w:color="auto"/>
              <w:bottom w:val="single" w:sz="4" w:space="0" w:color="auto"/>
              <w:right w:val="single" w:sz="4" w:space="0" w:color="auto"/>
            </w:tcBorders>
          </w:tcPr>
          <w:p w:rsidR="00F47EDA" w:rsidRPr="007A0A24" w:rsidRDefault="00F47EDA" w:rsidP="0036638F">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A37B63">
            <w:pPr>
              <w:rPr>
                <w:rFonts w:ascii="Arial" w:hAnsi="Arial" w:cs="Arial"/>
                <w:color w:val="000000"/>
                <w:sz w:val="19"/>
                <w:szCs w:val="19"/>
              </w:rPr>
            </w:pPr>
            <w:r w:rsidRPr="00223CAE">
              <w:rPr>
                <w:rFonts w:ascii="Arial" w:hAnsi="Arial" w:cs="Arial"/>
                <w:color w:val="000000"/>
                <w:sz w:val="19"/>
                <w:szCs w:val="19"/>
              </w:rPr>
              <w:t>Chloramphenicol</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3F2289">
            <w:pPr>
              <w:widowControl w:val="0"/>
              <w:rPr>
                <w:rFonts w:ascii="Arial" w:hAnsi="Arial" w:cs="Arial"/>
                <w:color w:val="000000"/>
                <w:sz w:val="19"/>
                <w:szCs w:val="19"/>
              </w:rPr>
            </w:pPr>
            <w:r w:rsidRPr="00F33399">
              <w:rPr>
                <w:rFonts w:ascii="Arial" w:hAnsi="Arial" w:cs="Arial"/>
                <w:color w:val="000000"/>
                <w:sz w:val="19"/>
                <w:szCs w:val="19"/>
              </w:rPr>
              <w:t>Eye drops 5 mg per mL, 10 mL</w:t>
            </w:r>
          </w:p>
        </w:tc>
        <w:tc>
          <w:tcPr>
            <w:tcW w:w="1523" w:type="pct"/>
            <w:tcBorders>
              <w:left w:val="single" w:sz="4" w:space="0" w:color="auto"/>
              <w:bottom w:val="single" w:sz="4" w:space="0" w:color="auto"/>
              <w:right w:val="single" w:sz="4" w:space="0" w:color="auto"/>
            </w:tcBorders>
          </w:tcPr>
          <w:p w:rsidR="00F47EDA" w:rsidRPr="0070145B" w:rsidRDefault="00F47EDA" w:rsidP="0038057C">
            <w:pPr>
              <w:widowControl w:val="0"/>
              <w:rPr>
                <w:rFonts w:ascii="Arial" w:hAnsi="Arial" w:cs="Arial"/>
                <w:color w:val="000000"/>
                <w:sz w:val="19"/>
                <w:szCs w:val="19"/>
              </w:rPr>
            </w:pPr>
            <w:r w:rsidRPr="0070145B">
              <w:rPr>
                <w:rFonts w:ascii="Arial" w:hAnsi="Arial" w:cs="Arial"/>
                <w:sz w:val="19"/>
                <w:szCs w:val="19"/>
              </w:rPr>
              <w:t xml:space="preserve">General Schedule </w:t>
            </w:r>
            <w:r w:rsidR="00FD371A" w:rsidRPr="0070145B">
              <w:rPr>
                <w:rFonts w:ascii="Arial" w:hAnsi="Arial" w:cs="Arial"/>
                <w:sz w:val="19"/>
                <w:szCs w:val="19"/>
              </w:rPr>
              <w:t xml:space="preserve">PBS </w:t>
            </w:r>
            <w:r w:rsidRPr="0070145B">
              <w:rPr>
                <w:rFonts w:ascii="Arial" w:hAnsi="Arial" w:cs="Arial"/>
                <w:sz w:val="19"/>
                <w:szCs w:val="19"/>
              </w:rPr>
              <w:t>items to be amended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6118D9">
            <w:pPr>
              <w:widowControl w:val="0"/>
              <w:rPr>
                <w:rFonts w:ascii="Arial" w:hAnsi="Arial" w:cs="Arial"/>
                <w:color w:val="000000"/>
                <w:sz w:val="19"/>
                <w:szCs w:val="19"/>
              </w:rPr>
            </w:pPr>
            <w:r w:rsidRPr="00223CAE">
              <w:rPr>
                <w:rFonts w:ascii="Arial" w:hAnsi="Arial" w:cs="Arial"/>
                <w:color w:val="000000"/>
                <w:sz w:val="19"/>
                <w:szCs w:val="19"/>
              </w:rPr>
              <w:t>Chlorsig</w:t>
            </w:r>
          </w:p>
        </w:tc>
        <w:tc>
          <w:tcPr>
            <w:tcW w:w="789" w:type="pct"/>
            <w:tcBorders>
              <w:left w:val="single" w:sz="4" w:space="0" w:color="auto"/>
              <w:bottom w:val="single" w:sz="4" w:space="0" w:color="auto"/>
              <w:right w:val="single" w:sz="4" w:space="0" w:color="auto"/>
            </w:tcBorders>
          </w:tcPr>
          <w:p w:rsidR="00F47EDA" w:rsidRPr="007A0A24" w:rsidRDefault="00F47EDA" w:rsidP="00597085">
            <w:pPr>
              <w:pStyle w:val="ListParagraph"/>
              <w:ind w:left="33"/>
              <w:rPr>
                <w:rFonts w:ascii="Arial" w:hAnsi="Arial" w:cs="Arial"/>
                <w:sz w:val="19"/>
                <w:szCs w:val="19"/>
              </w:rPr>
            </w:pPr>
            <w:r w:rsidRPr="007A0A24">
              <w:rPr>
                <w:rFonts w:ascii="Arial" w:hAnsi="Arial" w:cs="Arial"/>
                <w:sz w:val="19"/>
                <w:szCs w:val="19"/>
              </w:rPr>
              <w:t>Chlorsig (4)</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D63DEB">
            <w:pPr>
              <w:rPr>
                <w:rFonts w:ascii="Arial" w:hAnsi="Arial" w:cs="Arial"/>
                <w:color w:val="000000"/>
                <w:sz w:val="19"/>
                <w:szCs w:val="19"/>
              </w:rPr>
            </w:pPr>
            <w:r w:rsidRPr="00223CAE">
              <w:rPr>
                <w:rFonts w:ascii="Arial" w:hAnsi="Arial" w:cs="Arial"/>
                <w:color w:val="000000"/>
                <w:sz w:val="19"/>
                <w:szCs w:val="19"/>
              </w:rPr>
              <w:t>Chloramphenicol</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173536">
            <w:pPr>
              <w:widowControl w:val="0"/>
              <w:rPr>
                <w:rFonts w:ascii="Arial" w:hAnsi="Arial" w:cs="Arial"/>
                <w:color w:val="000000"/>
                <w:sz w:val="19"/>
                <w:szCs w:val="19"/>
              </w:rPr>
            </w:pPr>
            <w:r w:rsidRPr="00F33399">
              <w:rPr>
                <w:rFonts w:ascii="Arial" w:hAnsi="Arial" w:cs="Arial"/>
                <w:color w:val="000000"/>
                <w:sz w:val="19"/>
                <w:szCs w:val="19"/>
              </w:rPr>
              <w:t>Eye ointment 10 mg per g, 4 g</w:t>
            </w:r>
          </w:p>
        </w:tc>
        <w:tc>
          <w:tcPr>
            <w:tcW w:w="1523" w:type="pct"/>
            <w:tcBorders>
              <w:left w:val="single" w:sz="4" w:space="0" w:color="auto"/>
              <w:bottom w:val="single" w:sz="4" w:space="0" w:color="auto"/>
              <w:right w:val="single" w:sz="4" w:space="0" w:color="auto"/>
            </w:tcBorders>
          </w:tcPr>
          <w:p w:rsidR="00F47EDA" w:rsidRPr="0070145B" w:rsidRDefault="00F47EDA" w:rsidP="00223E99">
            <w:pPr>
              <w:pStyle w:val="ListParagraph"/>
              <w:ind w:left="33"/>
              <w:rPr>
                <w:rFonts w:ascii="Arial" w:hAnsi="Arial" w:cs="Arial"/>
                <w:sz w:val="19"/>
                <w:szCs w:val="19"/>
              </w:rPr>
            </w:pPr>
            <w:r w:rsidRPr="0070145B">
              <w:rPr>
                <w:rFonts w:ascii="Arial" w:hAnsi="Arial" w:cs="Arial"/>
                <w:sz w:val="19"/>
                <w:szCs w:val="19"/>
              </w:rPr>
              <w:t>General Schedule</w:t>
            </w:r>
            <w:r w:rsidR="00FD371A" w:rsidRPr="0070145B">
              <w:rPr>
                <w:rFonts w:ascii="Arial" w:hAnsi="Arial" w:cs="Arial"/>
                <w:sz w:val="19"/>
                <w:szCs w:val="19"/>
              </w:rPr>
              <w:t xml:space="preserve"> PBS</w:t>
            </w:r>
            <w:r w:rsidRPr="0070145B">
              <w:rPr>
                <w:rFonts w:ascii="Arial" w:hAnsi="Arial" w:cs="Arial"/>
                <w:sz w:val="19"/>
                <w:szCs w:val="19"/>
              </w:rPr>
              <w:t xml:space="preserve"> items to be amended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423501">
            <w:pPr>
              <w:widowControl w:val="0"/>
              <w:rPr>
                <w:rFonts w:ascii="Arial" w:hAnsi="Arial" w:cs="Arial"/>
                <w:color w:val="000000"/>
                <w:sz w:val="19"/>
                <w:szCs w:val="19"/>
              </w:rPr>
            </w:pPr>
            <w:r w:rsidRPr="00223CAE">
              <w:rPr>
                <w:rFonts w:ascii="Arial" w:hAnsi="Arial" w:cs="Arial"/>
                <w:color w:val="000000"/>
                <w:sz w:val="19"/>
                <w:szCs w:val="19"/>
              </w:rPr>
              <w:t>Chlorsig</w:t>
            </w:r>
          </w:p>
        </w:tc>
        <w:tc>
          <w:tcPr>
            <w:tcW w:w="789" w:type="pct"/>
            <w:tcBorders>
              <w:left w:val="single" w:sz="4" w:space="0" w:color="auto"/>
              <w:bottom w:val="single" w:sz="4" w:space="0" w:color="auto"/>
              <w:right w:val="single" w:sz="4" w:space="0" w:color="auto"/>
            </w:tcBorders>
          </w:tcPr>
          <w:p w:rsidR="00F47EDA" w:rsidRPr="007A0A24" w:rsidRDefault="00F47EDA" w:rsidP="008E154C">
            <w:pPr>
              <w:pStyle w:val="ListParagraph"/>
              <w:ind w:left="33"/>
              <w:rPr>
                <w:rFonts w:ascii="Arial" w:hAnsi="Arial" w:cs="Arial"/>
                <w:sz w:val="19"/>
                <w:szCs w:val="19"/>
              </w:rPr>
            </w:pPr>
            <w:r w:rsidRPr="007A0A24">
              <w:rPr>
                <w:rFonts w:ascii="Arial" w:hAnsi="Arial" w:cs="Arial"/>
                <w:sz w:val="19"/>
                <w:szCs w:val="19"/>
              </w:rPr>
              <w:t>Chlorsig (4)</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6D3D4B">
            <w:pPr>
              <w:rPr>
                <w:rFonts w:ascii="Arial" w:hAnsi="Arial" w:cs="Arial"/>
                <w:color w:val="000000"/>
                <w:sz w:val="19"/>
                <w:szCs w:val="19"/>
              </w:rPr>
            </w:pPr>
            <w:r w:rsidRPr="00223CAE">
              <w:rPr>
                <w:rFonts w:ascii="Arial" w:hAnsi="Arial" w:cs="Arial"/>
                <w:color w:val="000000"/>
                <w:sz w:val="19"/>
                <w:szCs w:val="19"/>
              </w:rPr>
              <w:t>Electrolyte Replacement, Oral</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343A88">
            <w:pPr>
              <w:widowControl w:val="0"/>
              <w:rPr>
                <w:rFonts w:ascii="Arial" w:hAnsi="Arial" w:cs="Arial"/>
                <w:color w:val="000000"/>
                <w:sz w:val="19"/>
                <w:szCs w:val="19"/>
              </w:rPr>
            </w:pPr>
            <w:r w:rsidRPr="00F33399">
              <w:rPr>
                <w:rFonts w:ascii="Arial" w:hAnsi="Arial" w:cs="Arial"/>
                <w:color w:val="000000"/>
                <w:sz w:val="19"/>
                <w:szCs w:val="19"/>
              </w:rPr>
              <w:t>Oral rehydration salts containing glucose 3.56</w:t>
            </w:r>
            <w:r w:rsidR="00343A88">
              <w:rPr>
                <w:rFonts w:ascii="Arial" w:hAnsi="Arial" w:cs="Arial"/>
                <w:color w:val="000000"/>
                <w:sz w:val="19"/>
                <w:szCs w:val="19"/>
              </w:rPr>
              <w:t> </w:t>
            </w:r>
            <w:r w:rsidRPr="00F33399">
              <w:rPr>
                <w:rFonts w:ascii="Arial" w:hAnsi="Arial" w:cs="Arial"/>
                <w:color w:val="000000"/>
                <w:sz w:val="19"/>
                <w:szCs w:val="19"/>
              </w:rPr>
              <w:t>g, sodium chloride 470</w:t>
            </w:r>
            <w:r>
              <w:rPr>
                <w:rFonts w:ascii="Arial" w:hAnsi="Arial" w:cs="Arial"/>
                <w:color w:val="000000"/>
                <w:sz w:val="19"/>
                <w:szCs w:val="19"/>
              </w:rPr>
              <w:t> </w:t>
            </w:r>
            <w:r w:rsidRPr="00F33399">
              <w:rPr>
                <w:rFonts w:ascii="Arial" w:hAnsi="Arial" w:cs="Arial"/>
                <w:color w:val="000000"/>
                <w:sz w:val="19"/>
                <w:szCs w:val="19"/>
              </w:rPr>
              <w:t>mg, potassium chloride 300 mg and sodium acid citrate 530</w:t>
            </w:r>
            <w:r w:rsidR="00343A88">
              <w:rPr>
                <w:rFonts w:ascii="Arial" w:hAnsi="Arial" w:cs="Arial"/>
                <w:color w:val="000000"/>
                <w:sz w:val="19"/>
                <w:szCs w:val="19"/>
              </w:rPr>
              <w:t> </w:t>
            </w:r>
            <w:r w:rsidRPr="00F33399">
              <w:rPr>
                <w:rFonts w:ascii="Arial" w:hAnsi="Arial" w:cs="Arial"/>
                <w:color w:val="000000"/>
                <w:sz w:val="19"/>
                <w:szCs w:val="19"/>
              </w:rPr>
              <w:t>mg per sachet, 10</w:t>
            </w:r>
          </w:p>
        </w:tc>
        <w:tc>
          <w:tcPr>
            <w:tcW w:w="1523" w:type="pct"/>
            <w:tcBorders>
              <w:left w:val="single" w:sz="4" w:space="0" w:color="auto"/>
              <w:bottom w:val="single" w:sz="4" w:space="0" w:color="auto"/>
              <w:right w:val="single" w:sz="4" w:space="0" w:color="auto"/>
            </w:tcBorders>
          </w:tcPr>
          <w:p w:rsidR="0070145B" w:rsidRPr="0070145B" w:rsidRDefault="0070145B" w:rsidP="00334BBA">
            <w:pPr>
              <w:pStyle w:val="ListParagraph"/>
              <w:ind w:left="33"/>
              <w:rPr>
                <w:rFonts w:ascii="Arial" w:hAnsi="Arial" w:cs="Arial"/>
                <w:sz w:val="19"/>
                <w:szCs w:val="19"/>
              </w:rPr>
            </w:pPr>
            <w:r w:rsidRPr="0070145B">
              <w:rPr>
                <w:rFonts w:ascii="Arial" w:hAnsi="Arial" w:cs="Arial"/>
                <w:sz w:val="19"/>
                <w:szCs w:val="19"/>
              </w:rPr>
              <w:t>General Schedule PBS item to be amended (1)</w:t>
            </w:r>
          </w:p>
          <w:p w:rsidR="0070145B" w:rsidRPr="0070145B" w:rsidRDefault="0070145B" w:rsidP="003D312C">
            <w:pPr>
              <w:pStyle w:val="ListParagraph"/>
              <w:ind w:left="33"/>
              <w:rPr>
                <w:rFonts w:ascii="Arial" w:hAnsi="Arial" w:cs="Arial"/>
                <w:sz w:val="19"/>
                <w:szCs w:val="19"/>
              </w:rPr>
            </w:pPr>
            <w:r w:rsidRPr="0070145B">
              <w:rPr>
                <w:rFonts w:ascii="Arial" w:hAnsi="Arial" w:cs="Arial"/>
                <w:sz w:val="19"/>
                <w:szCs w:val="19"/>
              </w:rPr>
              <w:t>New item to be added to</w:t>
            </w:r>
            <w:r>
              <w:rPr>
                <w:rFonts w:ascii="Arial" w:hAnsi="Arial" w:cs="Arial"/>
                <w:sz w:val="19"/>
                <w:szCs w:val="19"/>
              </w:rPr>
              <w:t xml:space="preserve"> </w:t>
            </w:r>
            <w:r w:rsidRPr="0070145B">
              <w:rPr>
                <w:rFonts w:ascii="Arial" w:hAnsi="Arial" w:cs="Arial"/>
                <w:sz w:val="19"/>
                <w:szCs w:val="19"/>
              </w:rPr>
              <w:t>RSPB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DA541F">
            <w:pPr>
              <w:widowControl w:val="0"/>
              <w:rPr>
                <w:rFonts w:ascii="Arial" w:hAnsi="Arial" w:cs="Arial"/>
                <w:color w:val="000000"/>
                <w:sz w:val="19"/>
                <w:szCs w:val="19"/>
              </w:rPr>
            </w:pPr>
            <w:r w:rsidRPr="00223CAE">
              <w:rPr>
                <w:rFonts w:ascii="Arial" w:hAnsi="Arial" w:cs="Arial"/>
                <w:color w:val="000000"/>
                <w:sz w:val="19"/>
                <w:szCs w:val="19"/>
              </w:rPr>
              <w:t>O.R</w:t>
            </w:r>
            <w:r>
              <w:rPr>
                <w:rFonts w:ascii="Arial" w:hAnsi="Arial" w:cs="Arial"/>
                <w:color w:val="000000"/>
                <w:sz w:val="19"/>
                <w:szCs w:val="19"/>
              </w:rPr>
              <w:t xml:space="preserve">.S. </w:t>
            </w:r>
            <w:r>
              <w:rPr>
                <w:rFonts w:ascii="Arial" w:hAnsi="Arial" w:cs="Arial"/>
                <w:color w:val="000000"/>
                <w:sz w:val="19"/>
                <w:szCs w:val="19"/>
              </w:rPr>
              <w:br/>
              <w:t xml:space="preserve">Repalyte New Formulation </w:t>
            </w:r>
            <w:r>
              <w:rPr>
                <w:rFonts w:ascii="Arial" w:hAnsi="Arial" w:cs="Arial"/>
                <w:color w:val="000000"/>
                <w:sz w:val="19"/>
                <w:szCs w:val="19"/>
              </w:rPr>
              <w:br/>
              <w:t>r</w:t>
            </w:r>
            <w:r w:rsidRPr="00223CAE">
              <w:rPr>
                <w:rFonts w:ascii="Arial" w:hAnsi="Arial" w:cs="Arial"/>
                <w:color w:val="000000"/>
                <w:sz w:val="19"/>
                <w:szCs w:val="19"/>
              </w:rPr>
              <w:t>estore O.R.S.</w:t>
            </w:r>
          </w:p>
        </w:tc>
        <w:tc>
          <w:tcPr>
            <w:tcW w:w="789" w:type="pct"/>
            <w:tcBorders>
              <w:left w:val="single" w:sz="4" w:space="0" w:color="auto"/>
              <w:bottom w:val="single" w:sz="4" w:space="0" w:color="auto"/>
              <w:right w:val="single" w:sz="4" w:space="0" w:color="auto"/>
            </w:tcBorders>
          </w:tcPr>
          <w:p w:rsidR="0070145B" w:rsidRPr="007A0A24" w:rsidRDefault="0070145B" w:rsidP="00FB4088">
            <w:pPr>
              <w:pStyle w:val="ListParagraph"/>
              <w:ind w:left="33"/>
              <w:rPr>
                <w:rFonts w:ascii="Arial" w:hAnsi="Arial" w:cs="Arial"/>
                <w:sz w:val="19"/>
                <w:szCs w:val="19"/>
              </w:rPr>
            </w:pPr>
            <w:r w:rsidRPr="007A0A24">
              <w:rPr>
                <w:rFonts w:ascii="Arial" w:hAnsi="Arial" w:cs="Arial"/>
                <w:sz w:val="19"/>
                <w:szCs w:val="19"/>
              </w:rPr>
              <w:t>O.R.S.</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184A3E">
            <w:pPr>
              <w:rPr>
                <w:rFonts w:ascii="Arial" w:hAnsi="Arial" w:cs="Arial"/>
                <w:color w:val="000000"/>
                <w:sz w:val="19"/>
                <w:szCs w:val="19"/>
              </w:rPr>
            </w:pPr>
            <w:r w:rsidRPr="00223CAE">
              <w:rPr>
                <w:rFonts w:ascii="Arial" w:hAnsi="Arial" w:cs="Arial"/>
                <w:color w:val="000000"/>
                <w:sz w:val="19"/>
                <w:szCs w:val="19"/>
              </w:rPr>
              <w:t>Ferrous fumarate</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1A7C20">
            <w:pPr>
              <w:widowControl w:val="0"/>
              <w:rPr>
                <w:rFonts w:ascii="Arial" w:hAnsi="Arial" w:cs="Arial"/>
                <w:color w:val="000000"/>
                <w:sz w:val="19"/>
                <w:szCs w:val="19"/>
              </w:rPr>
            </w:pPr>
            <w:r w:rsidRPr="00F33399">
              <w:rPr>
                <w:rFonts w:ascii="Arial" w:hAnsi="Arial" w:cs="Arial"/>
                <w:color w:val="000000"/>
                <w:sz w:val="19"/>
                <w:szCs w:val="19"/>
              </w:rPr>
              <w:t>Tablet 200 mg (equivalent to 65.7</w:t>
            </w:r>
            <w:r>
              <w:rPr>
                <w:rFonts w:ascii="Arial" w:hAnsi="Arial" w:cs="Arial"/>
                <w:sz w:val="19"/>
                <w:szCs w:val="19"/>
              </w:rPr>
              <w:t> </w:t>
            </w:r>
            <w:r w:rsidRPr="00F33399">
              <w:rPr>
                <w:rFonts w:ascii="Arial" w:hAnsi="Arial" w:cs="Arial"/>
                <w:color w:val="000000"/>
                <w:sz w:val="19"/>
                <w:szCs w:val="19"/>
              </w:rPr>
              <w:t>mg iron)</w:t>
            </w:r>
          </w:p>
        </w:tc>
        <w:tc>
          <w:tcPr>
            <w:tcW w:w="1523" w:type="pct"/>
            <w:tcBorders>
              <w:left w:val="single" w:sz="4" w:space="0" w:color="auto"/>
              <w:bottom w:val="single" w:sz="4" w:space="0" w:color="auto"/>
              <w:right w:val="single" w:sz="4" w:space="0" w:color="auto"/>
            </w:tcBorders>
          </w:tcPr>
          <w:p w:rsidR="00F47EDA" w:rsidRPr="0070145B" w:rsidRDefault="00F47EDA" w:rsidP="00C01FA4">
            <w:pPr>
              <w:pStyle w:val="ListParagraph"/>
              <w:ind w:left="33"/>
              <w:rPr>
                <w:rFonts w:ascii="Arial" w:hAnsi="Arial" w:cs="Arial"/>
                <w:sz w:val="19"/>
                <w:szCs w:val="19"/>
              </w:rPr>
            </w:pPr>
            <w:r w:rsidRPr="0070145B">
              <w:rPr>
                <w:rFonts w:ascii="Arial" w:hAnsi="Arial" w:cs="Arial"/>
                <w:sz w:val="19"/>
                <w:szCs w:val="19"/>
              </w:rPr>
              <w:t>General Schedule</w:t>
            </w:r>
            <w:r w:rsidR="00FD371A" w:rsidRPr="0070145B">
              <w:rPr>
                <w:rFonts w:ascii="Arial" w:hAnsi="Arial" w:cs="Arial"/>
                <w:sz w:val="19"/>
                <w:szCs w:val="19"/>
              </w:rPr>
              <w:t xml:space="preserve"> PBS</w:t>
            </w:r>
            <w:r w:rsidRPr="0070145B">
              <w:rPr>
                <w:rFonts w:ascii="Arial" w:hAnsi="Arial" w:cs="Arial"/>
                <w:sz w:val="19"/>
                <w:szCs w:val="19"/>
              </w:rPr>
              <w:t xml:space="preserve"> item to be amended (1)</w:t>
            </w:r>
          </w:p>
          <w:p w:rsidR="00F47EDA" w:rsidRPr="0070145B" w:rsidRDefault="00F47EDA" w:rsidP="003D312C">
            <w:pPr>
              <w:pStyle w:val="ListParagraph"/>
              <w:ind w:left="33"/>
              <w:rPr>
                <w:rFonts w:ascii="Arial" w:hAnsi="Arial" w:cs="Arial"/>
                <w:sz w:val="19"/>
                <w:szCs w:val="19"/>
              </w:rPr>
            </w:pPr>
            <w:r w:rsidRPr="0070145B">
              <w:rPr>
                <w:rFonts w:ascii="Arial" w:hAnsi="Arial" w:cs="Arial"/>
                <w:sz w:val="19"/>
                <w:szCs w:val="19"/>
              </w:rPr>
              <w:t xml:space="preserve">New item to be added to </w:t>
            </w:r>
            <w:r w:rsidR="003D312C" w:rsidRPr="0070145B">
              <w:rPr>
                <w:rFonts w:ascii="Arial" w:hAnsi="Arial" w:cs="Arial"/>
                <w:sz w:val="19"/>
                <w:szCs w:val="19"/>
              </w:rPr>
              <w:t xml:space="preserve">RSPB </w:t>
            </w:r>
            <w:r w:rsidRPr="0070145B">
              <w:rPr>
                <w:rFonts w:ascii="Arial" w:hAnsi="Arial" w:cs="Arial"/>
                <w:sz w:val="19"/>
                <w:szCs w:val="19"/>
              </w:rPr>
              <w:t>(5)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097E13">
            <w:pPr>
              <w:widowControl w:val="0"/>
              <w:rPr>
                <w:rFonts w:ascii="Arial" w:hAnsi="Arial" w:cs="Arial"/>
                <w:color w:val="000000"/>
                <w:sz w:val="19"/>
                <w:szCs w:val="19"/>
              </w:rPr>
            </w:pPr>
            <w:r w:rsidRPr="00223CAE">
              <w:rPr>
                <w:rFonts w:ascii="Arial" w:hAnsi="Arial" w:cs="Arial"/>
                <w:color w:val="000000"/>
                <w:sz w:val="19"/>
                <w:szCs w:val="19"/>
              </w:rPr>
              <w:t>Ferro</w:t>
            </w:r>
            <w:r w:rsidRPr="00223CAE">
              <w:rPr>
                <w:rFonts w:ascii="Arial" w:hAnsi="Arial" w:cs="Arial"/>
                <w:color w:val="000000"/>
                <w:sz w:val="19"/>
                <w:szCs w:val="19"/>
              </w:rPr>
              <w:noBreakHyphen/>
              <w:t>tab</w:t>
            </w:r>
          </w:p>
        </w:tc>
        <w:tc>
          <w:tcPr>
            <w:tcW w:w="789" w:type="pct"/>
            <w:tcBorders>
              <w:left w:val="single" w:sz="4" w:space="0" w:color="auto"/>
              <w:bottom w:val="single" w:sz="4" w:space="0" w:color="auto"/>
              <w:right w:val="single" w:sz="4" w:space="0" w:color="auto"/>
            </w:tcBorders>
          </w:tcPr>
          <w:p w:rsidR="00F47EDA" w:rsidRPr="007A0A24" w:rsidRDefault="00F47EDA" w:rsidP="0054482E">
            <w:pPr>
              <w:widowControl w:val="0"/>
              <w:rPr>
                <w:rFonts w:ascii="Arial" w:hAnsi="Arial" w:cs="Arial"/>
                <w:color w:val="000000"/>
                <w:sz w:val="19"/>
                <w:szCs w:val="19"/>
              </w:rPr>
            </w:pPr>
            <w:r w:rsidRPr="007A0A24">
              <w:rPr>
                <w:rFonts w:ascii="Arial" w:hAnsi="Arial" w:cs="Arial"/>
                <w:color w:val="000000"/>
                <w:sz w:val="19"/>
                <w:szCs w:val="19"/>
              </w:rPr>
              <w:t>Ferro</w:t>
            </w:r>
            <w:r w:rsidRPr="007A0A24">
              <w:rPr>
                <w:rFonts w:ascii="Arial" w:hAnsi="Arial" w:cs="Arial"/>
                <w:color w:val="000000"/>
                <w:sz w:val="19"/>
                <w:szCs w:val="19"/>
              </w:rPr>
              <w:noBreakHyphen/>
              <w:t>tab (4)</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842B18">
            <w:pPr>
              <w:rPr>
                <w:rFonts w:ascii="Arial" w:hAnsi="Arial" w:cs="Arial"/>
                <w:color w:val="000000"/>
                <w:sz w:val="19"/>
                <w:szCs w:val="19"/>
              </w:rPr>
            </w:pPr>
            <w:r w:rsidRPr="00223CAE">
              <w:rPr>
                <w:rFonts w:ascii="Arial" w:hAnsi="Arial" w:cs="Arial"/>
                <w:color w:val="000000"/>
                <w:sz w:val="19"/>
                <w:szCs w:val="19"/>
              </w:rPr>
              <w:t>Ferrous Fumarate with Folic Acid</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962B6E">
            <w:pPr>
              <w:widowControl w:val="0"/>
              <w:rPr>
                <w:rFonts w:ascii="Arial" w:hAnsi="Arial" w:cs="Arial"/>
                <w:color w:val="000000"/>
                <w:sz w:val="19"/>
                <w:szCs w:val="19"/>
              </w:rPr>
            </w:pPr>
            <w:r w:rsidRPr="00F33399">
              <w:rPr>
                <w:rFonts w:ascii="Arial" w:hAnsi="Arial" w:cs="Arial"/>
                <w:color w:val="000000"/>
                <w:sz w:val="19"/>
                <w:szCs w:val="19"/>
              </w:rPr>
              <w:t>Tablet 310 mg (equivalent to 100</w:t>
            </w:r>
            <w:r>
              <w:rPr>
                <w:rFonts w:ascii="Arial" w:hAnsi="Arial" w:cs="Arial"/>
                <w:sz w:val="19"/>
                <w:szCs w:val="19"/>
              </w:rPr>
              <w:t> </w:t>
            </w:r>
            <w:r w:rsidRPr="00F33399">
              <w:rPr>
                <w:rFonts w:ascii="Arial" w:hAnsi="Arial" w:cs="Arial"/>
                <w:color w:val="000000"/>
                <w:sz w:val="19"/>
                <w:szCs w:val="19"/>
              </w:rPr>
              <w:t>mg iron)</w:t>
            </w:r>
            <w:r w:rsidRPr="00F33399">
              <w:rPr>
                <w:rFonts w:ascii="Arial" w:hAnsi="Arial" w:cs="Arial"/>
                <w:color w:val="000000"/>
                <w:sz w:val="19"/>
                <w:szCs w:val="19"/>
              </w:rPr>
              <w:noBreakHyphen/>
              <w:t>350 micrograms</w:t>
            </w:r>
          </w:p>
        </w:tc>
        <w:tc>
          <w:tcPr>
            <w:tcW w:w="1523" w:type="pct"/>
            <w:tcBorders>
              <w:left w:val="single" w:sz="4" w:space="0" w:color="auto"/>
              <w:bottom w:val="single" w:sz="4" w:space="0" w:color="auto"/>
              <w:right w:val="single" w:sz="4" w:space="0" w:color="auto"/>
            </w:tcBorders>
          </w:tcPr>
          <w:p w:rsidR="00F47EDA" w:rsidRPr="0070145B" w:rsidRDefault="00F47EDA" w:rsidP="0074266F">
            <w:pPr>
              <w:pStyle w:val="ListParagraph"/>
              <w:ind w:left="33"/>
              <w:rPr>
                <w:rFonts w:ascii="Arial" w:hAnsi="Arial" w:cs="Arial"/>
                <w:sz w:val="19"/>
                <w:szCs w:val="19"/>
              </w:rPr>
            </w:pPr>
            <w:r w:rsidRPr="0070145B">
              <w:rPr>
                <w:rFonts w:ascii="Arial" w:hAnsi="Arial" w:cs="Arial"/>
                <w:sz w:val="19"/>
                <w:szCs w:val="19"/>
              </w:rPr>
              <w:t>General Schedule</w:t>
            </w:r>
            <w:r w:rsidR="00FD371A" w:rsidRPr="0070145B">
              <w:rPr>
                <w:rFonts w:ascii="Arial" w:hAnsi="Arial" w:cs="Arial"/>
                <w:sz w:val="19"/>
                <w:szCs w:val="19"/>
              </w:rPr>
              <w:t xml:space="preserve"> PBS</w:t>
            </w:r>
            <w:r w:rsidRPr="0070145B">
              <w:rPr>
                <w:rFonts w:ascii="Arial" w:hAnsi="Arial" w:cs="Arial"/>
                <w:sz w:val="19"/>
                <w:szCs w:val="19"/>
              </w:rPr>
              <w:t xml:space="preserve"> item to be amended (1)</w:t>
            </w:r>
          </w:p>
          <w:p w:rsidR="00F47EDA" w:rsidRPr="0070145B" w:rsidRDefault="00F47EDA" w:rsidP="003D312C">
            <w:pPr>
              <w:pStyle w:val="ListParagraph"/>
              <w:ind w:left="33"/>
              <w:rPr>
                <w:rFonts w:ascii="Arial" w:hAnsi="Arial" w:cs="Arial"/>
                <w:sz w:val="19"/>
                <w:szCs w:val="19"/>
              </w:rPr>
            </w:pPr>
            <w:r w:rsidRPr="0070145B">
              <w:rPr>
                <w:rFonts w:ascii="Arial" w:hAnsi="Arial" w:cs="Arial"/>
                <w:sz w:val="19"/>
                <w:szCs w:val="19"/>
              </w:rPr>
              <w:t xml:space="preserve">New item to be added to </w:t>
            </w:r>
            <w:r w:rsidR="003D312C" w:rsidRPr="0070145B">
              <w:rPr>
                <w:rFonts w:ascii="Arial" w:hAnsi="Arial" w:cs="Arial"/>
                <w:sz w:val="19"/>
                <w:szCs w:val="19"/>
              </w:rPr>
              <w:t xml:space="preserve">RSPB </w:t>
            </w:r>
            <w:r w:rsidRPr="0070145B">
              <w:rPr>
                <w:rFonts w:ascii="Arial" w:hAnsi="Arial" w:cs="Arial"/>
                <w:sz w:val="19"/>
                <w:szCs w:val="19"/>
              </w:rPr>
              <w:t>(5)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9740EB">
            <w:pPr>
              <w:widowControl w:val="0"/>
              <w:rPr>
                <w:rFonts w:ascii="Arial" w:hAnsi="Arial" w:cs="Arial"/>
                <w:color w:val="000000"/>
                <w:sz w:val="19"/>
                <w:szCs w:val="19"/>
              </w:rPr>
            </w:pPr>
            <w:r w:rsidRPr="00223CAE">
              <w:rPr>
                <w:rFonts w:ascii="Arial" w:hAnsi="Arial" w:cs="Arial"/>
                <w:color w:val="000000"/>
                <w:sz w:val="19"/>
                <w:szCs w:val="19"/>
              </w:rPr>
              <w:t>Ferro</w:t>
            </w:r>
            <w:r w:rsidRPr="00223CAE">
              <w:rPr>
                <w:rFonts w:ascii="Arial" w:hAnsi="Arial" w:cs="Arial"/>
                <w:color w:val="000000"/>
                <w:sz w:val="19"/>
                <w:szCs w:val="19"/>
              </w:rPr>
              <w:noBreakHyphen/>
              <w:t>f</w:t>
            </w:r>
            <w:r w:rsidRPr="00223CAE">
              <w:rPr>
                <w:rFonts w:ascii="Arial" w:hAnsi="Arial" w:cs="Arial"/>
                <w:color w:val="000000"/>
                <w:sz w:val="19"/>
                <w:szCs w:val="19"/>
              </w:rPr>
              <w:noBreakHyphen/>
              <w:t>tab</w:t>
            </w:r>
          </w:p>
        </w:tc>
        <w:tc>
          <w:tcPr>
            <w:tcW w:w="789" w:type="pct"/>
            <w:tcBorders>
              <w:left w:val="single" w:sz="4" w:space="0" w:color="auto"/>
              <w:bottom w:val="single" w:sz="4" w:space="0" w:color="auto"/>
              <w:right w:val="single" w:sz="4" w:space="0" w:color="auto"/>
            </w:tcBorders>
          </w:tcPr>
          <w:p w:rsidR="00F47EDA" w:rsidRPr="007A0A24" w:rsidRDefault="00F47EDA" w:rsidP="00F50F2B">
            <w:pPr>
              <w:widowControl w:val="0"/>
              <w:rPr>
                <w:rFonts w:ascii="Arial" w:hAnsi="Arial" w:cs="Arial"/>
                <w:color w:val="000000"/>
                <w:sz w:val="19"/>
                <w:szCs w:val="19"/>
              </w:rPr>
            </w:pPr>
            <w:r w:rsidRPr="007A0A24">
              <w:rPr>
                <w:rFonts w:ascii="Arial" w:hAnsi="Arial" w:cs="Arial"/>
                <w:color w:val="000000"/>
                <w:sz w:val="19"/>
                <w:szCs w:val="19"/>
              </w:rPr>
              <w:t>Ferro</w:t>
            </w:r>
            <w:r w:rsidRPr="007A0A24">
              <w:rPr>
                <w:rFonts w:ascii="Arial" w:hAnsi="Arial" w:cs="Arial"/>
                <w:color w:val="000000"/>
                <w:sz w:val="19"/>
                <w:szCs w:val="19"/>
              </w:rPr>
              <w:noBreakHyphen/>
              <w:t>f</w:t>
            </w:r>
            <w:r w:rsidRPr="007A0A24">
              <w:rPr>
                <w:rFonts w:ascii="Arial" w:hAnsi="Arial" w:cs="Arial"/>
                <w:color w:val="000000"/>
                <w:sz w:val="19"/>
                <w:szCs w:val="19"/>
              </w:rPr>
              <w:noBreakHyphen/>
              <w:t>tab (4)</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DB217A">
            <w:pPr>
              <w:rPr>
                <w:rFonts w:ascii="Arial" w:hAnsi="Arial" w:cs="Arial"/>
                <w:color w:val="000000"/>
                <w:sz w:val="19"/>
                <w:szCs w:val="19"/>
              </w:rPr>
            </w:pPr>
            <w:r w:rsidRPr="00223CAE">
              <w:rPr>
                <w:rFonts w:ascii="Arial" w:hAnsi="Arial" w:cs="Arial"/>
                <w:color w:val="000000"/>
                <w:sz w:val="19"/>
                <w:szCs w:val="19"/>
              </w:rPr>
              <w:lastRenderedPageBreak/>
              <w:t>Folic Acid</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666E1F">
            <w:pPr>
              <w:widowControl w:val="0"/>
              <w:rPr>
                <w:rFonts w:ascii="Arial" w:hAnsi="Arial" w:cs="Arial"/>
                <w:color w:val="000000"/>
                <w:sz w:val="19"/>
                <w:szCs w:val="19"/>
              </w:rPr>
            </w:pPr>
            <w:r w:rsidRPr="00F33399">
              <w:rPr>
                <w:rFonts w:ascii="Arial" w:hAnsi="Arial" w:cs="Arial"/>
                <w:color w:val="000000"/>
                <w:sz w:val="19"/>
                <w:szCs w:val="19"/>
              </w:rPr>
              <w:t>Tablet 5 mg</w:t>
            </w:r>
          </w:p>
        </w:tc>
        <w:tc>
          <w:tcPr>
            <w:tcW w:w="1523" w:type="pct"/>
            <w:tcBorders>
              <w:left w:val="single" w:sz="4" w:space="0" w:color="auto"/>
              <w:bottom w:val="single" w:sz="4" w:space="0" w:color="auto"/>
              <w:right w:val="single" w:sz="4" w:space="0" w:color="auto"/>
            </w:tcBorders>
          </w:tcPr>
          <w:p w:rsidR="00F47EDA" w:rsidRPr="0070145B" w:rsidRDefault="00F47EDA" w:rsidP="00405576">
            <w:pPr>
              <w:pStyle w:val="ListParagraph"/>
              <w:ind w:left="33"/>
              <w:rPr>
                <w:rFonts w:ascii="Arial" w:hAnsi="Arial" w:cs="Arial"/>
                <w:sz w:val="19"/>
                <w:szCs w:val="19"/>
              </w:rPr>
            </w:pPr>
            <w:r w:rsidRPr="0070145B">
              <w:rPr>
                <w:rFonts w:ascii="Arial" w:hAnsi="Arial" w:cs="Arial"/>
                <w:sz w:val="19"/>
                <w:szCs w:val="19"/>
              </w:rPr>
              <w:t>General Schedule</w:t>
            </w:r>
            <w:r w:rsidR="00FD371A" w:rsidRPr="0070145B">
              <w:rPr>
                <w:rFonts w:ascii="Arial" w:hAnsi="Arial" w:cs="Arial"/>
                <w:sz w:val="19"/>
                <w:szCs w:val="19"/>
              </w:rPr>
              <w:t xml:space="preserve"> PBS</w:t>
            </w:r>
            <w:r w:rsidRPr="0070145B">
              <w:rPr>
                <w:rFonts w:ascii="Arial" w:hAnsi="Arial" w:cs="Arial"/>
                <w:sz w:val="19"/>
                <w:szCs w:val="19"/>
              </w:rPr>
              <w:t xml:space="preserve"> item to be amended (1)</w:t>
            </w:r>
          </w:p>
          <w:p w:rsidR="00F47EDA" w:rsidRPr="0070145B" w:rsidRDefault="00F47EDA" w:rsidP="003D312C">
            <w:pPr>
              <w:pStyle w:val="ListParagraph"/>
              <w:ind w:left="33"/>
              <w:rPr>
                <w:rFonts w:ascii="Arial" w:hAnsi="Arial" w:cs="Arial"/>
                <w:sz w:val="19"/>
                <w:szCs w:val="19"/>
              </w:rPr>
            </w:pPr>
            <w:r w:rsidRPr="0070145B">
              <w:rPr>
                <w:rFonts w:ascii="Arial" w:hAnsi="Arial" w:cs="Arial"/>
                <w:sz w:val="19"/>
                <w:szCs w:val="19"/>
              </w:rPr>
              <w:t>New item to be added to</w:t>
            </w:r>
            <w:r w:rsidR="0070145B">
              <w:rPr>
                <w:rFonts w:ascii="Arial" w:hAnsi="Arial" w:cs="Arial"/>
                <w:sz w:val="19"/>
                <w:szCs w:val="19"/>
              </w:rPr>
              <w:t xml:space="preserve"> </w:t>
            </w:r>
            <w:r w:rsidR="003D312C" w:rsidRPr="0070145B">
              <w:rPr>
                <w:rFonts w:ascii="Arial" w:hAnsi="Arial" w:cs="Arial"/>
                <w:sz w:val="19"/>
                <w:szCs w:val="19"/>
              </w:rPr>
              <w:t>RSPB</w:t>
            </w:r>
            <w:r w:rsidRPr="0070145B">
              <w:rPr>
                <w:rFonts w:ascii="Arial" w:hAnsi="Arial" w:cs="Arial"/>
                <w:sz w:val="19"/>
                <w:szCs w:val="19"/>
              </w:rPr>
              <w:t xml:space="preserve">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A877A6">
            <w:pPr>
              <w:widowControl w:val="0"/>
              <w:rPr>
                <w:rFonts w:ascii="Arial" w:hAnsi="Arial" w:cs="Arial"/>
                <w:color w:val="000000"/>
                <w:sz w:val="19"/>
                <w:szCs w:val="19"/>
              </w:rPr>
            </w:pPr>
            <w:r w:rsidRPr="00223CAE">
              <w:rPr>
                <w:rFonts w:ascii="Arial" w:hAnsi="Arial" w:cs="Arial"/>
                <w:color w:val="000000"/>
                <w:sz w:val="19"/>
                <w:szCs w:val="19"/>
              </w:rPr>
              <w:t>Megafol 5</w:t>
            </w:r>
          </w:p>
        </w:tc>
        <w:tc>
          <w:tcPr>
            <w:tcW w:w="789" w:type="pct"/>
            <w:tcBorders>
              <w:left w:val="single" w:sz="4" w:space="0" w:color="auto"/>
              <w:bottom w:val="single" w:sz="4" w:space="0" w:color="auto"/>
              <w:right w:val="single" w:sz="4" w:space="0" w:color="auto"/>
            </w:tcBorders>
          </w:tcPr>
          <w:p w:rsidR="00F47EDA" w:rsidRPr="007A0A24" w:rsidRDefault="00F47EDA" w:rsidP="00380434">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F13878">
            <w:pPr>
              <w:rPr>
                <w:rFonts w:ascii="Arial" w:hAnsi="Arial" w:cs="Arial"/>
                <w:color w:val="000000"/>
                <w:sz w:val="19"/>
                <w:szCs w:val="19"/>
              </w:rPr>
            </w:pPr>
            <w:r w:rsidRPr="00223CAE">
              <w:rPr>
                <w:rFonts w:ascii="Arial" w:hAnsi="Arial" w:cs="Arial"/>
                <w:color w:val="000000"/>
                <w:sz w:val="19"/>
                <w:szCs w:val="19"/>
              </w:rPr>
              <w:t>Folic Acid</w:t>
            </w:r>
          </w:p>
        </w:tc>
        <w:tc>
          <w:tcPr>
            <w:tcW w:w="1317" w:type="pct"/>
            <w:tcBorders>
              <w:left w:val="single" w:sz="4" w:space="0" w:color="auto"/>
              <w:bottom w:val="single" w:sz="4" w:space="0" w:color="auto"/>
              <w:right w:val="single" w:sz="4" w:space="0" w:color="auto"/>
            </w:tcBorders>
            <w:shd w:val="clear" w:color="auto" w:fill="auto"/>
          </w:tcPr>
          <w:p w:rsidR="00F47EDA" w:rsidRPr="00F33399" w:rsidRDefault="00F47EDA" w:rsidP="002C7DC3">
            <w:pPr>
              <w:widowControl w:val="0"/>
              <w:rPr>
                <w:rFonts w:ascii="Arial" w:hAnsi="Arial" w:cs="Arial"/>
                <w:color w:val="000000"/>
                <w:sz w:val="19"/>
                <w:szCs w:val="19"/>
              </w:rPr>
            </w:pPr>
            <w:r w:rsidRPr="00F33399">
              <w:rPr>
                <w:rFonts w:ascii="Arial" w:hAnsi="Arial" w:cs="Arial"/>
                <w:color w:val="000000"/>
                <w:sz w:val="19"/>
                <w:szCs w:val="19"/>
              </w:rPr>
              <w:t>Tablet 500 micrograms</w:t>
            </w:r>
          </w:p>
        </w:tc>
        <w:tc>
          <w:tcPr>
            <w:tcW w:w="1523" w:type="pct"/>
            <w:tcBorders>
              <w:left w:val="single" w:sz="4" w:space="0" w:color="auto"/>
              <w:bottom w:val="single" w:sz="4" w:space="0" w:color="auto"/>
              <w:right w:val="single" w:sz="4" w:space="0" w:color="auto"/>
            </w:tcBorders>
          </w:tcPr>
          <w:p w:rsidR="00F47EDA" w:rsidRPr="0070145B" w:rsidRDefault="00F47EDA" w:rsidP="00434B97">
            <w:pPr>
              <w:pStyle w:val="ListParagraph"/>
              <w:ind w:left="33"/>
              <w:rPr>
                <w:rFonts w:ascii="Arial" w:hAnsi="Arial" w:cs="Arial"/>
                <w:sz w:val="19"/>
                <w:szCs w:val="19"/>
              </w:rPr>
            </w:pPr>
            <w:r w:rsidRPr="0070145B">
              <w:rPr>
                <w:rFonts w:ascii="Arial" w:hAnsi="Arial" w:cs="Arial"/>
                <w:sz w:val="19"/>
                <w:szCs w:val="19"/>
              </w:rPr>
              <w:t>General Schedule</w:t>
            </w:r>
            <w:r w:rsidR="00FD371A" w:rsidRPr="0070145B">
              <w:rPr>
                <w:rFonts w:ascii="Arial" w:hAnsi="Arial" w:cs="Arial"/>
                <w:sz w:val="19"/>
                <w:szCs w:val="19"/>
              </w:rPr>
              <w:t xml:space="preserve"> PBS</w:t>
            </w:r>
            <w:r w:rsidRPr="0070145B">
              <w:rPr>
                <w:rFonts w:ascii="Arial" w:hAnsi="Arial" w:cs="Arial"/>
                <w:sz w:val="19"/>
                <w:szCs w:val="19"/>
              </w:rPr>
              <w:t xml:space="preserve"> item to be amended (1)</w:t>
            </w:r>
          </w:p>
          <w:p w:rsidR="00F47EDA" w:rsidRPr="0070145B" w:rsidRDefault="00F47EDA" w:rsidP="003D312C">
            <w:pPr>
              <w:pStyle w:val="ListParagraph"/>
              <w:ind w:left="33"/>
              <w:rPr>
                <w:rFonts w:ascii="Arial" w:hAnsi="Arial" w:cs="Arial"/>
                <w:sz w:val="19"/>
                <w:szCs w:val="19"/>
              </w:rPr>
            </w:pPr>
            <w:r w:rsidRPr="0070145B">
              <w:rPr>
                <w:rFonts w:ascii="Arial" w:hAnsi="Arial" w:cs="Arial"/>
                <w:sz w:val="19"/>
                <w:szCs w:val="19"/>
              </w:rPr>
              <w:t>New item to be added to</w:t>
            </w:r>
            <w:r w:rsidR="0070145B">
              <w:rPr>
                <w:rFonts w:ascii="Arial" w:hAnsi="Arial" w:cs="Arial"/>
                <w:sz w:val="19"/>
                <w:szCs w:val="19"/>
              </w:rPr>
              <w:t xml:space="preserve"> </w:t>
            </w:r>
            <w:r w:rsidR="003D312C" w:rsidRPr="0070145B">
              <w:rPr>
                <w:rFonts w:ascii="Arial" w:hAnsi="Arial" w:cs="Arial"/>
                <w:sz w:val="19"/>
                <w:szCs w:val="19"/>
              </w:rPr>
              <w:t>RSPB</w:t>
            </w:r>
            <w:r w:rsidR="0070145B">
              <w:rPr>
                <w:rFonts w:ascii="Arial" w:hAnsi="Arial" w:cs="Arial"/>
                <w:sz w:val="19"/>
                <w:szCs w:val="19"/>
              </w:rPr>
              <w:t xml:space="preserve"> </w:t>
            </w:r>
            <w:r w:rsidRPr="0070145B">
              <w:rPr>
                <w:rFonts w:ascii="Arial" w:hAnsi="Arial" w:cs="Arial"/>
                <w:sz w:val="19"/>
                <w:szCs w:val="19"/>
              </w:rPr>
              <w:t>(5)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F47EDA" w:rsidRPr="00223CAE" w:rsidRDefault="00F47EDA" w:rsidP="00131199">
            <w:pPr>
              <w:widowControl w:val="0"/>
              <w:rPr>
                <w:rFonts w:ascii="Arial" w:hAnsi="Arial" w:cs="Arial"/>
                <w:color w:val="000000"/>
                <w:sz w:val="19"/>
                <w:szCs w:val="19"/>
              </w:rPr>
            </w:pPr>
            <w:r w:rsidRPr="00223CAE">
              <w:rPr>
                <w:rFonts w:ascii="Arial" w:hAnsi="Arial" w:cs="Arial"/>
                <w:color w:val="000000"/>
                <w:sz w:val="19"/>
                <w:szCs w:val="19"/>
              </w:rPr>
              <w:t xml:space="preserve">Megafol 0.5 </w:t>
            </w:r>
            <w:r w:rsidRPr="00223CAE">
              <w:rPr>
                <w:rFonts w:ascii="Arial" w:hAnsi="Arial" w:cs="Arial"/>
                <w:color w:val="000000"/>
                <w:sz w:val="19"/>
                <w:szCs w:val="19"/>
              </w:rPr>
              <w:br/>
              <w:t>Foltabs 500</w:t>
            </w:r>
          </w:p>
        </w:tc>
        <w:tc>
          <w:tcPr>
            <w:tcW w:w="789" w:type="pct"/>
            <w:tcBorders>
              <w:left w:val="single" w:sz="4" w:space="0" w:color="auto"/>
              <w:bottom w:val="single" w:sz="4" w:space="0" w:color="auto"/>
              <w:right w:val="single" w:sz="4" w:space="0" w:color="auto"/>
            </w:tcBorders>
          </w:tcPr>
          <w:p w:rsidR="00F47EDA" w:rsidRPr="007A0A24" w:rsidRDefault="00F47EDA" w:rsidP="002C7078">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735CEB">
            <w:pPr>
              <w:rPr>
                <w:rFonts w:ascii="Arial" w:hAnsi="Arial" w:cs="Arial"/>
                <w:color w:val="000000"/>
                <w:sz w:val="19"/>
                <w:szCs w:val="19"/>
              </w:rPr>
            </w:pPr>
            <w:r w:rsidRPr="00223CAE">
              <w:rPr>
                <w:rFonts w:ascii="Arial" w:hAnsi="Arial" w:cs="Arial"/>
                <w:color w:val="000000"/>
                <w:sz w:val="19"/>
                <w:szCs w:val="19"/>
              </w:rPr>
              <w:t>Glucose and Ketone Indicator—Urine</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0566B9">
            <w:pPr>
              <w:widowControl w:val="0"/>
              <w:rPr>
                <w:rFonts w:ascii="Arial" w:hAnsi="Arial" w:cs="Arial"/>
                <w:color w:val="000000"/>
                <w:sz w:val="19"/>
                <w:szCs w:val="19"/>
              </w:rPr>
            </w:pPr>
            <w:r w:rsidRPr="00F33399">
              <w:rPr>
                <w:rFonts w:ascii="Arial" w:hAnsi="Arial" w:cs="Arial"/>
                <w:color w:val="000000"/>
                <w:sz w:val="19"/>
                <w:szCs w:val="19"/>
              </w:rPr>
              <w:t>Test strips, 50 (Keto</w:t>
            </w:r>
            <w:r w:rsidRPr="00F33399">
              <w:rPr>
                <w:rFonts w:ascii="Arial" w:hAnsi="Arial" w:cs="Arial"/>
                <w:color w:val="000000"/>
                <w:sz w:val="19"/>
                <w:szCs w:val="19"/>
              </w:rPr>
              <w:noBreakHyphen/>
              <w:t>Diabur</w:t>
            </w:r>
            <w:r w:rsidRPr="00F33399">
              <w:rPr>
                <w:rFonts w:ascii="Arial" w:hAnsi="Arial" w:cs="Arial"/>
                <w:color w:val="000000"/>
                <w:sz w:val="19"/>
                <w:szCs w:val="19"/>
              </w:rPr>
              <w:noBreakHyphen/>
              <w:t>Test 5000)</w:t>
            </w:r>
          </w:p>
        </w:tc>
        <w:tc>
          <w:tcPr>
            <w:tcW w:w="1523" w:type="pct"/>
            <w:tcBorders>
              <w:left w:val="single" w:sz="4" w:space="0" w:color="auto"/>
              <w:bottom w:val="single" w:sz="4" w:space="0" w:color="auto"/>
              <w:right w:val="single" w:sz="4" w:space="0" w:color="auto"/>
            </w:tcBorders>
          </w:tcPr>
          <w:p w:rsidR="0070145B" w:rsidRPr="00223CAE" w:rsidRDefault="0070145B" w:rsidP="00D36175">
            <w:pPr>
              <w:pStyle w:val="ListParagraph"/>
              <w:ind w:left="33"/>
              <w:rPr>
                <w:rFonts w:ascii="Arial" w:hAnsi="Arial" w:cs="Arial"/>
                <w:sz w:val="19"/>
                <w:szCs w:val="19"/>
              </w:rPr>
            </w:pPr>
            <w:r w:rsidRPr="00223CAE">
              <w:rPr>
                <w:rFonts w:ascii="Arial" w:hAnsi="Arial" w:cs="Arial"/>
                <w:sz w:val="19"/>
                <w:szCs w:val="19"/>
              </w:rPr>
              <w:t>General Schedule</w:t>
            </w:r>
            <w:r>
              <w:rPr>
                <w:rFonts w:ascii="Arial" w:hAnsi="Arial" w:cs="Arial"/>
                <w:sz w:val="19"/>
                <w:szCs w:val="19"/>
              </w:rPr>
              <w:t xml:space="preserve"> PBS</w:t>
            </w:r>
            <w:r w:rsidRPr="00223CAE">
              <w:rPr>
                <w:rFonts w:ascii="Arial" w:hAnsi="Arial" w:cs="Arial"/>
                <w:sz w:val="19"/>
                <w:szCs w:val="19"/>
              </w:rPr>
              <w:t xml:space="preserve"> </w:t>
            </w:r>
            <w:r>
              <w:rPr>
                <w:rFonts w:ascii="Arial" w:hAnsi="Arial" w:cs="Arial"/>
                <w:sz w:val="19"/>
                <w:szCs w:val="19"/>
              </w:rPr>
              <w:t>items to be amended</w:t>
            </w:r>
            <w:r w:rsidRPr="00223CAE">
              <w:rPr>
                <w:rFonts w:ascii="Arial" w:hAnsi="Arial" w:cs="Arial"/>
                <w:sz w:val="19"/>
                <w:szCs w:val="19"/>
              </w:rPr>
              <w:t xml:space="preserve">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DA541F">
            <w:pPr>
              <w:widowControl w:val="0"/>
              <w:rPr>
                <w:rFonts w:ascii="Arial" w:hAnsi="Arial" w:cs="Arial"/>
                <w:color w:val="000000"/>
                <w:sz w:val="19"/>
                <w:szCs w:val="19"/>
              </w:rPr>
            </w:pPr>
            <w:r w:rsidRPr="00223CAE">
              <w:rPr>
                <w:rFonts w:ascii="Arial" w:hAnsi="Arial" w:cs="Arial"/>
                <w:color w:val="000000"/>
                <w:sz w:val="19"/>
                <w:szCs w:val="19"/>
              </w:rPr>
              <w:t>Keto</w:t>
            </w:r>
            <w:r w:rsidRPr="00223CAE">
              <w:rPr>
                <w:rFonts w:ascii="Arial" w:hAnsi="Arial" w:cs="Arial"/>
                <w:color w:val="000000"/>
                <w:sz w:val="19"/>
                <w:szCs w:val="19"/>
              </w:rPr>
              <w:noBreakHyphen/>
              <w:t>Diabur</w:t>
            </w:r>
            <w:r w:rsidRPr="00223CAE">
              <w:rPr>
                <w:rFonts w:ascii="Arial" w:hAnsi="Arial" w:cs="Arial"/>
                <w:color w:val="000000"/>
                <w:sz w:val="19"/>
                <w:szCs w:val="19"/>
              </w:rPr>
              <w:noBreakHyphen/>
              <w:t xml:space="preserve">Test 5000 </w:t>
            </w:r>
          </w:p>
        </w:tc>
        <w:tc>
          <w:tcPr>
            <w:tcW w:w="789" w:type="pct"/>
            <w:tcBorders>
              <w:left w:val="single" w:sz="4" w:space="0" w:color="auto"/>
              <w:bottom w:val="single" w:sz="4" w:space="0" w:color="auto"/>
              <w:right w:val="single" w:sz="4" w:space="0" w:color="auto"/>
            </w:tcBorders>
          </w:tcPr>
          <w:p w:rsidR="0070145B" w:rsidRPr="007A0A24" w:rsidRDefault="0070145B" w:rsidP="009227B7">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DA541F">
            <w:pPr>
              <w:rPr>
                <w:rFonts w:ascii="Arial" w:hAnsi="Arial" w:cs="Arial"/>
                <w:color w:val="000000"/>
                <w:sz w:val="19"/>
                <w:szCs w:val="19"/>
              </w:rPr>
            </w:pPr>
            <w:r w:rsidRPr="00223CAE">
              <w:rPr>
                <w:rFonts w:ascii="Arial" w:hAnsi="Arial" w:cs="Arial"/>
                <w:color w:val="000000"/>
                <w:sz w:val="19"/>
                <w:szCs w:val="19"/>
              </w:rPr>
              <w:t>Glucose and Ketone Indicator—Urine</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DA541F">
            <w:pPr>
              <w:widowControl w:val="0"/>
              <w:rPr>
                <w:rFonts w:ascii="Arial" w:hAnsi="Arial" w:cs="Arial"/>
                <w:color w:val="000000"/>
                <w:sz w:val="19"/>
                <w:szCs w:val="19"/>
              </w:rPr>
            </w:pPr>
            <w:r w:rsidRPr="00F33399">
              <w:rPr>
                <w:rFonts w:ascii="Arial" w:hAnsi="Arial" w:cs="Arial"/>
                <w:color w:val="000000"/>
                <w:sz w:val="19"/>
                <w:szCs w:val="19"/>
              </w:rPr>
              <w:t>Test strips, 50 (Keto</w:t>
            </w:r>
            <w:r>
              <w:rPr>
                <w:rFonts w:ascii="Arial" w:hAnsi="Arial" w:cs="Arial"/>
                <w:color w:val="000000"/>
                <w:sz w:val="19"/>
                <w:szCs w:val="19"/>
              </w:rPr>
              <w:t>-Diastix</w:t>
            </w:r>
            <w:r w:rsidRPr="00F33399">
              <w:rPr>
                <w:rFonts w:ascii="Arial" w:hAnsi="Arial" w:cs="Arial"/>
                <w:color w:val="000000"/>
                <w:sz w:val="19"/>
                <w:szCs w:val="19"/>
              </w:rPr>
              <w:t>)</w:t>
            </w:r>
          </w:p>
        </w:tc>
        <w:tc>
          <w:tcPr>
            <w:tcW w:w="1523" w:type="pct"/>
            <w:tcBorders>
              <w:left w:val="single" w:sz="4" w:space="0" w:color="auto"/>
              <w:bottom w:val="single" w:sz="4" w:space="0" w:color="auto"/>
              <w:right w:val="single" w:sz="4" w:space="0" w:color="auto"/>
            </w:tcBorders>
          </w:tcPr>
          <w:p w:rsidR="0070145B" w:rsidRPr="00223CAE" w:rsidRDefault="0070145B" w:rsidP="00DA541F">
            <w:pPr>
              <w:pStyle w:val="ListParagraph"/>
              <w:ind w:left="33"/>
              <w:rPr>
                <w:rFonts w:ascii="Arial" w:hAnsi="Arial" w:cs="Arial"/>
                <w:sz w:val="19"/>
                <w:szCs w:val="19"/>
              </w:rPr>
            </w:pPr>
            <w:r w:rsidRPr="00223CAE">
              <w:rPr>
                <w:rFonts w:ascii="Arial" w:hAnsi="Arial" w:cs="Arial"/>
                <w:sz w:val="19"/>
                <w:szCs w:val="19"/>
              </w:rPr>
              <w:t>General Schedule</w:t>
            </w:r>
            <w:r>
              <w:rPr>
                <w:rFonts w:ascii="Arial" w:hAnsi="Arial" w:cs="Arial"/>
                <w:sz w:val="19"/>
                <w:szCs w:val="19"/>
              </w:rPr>
              <w:t xml:space="preserve"> PBS</w:t>
            </w:r>
            <w:r w:rsidRPr="00223CAE">
              <w:rPr>
                <w:rFonts w:ascii="Arial" w:hAnsi="Arial" w:cs="Arial"/>
                <w:sz w:val="19"/>
                <w:szCs w:val="19"/>
              </w:rPr>
              <w:t xml:space="preserve"> </w:t>
            </w:r>
            <w:r>
              <w:rPr>
                <w:rFonts w:ascii="Arial" w:hAnsi="Arial" w:cs="Arial"/>
                <w:sz w:val="19"/>
                <w:szCs w:val="19"/>
              </w:rPr>
              <w:t>items to be amended</w:t>
            </w:r>
            <w:r w:rsidRPr="00223CAE">
              <w:rPr>
                <w:rFonts w:ascii="Arial" w:hAnsi="Arial" w:cs="Arial"/>
                <w:sz w:val="19"/>
                <w:szCs w:val="19"/>
              </w:rPr>
              <w:t xml:space="preserve">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DA541F">
            <w:pPr>
              <w:widowControl w:val="0"/>
              <w:rPr>
                <w:rFonts w:ascii="Arial" w:hAnsi="Arial" w:cs="Arial"/>
                <w:color w:val="000000"/>
                <w:sz w:val="19"/>
                <w:szCs w:val="19"/>
              </w:rPr>
            </w:pPr>
            <w:r w:rsidRPr="00223CAE">
              <w:rPr>
                <w:rFonts w:ascii="Arial" w:hAnsi="Arial" w:cs="Arial"/>
                <w:color w:val="000000"/>
                <w:sz w:val="19"/>
                <w:szCs w:val="19"/>
              </w:rPr>
              <w:t>Keto</w:t>
            </w:r>
            <w:r w:rsidRPr="00223CAE">
              <w:rPr>
                <w:rFonts w:ascii="Arial" w:hAnsi="Arial" w:cs="Arial"/>
                <w:color w:val="000000"/>
                <w:sz w:val="19"/>
                <w:szCs w:val="19"/>
              </w:rPr>
              <w:noBreakHyphen/>
              <w:t>Diastix</w:t>
            </w:r>
          </w:p>
        </w:tc>
        <w:tc>
          <w:tcPr>
            <w:tcW w:w="789" w:type="pct"/>
            <w:tcBorders>
              <w:left w:val="single" w:sz="4" w:space="0" w:color="auto"/>
              <w:bottom w:val="single" w:sz="4" w:space="0" w:color="auto"/>
              <w:right w:val="single" w:sz="4" w:space="0" w:color="auto"/>
            </w:tcBorders>
          </w:tcPr>
          <w:p w:rsidR="0070145B" w:rsidRPr="007A0A24" w:rsidRDefault="0070145B" w:rsidP="00DA541F">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440FCB">
            <w:pPr>
              <w:rPr>
                <w:rFonts w:ascii="Arial" w:hAnsi="Arial" w:cs="Arial"/>
                <w:color w:val="000000"/>
                <w:sz w:val="19"/>
                <w:szCs w:val="19"/>
              </w:rPr>
            </w:pPr>
            <w:r w:rsidRPr="00223CAE">
              <w:rPr>
                <w:rFonts w:ascii="Arial" w:hAnsi="Arial" w:cs="Arial"/>
                <w:color w:val="000000"/>
                <w:sz w:val="19"/>
                <w:szCs w:val="19"/>
              </w:rPr>
              <w:t>Glucose Indicator—Urine</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247C5E">
            <w:pPr>
              <w:widowControl w:val="0"/>
              <w:rPr>
                <w:rFonts w:ascii="Arial" w:hAnsi="Arial" w:cs="Arial"/>
                <w:color w:val="000000"/>
                <w:sz w:val="19"/>
                <w:szCs w:val="19"/>
              </w:rPr>
            </w:pPr>
            <w:r w:rsidRPr="00F33399">
              <w:rPr>
                <w:rFonts w:ascii="Arial" w:hAnsi="Arial" w:cs="Arial"/>
                <w:color w:val="000000"/>
                <w:sz w:val="19"/>
                <w:szCs w:val="19"/>
              </w:rPr>
              <w:t>Test strips, 50 (Diastix)</w:t>
            </w:r>
          </w:p>
        </w:tc>
        <w:tc>
          <w:tcPr>
            <w:tcW w:w="1523" w:type="pct"/>
            <w:tcBorders>
              <w:left w:val="single" w:sz="4" w:space="0" w:color="auto"/>
              <w:bottom w:val="single" w:sz="4" w:space="0" w:color="auto"/>
              <w:right w:val="single" w:sz="4" w:space="0" w:color="auto"/>
            </w:tcBorders>
          </w:tcPr>
          <w:p w:rsidR="0070145B" w:rsidRPr="00223CAE" w:rsidRDefault="0070145B" w:rsidP="00AA1D98">
            <w:pPr>
              <w:pStyle w:val="ListParagraph"/>
              <w:ind w:left="33"/>
              <w:rPr>
                <w:rFonts w:ascii="Arial" w:hAnsi="Arial" w:cs="Arial"/>
                <w:sz w:val="19"/>
                <w:szCs w:val="19"/>
              </w:rPr>
            </w:pPr>
            <w:r w:rsidRPr="00223CAE">
              <w:rPr>
                <w:rFonts w:ascii="Arial" w:hAnsi="Arial" w:cs="Arial"/>
                <w:sz w:val="19"/>
                <w:szCs w:val="19"/>
              </w:rPr>
              <w:t xml:space="preserve">General Schedule </w:t>
            </w:r>
            <w:r>
              <w:rPr>
                <w:rFonts w:ascii="Arial" w:hAnsi="Arial" w:cs="Arial"/>
                <w:sz w:val="19"/>
                <w:szCs w:val="19"/>
              </w:rPr>
              <w:t>PBS items to be amended</w:t>
            </w:r>
            <w:r w:rsidRPr="00223CAE">
              <w:rPr>
                <w:rFonts w:ascii="Arial" w:hAnsi="Arial" w:cs="Arial"/>
                <w:sz w:val="19"/>
                <w:szCs w:val="19"/>
              </w:rPr>
              <w:t xml:space="preserve">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B62A5E">
            <w:pPr>
              <w:widowControl w:val="0"/>
              <w:rPr>
                <w:rFonts w:ascii="Arial" w:hAnsi="Arial" w:cs="Arial"/>
                <w:color w:val="000000"/>
                <w:sz w:val="19"/>
                <w:szCs w:val="19"/>
              </w:rPr>
            </w:pPr>
            <w:r w:rsidRPr="00223CAE">
              <w:rPr>
                <w:rFonts w:ascii="Arial" w:hAnsi="Arial" w:cs="Arial"/>
                <w:color w:val="000000"/>
                <w:sz w:val="19"/>
                <w:szCs w:val="19"/>
              </w:rPr>
              <w:t>Diastix</w:t>
            </w:r>
          </w:p>
        </w:tc>
        <w:tc>
          <w:tcPr>
            <w:tcW w:w="789" w:type="pct"/>
            <w:tcBorders>
              <w:left w:val="single" w:sz="4" w:space="0" w:color="auto"/>
              <w:bottom w:val="single" w:sz="4" w:space="0" w:color="auto"/>
              <w:right w:val="single" w:sz="4" w:space="0" w:color="auto"/>
            </w:tcBorders>
          </w:tcPr>
          <w:p w:rsidR="0070145B" w:rsidRPr="007A0A24" w:rsidRDefault="0070145B" w:rsidP="00386660">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577415">
            <w:pPr>
              <w:rPr>
                <w:rFonts w:ascii="Arial" w:hAnsi="Arial" w:cs="Arial"/>
                <w:color w:val="000000"/>
                <w:sz w:val="19"/>
                <w:szCs w:val="19"/>
              </w:rPr>
            </w:pPr>
            <w:r w:rsidRPr="00223CAE">
              <w:rPr>
                <w:rFonts w:ascii="Arial" w:hAnsi="Arial" w:cs="Arial"/>
                <w:color w:val="000000"/>
                <w:sz w:val="19"/>
                <w:szCs w:val="19"/>
              </w:rPr>
              <w:t>Glycerol</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11667B">
            <w:pPr>
              <w:widowControl w:val="0"/>
              <w:rPr>
                <w:rFonts w:ascii="Arial" w:hAnsi="Arial" w:cs="Arial"/>
                <w:color w:val="000000"/>
                <w:sz w:val="19"/>
                <w:szCs w:val="19"/>
              </w:rPr>
            </w:pPr>
            <w:r w:rsidRPr="00F33399">
              <w:rPr>
                <w:rFonts w:ascii="Arial" w:hAnsi="Arial" w:cs="Arial"/>
                <w:color w:val="000000"/>
                <w:sz w:val="19"/>
                <w:szCs w:val="19"/>
              </w:rPr>
              <w:t>Suppositories 700 mg, 12</w:t>
            </w:r>
          </w:p>
        </w:tc>
        <w:tc>
          <w:tcPr>
            <w:tcW w:w="1523" w:type="pct"/>
            <w:tcBorders>
              <w:left w:val="single" w:sz="4" w:space="0" w:color="auto"/>
              <w:bottom w:val="single" w:sz="4" w:space="0" w:color="auto"/>
              <w:right w:val="single" w:sz="4" w:space="0" w:color="auto"/>
            </w:tcBorders>
          </w:tcPr>
          <w:p w:rsidR="0070145B" w:rsidRPr="0070145B" w:rsidRDefault="0070145B" w:rsidP="00E1094B">
            <w:pPr>
              <w:pStyle w:val="ListParagraph"/>
              <w:ind w:left="33"/>
              <w:rPr>
                <w:rFonts w:ascii="Arial" w:hAnsi="Arial" w:cs="Arial"/>
                <w:sz w:val="19"/>
                <w:szCs w:val="19"/>
              </w:rPr>
            </w:pPr>
            <w:r w:rsidRPr="0070145B">
              <w:rPr>
                <w:rFonts w:ascii="Arial" w:hAnsi="Arial" w:cs="Arial"/>
                <w:sz w:val="19"/>
                <w:szCs w:val="19"/>
              </w:rPr>
              <w:t>Palliative Care Schedule items to remain unchanged.</w:t>
            </w:r>
          </w:p>
          <w:p w:rsidR="0070145B" w:rsidRPr="0070145B" w:rsidRDefault="0070145B" w:rsidP="00E1094B">
            <w:pPr>
              <w:pStyle w:val="ListParagraph"/>
              <w:ind w:left="33"/>
              <w:rPr>
                <w:rFonts w:ascii="Arial" w:hAnsi="Arial" w:cs="Arial"/>
                <w:sz w:val="19"/>
                <w:szCs w:val="19"/>
              </w:rPr>
            </w:pPr>
            <w:r w:rsidRPr="0070145B">
              <w:rPr>
                <w:rFonts w:ascii="Arial" w:hAnsi="Arial" w:cs="Arial"/>
                <w:sz w:val="19"/>
                <w:szCs w:val="19"/>
              </w:rPr>
              <w:t>General Schedule PBS item to be amended (1,2,3)</w:t>
            </w:r>
          </w:p>
          <w:p w:rsidR="0070145B" w:rsidRPr="0070145B" w:rsidRDefault="0070145B" w:rsidP="00E1094B">
            <w:pPr>
              <w:pStyle w:val="ListParagraph"/>
              <w:ind w:left="33"/>
              <w:rPr>
                <w:rFonts w:ascii="Arial" w:hAnsi="Arial" w:cs="Arial"/>
                <w:sz w:val="19"/>
                <w:szCs w:val="19"/>
              </w:rPr>
            </w:pPr>
            <w:r w:rsidRPr="0070145B">
              <w:rPr>
                <w:rFonts w:ascii="Arial" w:hAnsi="Arial" w:cs="Arial"/>
                <w:sz w:val="19"/>
                <w:szCs w:val="19"/>
              </w:rPr>
              <w:t xml:space="preserve">Access through the s100 </w:t>
            </w:r>
            <w:r w:rsidRPr="0070145B">
              <w:rPr>
                <w:rFonts w:ascii="Arial" w:hAnsi="Arial" w:cs="Arial"/>
                <w:i/>
                <w:sz w:val="19"/>
                <w:szCs w:val="19"/>
              </w:rPr>
              <w:t>Paraplegic and Quadriplegic Program</w:t>
            </w:r>
            <w:r w:rsidRPr="0070145B">
              <w:rPr>
                <w:rFonts w:ascii="Arial" w:hAnsi="Arial" w:cs="Arial"/>
                <w:sz w:val="19"/>
                <w:szCs w:val="19"/>
              </w:rPr>
              <w:t xml:space="preserve"> to remain unchanged.</w:t>
            </w:r>
          </w:p>
          <w:p w:rsidR="0070145B" w:rsidRPr="0070145B" w:rsidRDefault="0070145B" w:rsidP="003D312C">
            <w:pPr>
              <w:pStyle w:val="ListParagraph"/>
              <w:ind w:left="33"/>
              <w:rPr>
                <w:rFonts w:ascii="Arial" w:hAnsi="Arial" w:cs="Arial"/>
                <w:i/>
                <w:sz w:val="19"/>
                <w:szCs w:val="19"/>
              </w:rPr>
            </w:pPr>
            <w:r w:rsidRPr="0070145B">
              <w:rPr>
                <w:rFonts w:ascii="Arial" w:hAnsi="Arial" w:cs="Arial"/>
                <w:sz w:val="19"/>
                <w:szCs w:val="19"/>
              </w:rPr>
              <w:t>New item to be added to RSPB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9831CC">
            <w:pPr>
              <w:widowControl w:val="0"/>
              <w:rPr>
                <w:rFonts w:ascii="Arial" w:hAnsi="Arial" w:cs="Arial"/>
                <w:color w:val="000000"/>
                <w:sz w:val="19"/>
                <w:szCs w:val="19"/>
              </w:rPr>
            </w:pPr>
            <w:r w:rsidRPr="00223CAE">
              <w:rPr>
                <w:rFonts w:ascii="Arial" w:hAnsi="Arial" w:cs="Arial"/>
                <w:color w:val="000000"/>
                <w:sz w:val="19"/>
                <w:szCs w:val="19"/>
              </w:rPr>
              <w:t>Petrus Pharmaceuticals Pty Ltd</w:t>
            </w:r>
          </w:p>
        </w:tc>
        <w:tc>
          <w:tcPr>
            <w:tcW w:w="789" w:type="pct"/>
            <w:tcBorders>
              <w:left w:val="single" w:sz="4" w:space="0" w:color="auto"/>
              <w:bottom w:val="single" w:sz="4" w:space="0" w:color="auto"/>
              <w:right w:val="single" w:sz="4" w:space="0" w:color="auto"/>
            </w:tcBorders>
          </w:tcPr>
          <w:p w:rsidR="0070145B" w:rsidRPr="007A0A24" w:rsidRDefault="0070145B" w:rsidP="00533624">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21438D">
            <w:pPr>
              <w:rPr>
                <w:rFonts w:ascii="Arial" w:hAnsi="Arial" w:cs="Arial"/>
                <w:color w:val="000000"/>
                <w:sz w:val="19"/>
                <w:szCs w:val="19"/>
              </w:rPr>
            </w:pPr>
            <w:r w:rsidRPr="00223CAE">
              <w:rPr>
                <w:rFonts w:ascii="Arial" w:hAnsi="Arial" w:cs="Arial"/>
                <w:color w:val="000000"/>
                <w:sz w:val="19"/>
                <w:szCs w:val="19"/>
              </w:rPr>
              <w:t>Glycerol</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78198C">
            <w:pPr>
              <w:widowControl w:val="0"/>
              <w:rPr>
                <w:rFonts w:ascii="Arial" w:hAnsi="Arial" w:cs="Arial"/>
                <w:color w:val="000000"/>
                <w:sz w:val="19"/>
                <w:szCs w:val="19"/>
              </w:rPr>
            </w:pPr>
            <w:r w:rsidRPr="00F33399">
              <w:rPr>
                <w:rFonts w:ascii="Arial" w:hAnsi="Arial" w:cs="Arial"/>
                <w:color w:val="000000"/>
                <w:sz w:val="19"/>
                <w:szCs w:val="19"/>
              </w:rPr>
              <w:t>Suppositories 1.4 g, 12</w:t>
            </w:r>
          </w:p>
        </w:tc>
        <w:tc>
          <w:tcPr>
            <w:tcW w:w="1523" w:type="pct"/>
            <w:tcBorders>
              <w:left w:val="single" w:sz="4" w:space="0" w:color="auto"/>
              <w:bottom w:val="single" w:sz="4" w:space="0" w:color="auto"/>
              <w:right w:val="single" w:sz="4" w:space="0" w:color="auto"/>
            </w:tcBorders>
          </w:tcPr>
          <w:p w:rsidR="0070145B" w:rsidRPr="0070145B" w:rsidRDefault="0070145B" w:rsidP="0040272A">
            <w:pPr>
              <w:pStyle w:val="ListParagraph"/>
              <w:ind w:left="33"/>
              <w:rPr>
                <w:rFonts w:ascii="Arial" w:hAnsi="Arial" w:cs="Arial"/>
                <w:sz w:val="19"/>
                <w:szCs w:val="19"/>
              </w:rPr>
            </w:pPr>
            <w:r w:rsidRPr="0070145B">
              <w:rPr>
                <w:rFonts w:ascii="Arial" w:hAnsi="Arial" w:cs="Arial"/>
                <w:sz w:val="19"/>
                <w:szCs w:val="19"/>
              </w:rPr>
              <w:t>Palliative Care Schedule items to remain unchanged.</w:t>
            </w:r>
          </w:p>
          <w:p w:rsidR="0070145B" w:rsidRPr="0070145B" w:rsidRDefault="0070145B" w:rsidP="0040272A">
            <w:pPr>
              <w:pStyle w:val="ListParagraph"/>
              <w:ind w:left="33"/>
              <w:rPr>
                <w:rFonts w:ascii="Arial" w:hAnsi="Arial" w:cs="Arial"/>
                <w:sz w:val="19"/>
                <w:szCs w:val="19"/>
              </w:rPr>
            </w:pPr>
            <w:r w:rsidRPr="0070145B">
              <w:rPr>
                <w:rFonts w:ascii="Arial" w:hAnsi="Arial" w:cs="Arial"/>
                <w:sz w:val="19"/>
                <w:szCs w:val="19"/>
              </w:rPr>
              <w:t>General Schedule PBS item to be amended (1,2,3)</w:t>
            </w:r>
          </w:p>
          <w:p w:rsidR="0070145B" w:rsidRPr="0070145B" w:rsidRDefault="0070145B" w:rsidP="0040272A">
            <w:pPr>
              <w:pStyle w:val="ListParagraph"/>
              <w:ind w:left="33"/>
              <w:rPr>
                <w:rFonts w:ascii="Arial" w:hAnsi="Arial" w:cs="Arial"/>
                <w:sz w:val="19"/>
                <w:szCs w:val="19"/>
              </w:rPr>
            </w:pPr>
            <w:r w:rsidRPr="0070145B">
              <w:rPr>
                <w:rFonts w:ascii="Arial" w:hAnsi="Arial" w:cs="Arial"/>
                <w:sz w:val="19"/>
                <w:szCs w:val="19"/>
              </w:rPr>
              <w:t xml:space="preserve">Access through the s100 </w:t>
            </w:r>
            <w:r w:rsidRPr="0070145B">
              <w:rPr>
                <w:rFonts w:ascii="Arial" w:hAnsi="Arial" w:cs="Arial"/>
                <w:i/>
                <w:sz w:val="19"/>
                <w:szCs w:val="19"/>
              </w:rPr>
              <w:t>Paraplegic and Quadriplegic Program</w:t>
            </w:r>
            <w:r w:rsidRPr="0070145B">
              <w:rPr>
                <w:rFonts w:ascii="Arial" w:hAnsi="Arial" w:cs="Arial"/>
                <w:sz w:val="19"/>
                <w:szCs w:val="19"/>
              </w:rPr>
              <w:t xml:space="preserve"> to remain unchanged.</w:t>
            </w:r>
          </w:p>
          <w:p w:rsidR="0070145B" w:rsidRPr="0070145B" w:rsidRDefault="0070145B" w:rsidP="003D312C">
            <w:pPr>
              <w:pStyle w:val="ListParagraph"/>
              <w:ind w:left="33"/>
              <w:rPr>
                <w:rFonts w:ascii="Arial" w:hAnsi="Arial" w:cs="Arial"/>
                <w:sz w:val="19"/>
                <w:szCs w:val="19"/>
              </w:rPr>
            </w:pPr>
            <w:r w:rsidRPr="0070145B">
              <w:rPr>
                <w:rFonts w:ascii="Arial" w:hAnsi="Arial" w:cs="Arial"/>
                <w:sz w:val="19"/>
                <w:szCs w:val="19"/>
              </w:rPr>
              <w:t>New item to be added to RSPB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1E5193">
            <w:pPr>
              <w:widowControl w:val="0"/>
              <w:rPr>
                <w:rFonts w:ascii="Arial" w:hAnsi="Arial" w:cs="Arial"/>
                <w:color w:val="000000"/>
                <w:sz w:val="19"/>
                <w:szCs w:val="19"/>
              </w:rPr>
            </w:pPr>
            <w:r w:rsidRPr="00223CAE">
              <w:rPr>
                <w:rFonts w:ascii="Arial" w:hAnsi="Arial" w:cs="Arial"/>
                <w:color w:val="000000"/>
                <w:sz w:val="19"/>
                <w:szCs w:val="19"/>
              </w:rPr>
              <w:t>Petrus Pharmaceuticals Pty Ltd</w:t>
            </w:r>
          </w:p>
        </w:tc>
        <w:tc>
          <w:tcPr>
            <w:tcW w:w="789" w:type="pct"/>
            <w:tcBorders>
              <w:left w:val="single" w:sz="4" w:space="0" w:color="auto"/>
              <w:bottom w:val="single" w:sz="4" w:space="0" w:color="auto"/>
              <w:right w:val="single" w:sz="4" w:space="0" w:color="auto"/>
            </w:tcBorders>
          </w:tcPr>
          <w:p w:rsidR="0070145B" w:rsidRPr="007A0A24" w:rsidRDefault="0070145B" w:rsidP="0075398D">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9C6CB0" w:rsidRDefault="0070145B" w:rsidP="00DE5EE2">
            <w:pPr>
              <w:rPr>
                <w:rFonts w:ascii="Arial" w:hAnsi="Arial" w:cs="Arial"/>
                <w:color w:val="000000"/>
                <w:sz w:val="19"/>
                <w:szCs w:val="19"/>
              </w:rPr>
            </w:pPr>
            <w:r w:rsidRPr="00223CAE">
              <w:rPr>
                <w:rFonts w:ascii="Arial" w:hAnsi="Arial" w:cs="Arial"/>
                <w:color w:val="000000"/>
                <w:sz w:val="19"/>
                <w:szCs w:val="19"/>
              </w:rPr>
              <w:t>Glycerol</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C61F96">
            <w:pPr>
              <w:widowControl w:val="0"/>
              <w:rPr>
                <w:rFonts w:ascii="Arial" w:hAnsi="Arial" w:cs="Arial"/>
                <w:color w:val="000000"/>
                <w:sz w:val="19"/>
                <w:szCs w:val="19"/>
              </w:rPr>
            </w:pPr>
            <w:r w:rsidRPr="00F33399">
              <w:rPr>
                <w:rFonts w:ascii="Arial" w:hAnsi="Arial" w:cs="Arial"/>
                <w:color w:val="000000"/>
                <w:sz w:val="19"/>
                <w:szCs w:val="19"/>
              </w:rPr>
              <w:t>Suppositories 2.8 g, 12</w:t>
            </w:r>
          </w:p>
        </w:tc>
        <w:tc>
          <w:tcPr>
            <w:tcW w:w="1523" w:type="pct"/>
            <w:tcBorders>
              <w:left w:val="single" w:sz="4" w:space="0" w:color="auto"/>
              <w:bottom w:val="single" w:sz="4" w:space="0" w:color="auto"/>
              <w:right w:val="single" w:sz="4" w:space="0" w:color="auto"/>
            </w:tcBorders>
          </w:tcPr>
          <w:p w:rsidR="0070145B" w:rsidRPr="0070145B" w:rsidRDefault="0070145B" w:rsidP="00D676B8">
            <w:pPr>
              <w:pStyle w:val="ListParagraph"/>
              <w:ind w:left="33"/>
              <w:rPr>
                <w:rFonts w:ascii="Arial" w:hAnsi="Arial" w:cs="Arial"/>
                <w:sz w:val="19"/>
                <w:szCs w:val="19"/>
              </w:rPr>
            </w:pPr>
            <w:r w:rsidRPr="0070145B">
              <w:rPr>
                <w:rFonts w:ascii="Arial" w:hAnsi="Arial" w:cs="Arial"/>
                <w:sz w:val="19"/>
                <w:szCs w:val="19"/>
              </w:rPr>
              <w:t>Palliative Care Schedule items to remain unchanged.</w:t>
            </w:r>
          </w:p>
          <w:p w:rsidR="0070145B" w:rsidRPr="0070145B" w:rsidRDefault="0070145B" w:rsidP="00D676B8">
            <w:pPr>
              <w:pStyle w:val="ListParagraph"/>
              <w:ind w:left="33"/>
              <w:rPr>
                <w:rFonts w:ascii="Arial" w:hAnsi="Arial" w:cs="Arial"/>
                <w:sz w:val="19"/>
                <w:szCs w:val="19"/>
              </w:rPr>
            </w:pPr>
            <w:r w:rsidRPr="0070145B">
              <w:rPr>
                <w:rFonts w:ascii="Arial" w:hAnsi="Arial" w:cs="Arial"/>
                <w:sz w:val="19"/>
                <w:szCs w:val="19"/>
              </w:rPr>
              <w:t>General Schedule PBS item to be amended (1,2,3).</w:t>
            </w:r>
          </w:p>
          <w:p w:rsidR="0070145B" w:rsidRPr="0070145B" w:rsidRDefault="0070145B" w:rsidP="00D676B8">
            <w:pPr>
              <w:pStyle w:val="ListParagraph"/>
              <w:ind w:left="33"/>
              <w:rPr>
                <w:rFonts w:ascii="Arial" w:hAnsi="Arial" w:cs="Arial"/>
                <w:sz w:val="19"/>
                <w:szCs w:val="19"/>
              </w:rPr>
            </w:pPr>
            <w:r w:rsidRPr="0070145B">
              <w:rPr>
                <w:rFonts w:ascii="Arial" w:hAnsi="Arial" w:cs="Arial"/>
                <w:sz w:val="19"/>
                <w:szCs w:val="19"/>
              </w:rPr>
              <w:t xml:space="preserve">Access through the s100 </w:t>
            </w:r>
            <w:r w:rsidRPr="0070145B">
              <w:rPr>
                <w:rFonts w:ascii="Arial" w:hAnsi="Arial" w:cs="Arial"/>
                <w:i/>
                <w:sz w:val="19"/>
                <w:szCs w:val="19"/>
              </w:rPr>
              <w:t>Paraplegic and Quadriplegic Program</w:t>
            </w:r>
            <w:r w:rsidRPr="0070145B">
              <w:rPr>
                <w:rFonts w:ascii="Arial" w:hAnsi="Arial" w:cs="Arial"/>
                <w:sz w:val="19"/>
                <w:szCs w:val="19"/>
              </w:rPr>
              <w:t xml:space="preserve"> to remain unchanged.</w:t>
            </w:r>
          </w:p>
          <w:p w:rsidR="0070145B" w:rsidRPr="0070145B" w:rsidRDefault="0070145B" w:rsidP="003D312C">
            <w:pPr>
              <w:pStyle w:val="ListParagraph"/>
              <w:ind w:left="33"/>
              <w:rPr>
                <w:rFonts w:ascii="Arial" w:hAnsi="Arial" w:cs="Arial"/>
                <w:i/>
                <w:sz w:val="19"/>
                <w:szCs w:val="19"/>
              </w:rPr>
            </w:pPr>
            <w:r w:rsidRPr="0070145B">
              <w:rPr>
                <w:rFonts w:ascii="Arial" w:hAnsi="Arial" w:cs="Arial"/>
                <w:sz w:val="19"/>
                <w:szCs w:val="19"/>
              </w:rPr>
              <w:t>New item to be added to RSPB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8060F7">
            <w:pPr>
              <w:widowControl w:val="0"/>
              <w:rPr>
                <w:rFonts w:ascii="Arial" w:hAnsi="Arial" w:cs="Arial"/>
                <w:color w:val="000000"/>
                <w:sz w:val="19"/>
                <w:szCs w:val="19"/>
              </w:rPr>
            </w:pPr>
            <w:r w:rsidRPr="00223CAE">
              <w:rPr>
                <w:rFonts w:ascii="Arial" w:hAnsi="Arial" w:cs="Arial"/>
                <w:color w:val="000000"/>
                <w:sz w:val="19"/>
                <w:szCs w:val="19"/>
              </w:rPr>
              <w:t>Petrus Pharmaceuticals Pty Ltd</w:t>
            </w:r>
          </w:p>
        </w:tc>
        <w:tc>
          <w:tcPr>
            <w:tcW w:w="789" w:type="pct"/>
            <w:tcBorders>
              <w:left w:val="single" w:sz="4" w:space="0" w:color="auto"/>
              <w:bottom w:val="single" w:sz="4" w:space="0" w:color="auto"/>
              <w:right w:val="single" w:sz="4" w:space="0" w:color="auto"/>
            </w:tcBorders>
          </w:tcPr>
          <w:p w:rsidR="0070145B" w:rsidRPr="007A0A24" w:rsidRDefault="0070145B" w:rsidP="00FA47A8">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8E0F73">
            <w:pPr>
              <w:rPr>
                <w:rFonts w:ascii="Arial" w:hAnsi="Arial" w:cs="Arial"/>
                <w:color w:val="000000"/>
                <w:sz w:val="19"/>
                <w:szCs w:val="19"/>
              </w:rPr>
            </w:pPr>
            <w:r w:rsidRPr="00223CAE">
              <w:rPr>
                <w:rFonts w:ascii="Arial" w:hAnsi="Arial" w:cs="Arial"/>
                <w:color w:val="000000"/>
                <w:sz w:val="19"/>
                <w:szCs w:val="19"/>
              </w:rPr>
              <w:t>Hydrocortisone</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08140C">
            <w:pPr>
              <w:widowControl w:val="0"/>
              <w:rPr>
                <w:rFonts w:ascii="Arial" w:hAnsi="Arial" w:cs="Arial"/>
                <w:color w:val="000000"/>
                <w:sz w:val="19"/>
                <w:szCs w:val="19"/>
              </w:rPr>
            </w:pPr>
            <w:r w:rsidRPr="00F33399">
              <w:rPr>
                <w:rFonts w:ascii="Arial" w:hAnsi="Arial" w:cs="Arial"/>
                <w:color w:val="000000"/>
                <w:sz w:val="19"/>
                <w:szCs w:val="19"/>
              </w:rPr>
              <w:t>Cream containing hydrocortisone acetate 10</w:t>
            </w:r>
            <w:r>
              <w:rPr>
                <w:rFonts w:ascii="Arial" w:hAnsi="Arial" w:cs="Arial"/>
                <w:sz w:val="19"/>
                <w:szCs w:val="19"/>
              </w:rPr>
              <w:t> </w:t>
            </w:r>
            <w:r w:rsidRPr="00F33399">
              <w:rPr>
                <w:rFonts w:ascii="Arial" w:hAnsi="Arial" w:cs="Arial"/>
                <w:color w:val="000000"/>
                <w:sz w:val="19"/>
                <w:szCs w:val="19"/>
              </w:rPr>
              <w:t>mg per g, 30 g</w:t>
            </w:r>
          </w:p>
        </w:tc>
        <w:tc>
          <w:tcPr>
            <w:tcW w:w="1523" w:type="pct"/>
            <w:tcBorders>
              <w:left w:val="single" w:sz="4" w:space="0" w:color="auto"/>
              <w:bottom w:val="single" w:sz="4" w:space="0" w:color="auto"/>
              <w:right w:val="single" w:sz="4" w:space="0" w:color="auto"/>
            </w:tcBorders>
          </w:tcPr>
          <w:p w:rsidR="0070145B" w:rsidRPr="0070145B" w:rsidRDefault="0070145B" w:rsidP="001D327A">
            <w:pPr>
              <w:pStyle w:val="ListParagraph"/>
              <w:ind w:left="33"/>
              <w:rPr>
                <w:rFonts w:ascii="Arial" w:hAnsi="Arial" w:cs="Arial"/>
                <w:sz w:val="19"/>
                <w:szCs w:val="19"/>
              </w:rPr>
            </w:pPr>
            <w:r w:rsidRPr="0070145B">
              <w:rPr>
                <w:rFonts w:ascii="Arial" w:hAnsi="Arial" w:cs="Arial"/>
                <w:sz w:val="19"/>
                <w:szCs w:val="19"/>
              </w:rPr>
              <w:t>General Schedule PBS items to be amended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0D3386">
            <w:pPr>
              <w:widowControl w:val="0"/>
              <w:rPr>
                <w:rFonts w:ascii="Arial" w:hAnsi="Arial" w:cs="Arial"/>
                <w:color w:val="000000"/>
                <w:sz w:val="19"/>
                <w:szCs w:val="19"/>
              </w:rPr>
            </w:pPr>
            <w:r w:rsidRPr="00223CAE">
              <w:rPr>
                <w:rFonts w:ascii="Arial" w:hAnsi="Arial" w:cs="Arial"/>
                <w:color w:val="000000"/>
                <w:sz w:val="19"/>
                <w:szCs w:val="19"/>
              </w:rPr>
              <w:t>Cortic</w:t>
            </w:r>
            <w:r w:rsidRPr="00223CAE">
              <w:rPr>
                <w:rFonts w:ascii="Arial" w:hAnsi="Arial" w:cs="Arial"/>
                <w:color w:val="000000"/>
                <w:sz w:val="19"/>
                <w:szCs w:val="19"/>
              </w:rPr>
              <w:noBreakHyphen/>
              <w:t xml:space="preserve">DS 1% </w:t>
            </w:r>
            <w:r w:rsidRPr="00223CAE">
              <w:rPr>
                <w:rFonts w:ascii="Arial" w:hAnsi="Arial" w:cs="Arial"/>
                <w:color w:val="000000"/>
                <w:sz w:val="19"/>
                <w:szCs w:val="19"/>
              </w:rPr>
              <w:br/>
              <w:t>Sigmacort</w:t>
            </w:r>
          </w:p>
        </w:tc>
        <w:tc>
          <w:tcPr>
            <w:tcW w:w="789" w:type="pct"/>
            <w:tcBorders>
              <w:left w:val="single" w:sz="4" w:space="0" w:color="auto"/>
              <w:bottom w:val="single" w:sz="4" w:space="0" w:color="auto"/>
              <w:right w:val="single" w:sz="4" w:space="0" w:color="auto"/>
            </w:tcBorders>
          </w:tcPr>
          <w:p w:rsidR="0070145B" w:rsidRPr="007A0A24" w:rsidRDefault="0070145B" w:rsidP="00552BBD">
            <w:pPr>
              <w:widowControl w:val="0"/>
              <w:rPr>
                <w:rFonts w:ascii="Arial" w:hAnsi="Arial" w:cs="Arial"/>
                <w:color w:val="000000"/>
                <w:sz w:val="19"/>
                <w:szCs w:val="19"/>
              </w:rPr>
            </w:pPr>
            <w:r w:rsidRPr="007A0A24">
              <w:rPr>
                <w:rFonts w:ascii="Arial" w:hAnsi="Arial" w:cs="Arial"/>
                <w:color w:val="000000"/>
                <w:sz w:val="19"/>
                <w:szCs w:val="19"/>
              </w:rPr>
              <w:t>Cortic</w:t>
            </w:r>
            <w:r w:rsidRPr="007A0A24">
              <w:rPr>
                <w:rFonts w:ascii="Arial" w:hAnsi="Arial" w:cs="Arial"/>
                <w:color w:val="000000"/>
                <w:sz w:val="19"/>
                <w:szCs w:val="19"/>
              </w:rPr>
              <w:noBreakHyphen/>
              <w:t>DS 1% (4)</w:t>
            </w:r>
            <w:r w:rsidRPr="007A0A24">
              <w:rPr>
                <w:rFonts w:ascii="Arial" w:hAnsi="Arial" w:cs="Arial"/>
                <w:color w:val="000000"/>
                <w:sz w:val="19"/>
                <w:szCs w:val="19"/>
              </w:rPr>
              <w:br/>
              <w:t>Sigmacort (4)</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74051F">
            <w:pPr>
              <w:rPr>
                <w:rFonts w:ascii="Arial" w:hAnsi="Arial" w:cs="Arial"/>
                <w:color w:val="000000"/>
                <w:sz w:val="19"/>
                <w:szCs w:val="19"/>
              </w:rPr>
            </w:pPr>
            <w:r w:rsidRPr="00223CAE">
              <w:rPr>
                <w:rFonts w:ascii="Arial" w:hAnsi="Arial" w:cs="Arial"/>
                <w:color w:val="000000"/>
                <w:sz w:val="19"/>
                <w:szCs w:val="19"/>
              </w:rPr>
              <w:t>Hydrocortisone</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B867A2">
            <w:pPr>
              <w:widowControl w:val="0"/>
              <w:rPr>
                <w:rFonts w:ascii="Arial" w:hAnsi="Arial" w:cs="Arial"/>
                <w:color w:val="000000"/>
                <w:sz w:val="19"/>
                <w:szCs w:val="19"/>
              </w:rPr>
            </w:pPr>
            <w:r w:rsidRPr="00F33399">
              <w:rPr>
                <w:rFonts w:ascii="Arial" w:hAnsi="Arial" w:cs="Arial"/>
                <w:color w:val="000000"/>
                <w:sz w:val="19"/>
                <w:szCs w:val="19"/>
              </w:rPr>
              <w:t>Ointment containing hydrocortisone acetate 10 mg per g, 30 g</w:t>
            </w:r>
          </w:p>
        </w:tc>
        <w:tc>
          <w:tcPr>
            <w:tcW w:w="1523" w:type="pct"/>
            <w:tcBorders>
              <w:left w:val="single" w:sz="4" w:space="0" w:color="auto"/>
              <w:bottom w:val="single" w:sz="4" w:space="0" w:color="auto"/>
              <w:right w:val="single" w:sz="4" w:space="0" w:color="auto"/>
            </w:tcBorders>
          </w:tcPr>
          <w:p w:rsidR="0070145B" w:rsidRPr="0070145B" w:rsidRDefault="0070145B" w:rsidP="008B1D67">
            <w:pPr>
              <w:pStyle w:val="ListParagraph"/>
              <w:ind w:left="33"/>
              <w:rPr>
                <w:rFonts w:ascii="Arial" w:hAnsi="Arial" w:cs="Arial"/>
                <w:sz w:val="19"/>
                <w:szCs w:val="19"/>
              </w:rPr>
            </w:pPr>
            <w:r w:rsidRPr="0070145B">
              <w:rPr>
                <w:rFonts w:ascii="Arial" w:hAnsi="Arial" w:cs="Arial"/>
                <w:sz w:val="19"/>
                <w:szCs w:val="19"/>
              </w:rPr>
              <w:t>General Schedule PBS items to be amended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9509F6">
            <w:pPr>
              <w:widowControl w:val="0"/>
              <w:rPr>
                <w:rFonts w:ascii="Arial" w:hAnsi="Arial" w:cs="Arial"/>
                <w:color w:val="000000"/>
                <w:sz w:val="19"/>
                <w:szCs w:val="19"/>
              </w:rPr>
            </w:pPr>
            <w:r w:rsidRPr="00223CAE">
              <w:rPr>
                <w:rFonts w:ascii="Arial" w:hAnsi="Arial" w:cs="Arial"/>
                <w:color w:val="000000"/>
                <w:sz w:val="19"/>
                <w:szCs w:val="19"/>
              </w:rPr>
              <w:t>Cortic</w:t>
            </w:r>
            <w:r w:rsidRPr="00223CAE">
              <w:rPr>
                <w:rFonts w:ascii="Arial" w:hAnsi="Arial" w:cs="Arial"/>
                <w:color w:val="000000"/>
                <w:sz w:val="19"/>
                <w:szCs w:val="19"/>
              </w:rPr>
              <w:noBreakHyphen/>
              <w:t xml:space="preserve">DS 1% </w:t>
            </w:r>
            <w:r w:rsidRPr="00223CAE">
              <w:rPr>
                <w:rFonts w:ascii="Arial" w:hAnsi="Arial" w:cs="Arial"/>
                <w:color w:val="000000"/>
                <w:sz w:val="19"/>
                <w:szCs w:val="19"/>
              </w:rPr>
              <w:br/>
              <w:t>Sigmacort</w:t>
            </w:r>
          </w:p>
        </w:tc>
        <w:tc>
          <w:tcPr>
            <w:tcW w:w="789" w:type="pct"/>
            <w:tcBorders>
              <w:left w:val="single" w:sz="4" w:space="0" w:color="auto"/>
              <w:bottom w:val="single" w:sz="4" w:space="0" w:color="auto"/>
              <w:right w:val="single" w:sz="4" w:space="0" w:color="auto"/>
            </w:tcBorders>
          </w:tcPr>
          <w:p w:rsidR="0070145B" w:rsidRPr="007A0A24" w:rsidRDefault="0070145B" w:rsidP="00F64064">
            <w:pPr>
              <w:widowControl w:val="0"/>
              <w:rPr>
                <w:rFonts w:ascii="Arial" w:hAnsi="Arial" w:cs="Arial"/>
                <w:color w:val="000000"/>
                <w:sz w:val="19"/>
                <w:szCs w:val="19"/>
              </w:rPr>
            </w:pPr>
            <w:r w:rsidRPr="007A0A24">
              <w:rPr>
                <w:rFonts w:ascii="Arial" w:hAnsi="Arial" w:cs="Arial"/>
                <w:color w:val="000000"/>
                <w:sz w:val="19"/>
                <w:szCs w:val="19"/>
              </w:rPr>
              <w:t>Cortic</w:t>
            </w:r>
            <w:r w:rsidRPr="007A0A24">
              <w:rPr>
                <w:rFonts w:ascii="Arial" w:hAnsi="Arial" w:cs="Arial"/>
                <w:color w:val="000000"/>
                <w:sz w:val="19"/>
                <w:szCs w:val="19"/>
              </w:rPr>
              <w:noBreakHyphen/>
              <w:t>DS 1% (4)</w:t>
            </w:r>
            <w:r w:rsidRPr="007A0A24">
              <w:rPr>
                <w:rFonts w:ascii="Arial" w:hAnsi="Arial" w:cs="Arial"/>
                <w:color w:val="000000"/>
                <w:sz w:val="19"/>
                <w:szCs w:val="19"/>
              </w:rPr>
              <w:br/>
              <w:t>Sigmacort (4)</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4F7B9F">
            <w:pPr>
              <w:rPr>
                <w:rFonts w:ascii="Arial" w:hAnsi="Arial" w:cs="Arial"/>
                <w:color w:val="000000"/>
                <w:sz w:val="19"/>
                <w:szCs w:val="19"/>
              </w:rPr>
            </w:pPr>
            <w:r w:rsidRPr="00223CAE">
              <w:rPr>
                <w:rFonts w:ascii="Arial" w:hAnsi="Arial" w:cs="Arial"/>
                <w:color w:val="000000"/>
                <w:sz w:val="19"/>
                <w:szCs w:val="19"/>
              </w:rPr>
              <w:t>Hydroxocobalamin</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A66046">
            <w:pPr>
              <w:widowControl w:val="0"/>
              <w:rPr>
                <w:rFonts w:ascii="Arial" w:hAnsi="Arial" w:cs="Arial"/>
                <w:color w:val="000000"/>
                <w:sz w:val="19"/>
                <w:szCs w:val="19"/>
              </w:rPr>
            </w:pPr>
            <w:r w:rsidRPr="00F33399">
              <w:rPr>
                <w:rFonts w:ascii="Arial" w:hAnsi="Arial" w:cs="Arial"/>
                <w:color w:val="000000"/>
                <w:sz w:val="19"/>
                <w:szCs w:val="19"/>
              </w:rPr>
              <w:t>Injection 1 mg (as acetate) in 1 mL</w:t>
            </w:r>
          </w:p>
        </w:tc>
        <w:tc>
          <w:tcPr>
            <w:tcW w:w="1523" w:type="pct"/>
            <w:tcBorders>
              <w:left w:val="single" w:sz="4" w:space="0" w:color="auto"/>
              <w:bottom w:val="single" w:sz="4" w:space="0" w:color="auto"/>
              <w:right w:val="single" w:sz="4" w:space="0" w:color="auto"/>
            </w:tcBorders>
          </w:tcPr>
          <w:p w:rsidR="0070145B" w:rsidRPr="0070145B" w:rsidRDefault="0070145B" w:rsidP="002A6D20">
            <w:pPr>
              <w:pStyle w:val="ListParagraph"/>
              <w:ind w:left="33"/>
              <w:rPr>
                <w:rFonts w:ascii="Arial" w:hAnsi="Arial" w:cs="Arial"/>
                <w:sz w:val="19"/>
                <w:szCs w:val="19"/>
              </w:rPr>
            </w:pPr>
            <w:r w:rsidRPr="0070145B">
              <w:rPr>
                <w:rFonts w:ascii="Arial" w:hAnsi="Arial" w:cs="Arial"/>
                <w:sz w:val="19"/>
                <w:szCs w:val="19"/>
              </w:rPr>
              <w:t>General Schedule PBS item to be amended (1)</w:t>
            </w:r>
          </w:p>
          <w:p w:rsidR="0070145B" w:rsidRPr="0070145B" w:rsidRDefault="0070145B" w:rsidP="003D312C">
            <w:pPr>
              <w:pStyle w:val="ListParagraph"/>
              <w:ind w:left="33"/>
              <w:rPr>
                <w:rFonts w:ascii="Arial" w:hAnsi="Arial" w:cs="Arial"/>
                <w:sz w:val="19"/>
                <w:szCs w:val="19"/>
              </w:rPr>
            </w:pPr>
            <w:r w:rsidRPr="0070145B">
              <w:rPr>
                <w:rFonts w:ascii="Arial" w:hAnsi="Arial" w:cs="Arial"/>
                <w:sz w:val="19"/>
                <w:szCs w:val="19"/>
              </w:rPr>
              <w:t>New item to be added to RSPB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CD39CC">
            <w:pPr>
              <w:widowControl w:val="0"/>
              <w:rPr>
                <w:rFonts w:ascii="Arial" w:hAnsi="Arial" w:cs="Arial"/>
                <w:color w:val="000000"/>
                <w:sz w:val="19"/>
                <w:szCs w:val="19"/>
              </w:rPr>
            </w:pPr>
            <w:r w:rsidRPr="00223CAE">
              <w:rPr>
                <w:rFonts w:ascii="Arial" w:hAnsi="Arial" w:cs="Arial"/>
                <w:color w:val="000000"/>
                <w:sz w:val="19"/>
                <w:szCs w:val="19"/>
              </w:rPr>
              <w:t>Vita</w:t>
            </w:r>
            <w:r w:rsidRPr="00223CAE">
              <w:rPr>
                <w:rFonts w:ascii="Arial" w:hAnsi="Arial" w:cs="Arial"/>
                <w:color w:val="000000"/>
                <w:sz w:val="19"/>
                <w:szCs w:val="19"/>
              </w:rPr>
              <w:noBreakHyphen/>
              <w:t>B12</w:t>
            </w:r>
          </w:p>
        </w:tc>
        <w:tc>
          <w:tcPr>
            <w:tcW w:w="789" w:type="pct"/>
            <w:tcBorders>
              <w:left w:val="single" w:sz="4" w:space="0" w:color="auto"/>
              <w:bottom w:val="single" w:sz="4" w:space="0" w:color="auto"/>
              <w:right w:val="single" w:sz="4" w:space="0" w:color="auto"/>
            </w:tcBorders>
          </w:tcPr>
          <w:p w:rsidR="0070145B" w:rsidRPr="007A0A24" w:rsidRDefault="0070145B" w:rsidP="00246692">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5D7C66">
            <w:pPr>
              <w:rPr>
                <w:rFonts w:ascii="Arial" w:hAnsi="Arial" w:cs="Arial"/>
                <w:color w:val="000000"/>
                <w:sz w:val="19"/>
                <w:szCs w:val="19"/>
              </w:rPr>
            </w:pPr>
            <w:r w:rsidRPr="00223CAE">
              <w:rPr>
                <w:rFonts w:ascii="Arial" w:hAnsi="Arial" w:cs="Arial"/>
                <w:color w:val="000000"/>
                <w:sz w:val="19"/>
                <w:szCs w:val="19"/>
              </w:rPr>
              <w:t>Hydroxocobalamin</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45241C">
            <w:pPr>
              <w:widowControl w:val="0"/>
              <w:rPr>
                <w:rFonts w:ascii="Arial" w:hAnsi="Arial" w:cs="Arial"/>
                <w:color w:val="000000"/>
                <w:sz w:val="19"/>
                <w:szCs w:val="19"/>
              </w:rPr>
            </w:pPr>
            <w:r w:rsidRPr="00F33399">
              <w:rPr>
                <w:rFonts w:ascii="Arial" w:hAnsi="Arial" w:cs="Arial"/>
                <w:color w:val="000000"/>
                <w:sz w:val="19"/>
                <w:szCs w:val="19"/>
              </w:rPr>
              <w:t>Injection 1 mg (as chloride) in 1 mL</w:t>
            </w:r>
          </w:p>
        </w:tc>
        <w:tc>
          <w:tcPr>
            <w:tcW w:w="1523" w:type="pct"/>
            <w:tcBorders>
              <w:left w:val="single" w:sz="4" w:space="0" w:color="auto"/>
              <w:bottom w:val="single" w:sz="4" w:space="0" w:color="auto"/>
              <w:right w:val="single" w:sz="4" w:space="0" w:color="auto"/>
            </w:tcBorders>
          </w:tcPr>
          <w:p w:rsidR="0070145B" w:rsidRPr="0070145B" w:rsidRDefault="0070145B" w:rsidP="00502C62">
            <w:pPr>
              <w:pStyle w:val="ListParagraph"/>
              <w:ind w:left="33"/>
              <w:rPr>
                <w:rFonts w:ascii="Arial" w:hAnsi="Arial" w:cs="Arial"/>
                <w:sz w:val="19"/>
                <w:szCs w:val="19"/>
              </w:rPr>
            </w:pPr>
            <w:r w:rsidRPr="0070145B">
              <w:rPr>
                <w:rFonts w:ascii="Arial" w:hAnsi="Arial" w:cs="Arial"/>
                <w:sz w:val="19"/>
                <w:szCs w:val="19"/>
              </w:rPr>
              <w:t>General Schedule PBS item to be amended (1)</w:t>
            </w:r>
          </w:p>
          <w:p w:rsidR="0070145B" w:rsidRPr="0070145B" w:rsidRDefault="0070145B" w:rsidP="003D312C">
            <w:pPr>
              <w:pStyle w:val="ListParagraph"/>
              <w:ind w:left="33"/>
              <w:rPr>
                <w:rFonts w:ascii="Arial" w:hAnsi="Arial" w:cs="Arial"/>
                <w:sz w:val="19"/>
                <w:szCs w:val="19"/>
              </w:rPr>
            </w:pPr>
            <w:r w:rsidRPr="0070145B">
              <w:rPr>
                <w:rFonts w:ascii="Arial" w:hAnsi="Arial" w:cs="Arial"/>
                <w:sz w:val="19"/>
                <w:szCs w:val="19"/>
              </w:rPr>
              <w:t>New item to be added to RSPB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33263B">
            <w:pPr>
              <w:widowControl w:val="0"/>
              <w:rPr>
                <w:rFonts w:ascii="Arial" w:hAnsi="Arial" w:cs="Arial"/>
                <w:color w:val="000000"/>
                <w:sz w:val="19"/>
                <w:szCs w:val="19"/>
              </w:rPr>
            </w:pPr>
            <w:r w:rsidRPr="00223CAE">
              <w:rPr>
                <w:rFonts w:ascii="Arial" w:hAnsi="Arial" w:cs="Arial"/>
                <w:color w:val="000000"/>
                <w:sz w:val="19"/>
                <w:szCs w:val="19"/>
              </w:rPr>
              <w:t>Hydroxo</w:t>
            </w:r>
            <w:r w:rsidRPr="00223CAE">
              <w:rPr>
                <w:rFonts w:ascii="Arial" w:hAnsi="Arial" w:cs="Arial"/>
                <w:color w:val="000000"/>
                <w:sz w:val="19"/>
                <w:szCs w:val="19"/>
              </w:rPr>
              <w:noBreakHyphen/>
              <w:t xml:space="preserve">B12 </w:t>
            </w:r>
            <w:r w:rsidRPr="00223CAE">
              <w:rPr>
                <w:rFonts w:ascii="Arial" w:hAnsi="Arial" w:cs="Arial"/>
                <w:color w:val="000000"/>
                <w:sz w:val="19"/>
                <w:szCs w:val="19"/>
              </w:rPr>
              <w:br/>
              <w:t>Neo</w:t>
            </w:r>
            <w:r w:rsidRPr="00223CAE">
              <w:rPr>
                <w:rFonts w:ascii="Arial" w:hAnsi="Arial" w:cs="Arial"/>
                <w:color w:val="000000"/>
                <w:sz w:val="19"/>
                <w:szCs w:val="19"/>
              </w:rPr>
              <w:noBreakHyphen/>
              <w:t>B12</w:t>
            </w:r>
          </w:p>
        </w:tc>
        <w:tc>
          <w:tcPr>
            <w:tcW w:w="789" w:type="pct"/>
            <w:tcBorders>
              <w:left w:val="single" w:sz="4" w:space="0" w:color="auto"/>
              <w:bottom w:val="single" w:sz="4" w:space="0" w:color="auto"/>
              <w:right w:val="single" w:sz="4" w:space="0" w:color="auto"/>
            </w:tcBorders>
          </w:tcPr>
          <w:p w:rsidR="0070145B" w:rsidRPr="007A0A24" w:rsidRDefault="009A7076" w:rsidP="00EA5FA5">
            <w:pPr>
              <w:pStyle w:val="ListParagraph"/>
              <w:ind w:left="33"/>
              <w:rPr>
                <w:rFonts w:ascii="Arial" w:hAnsi="Arial" w:cs="Arial"/>
                <w:sz w:val="19"/>
                <w:szCs w:val="19"/>
              </w:rPr>
            </w:pPr>
            <w:r>
              <w:rPr>
                <w:rFonts w:ascii="Arial" w:hAnsi="Arial" w:cs="Arial"/>
                <w:sz w:val="19"/>
                <w:szCs w:val="19"/>
              </w:rPr>
              <w:t>Hydroxo-B12</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5D5622">
            <w:pPr>
              <w:rPr>
                <w:rFonts w:ascii="Arial" w:hAnsi="Arial" w:cs="Arial"/>
                <w:color w:val="000000"/>
                <w:sz w:val="19"/>
                <w:szCs w:val="19"/>
              </w:rPr>
            </w:pPr>
            <w:r w:rsidRPr="00223CAE">
              <w:rPr>
                <w:rFonts w:ascii="Arial" w:hAnsi="Arial" w:cs="Arial"/>
                <w:color w:val="000000"/>
                <w:sz w:val="19"/>
                <w:szCs w:val="19"/>
              </w:rPr>
              <w:t>Nystatin</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0C4659">
            <w:pPr>
              <w:widowControl w:val="0"/>
              <w:rPr>
                <w:rFonts w:ascii="Arial" w:hAnsi="Arial" w:cs="Arial"/>
                <w:color w:val="000000"/>
                <w:sz w:val="19"/>
                <w:szCs w:val="19"/>
              </w:rPr>
            </w:pPr>
            <w:r w:rsidRPr="00F33399">
              <w:rPr>
                <w:rFonts w:ascii="Arial" w:hAnsi="Arial" w:cs="Arial"/>
                <w:color w:val="000000"/>
                <w:sz w:val="19"/>
                <w:szCs w:val="19"/>
              </w:rPr>
              <w:t>Oral suspension 100,000 units per</w:t>
            </w:r>
            <w:r>
              <w:rPr>
                <w:rFonts w:ascii="Arial" w:hAnsi="Arial" w:cs="Arial"/>
                <w:color w:val="000000"/>
                <w:sz w:val="19"/>
                <w:szCs w:val="19"/>
              </w:rPr>
              <w:t> </w:t>
            </w:r>
            <w:r w:rsidRPr="00F33399">
              <w:rPr>
                <w:rFonts w:ascii="Arial" w:hAnsi="Arial" w:cs="Arial"/>
                <w:color w:val="000000"/>
                <w:sz w:val="19"/>
                <w:szCs w:val="19"/>
              </w:rPr>
              <w:t>mL, 24</w:t>
            </w:r>
            <w:r>
              <w:rPr>
                <w:rFonts w:ascii="Arial" w:hAnsi="Arial" w:cs="Arial"/>
                <w:sz w:val="19"/>
                <w:szCs w:val="19"/>
              </w:rPr>
              <w:t> </w:t>
            </w:r>
            <w:r w:rsidRPr="00F33399">
              <w:rPr>
                <w:rFonts w:ascii="Arial" w:hAnsi="Arial" w:cs="Arial"/>
                <w:color w:val="000000"/>
                <w:sz w:val="19"/>
                <w:szCs w:val="19"/>
              </w:rPr>
              <w:t>mL</w:t>
            </w:r>
          </w:p>
        </w:tc>
        <w:tc>
          <w:tcPr>
            <w:tcW w:w="1523" w:type="pct"/>
            <w:tcBorders>
              <w:left w:val="single" w:sz="4" w:space="0" w:color="auto"/>
              <w:bottom w:val="single" w:sz="4" w:space="0" w:color="auto"/>
              <w:right w:val="single" w:sz="4" w:space="0" w:color="auto"/>
            </w:tcBorders>
          </w:tcPr>
          <w:p w:rsidR="0070145B" w:rsidRPr="0070145B" w:rsidRDefault="0070145B" w:rsidP="00B63B71">
            <w:pPr>
              <w:pStyle w:val="ListParagraph"/>
              <w:ind w:left="33"/>
              <w:rPr>
                <w:rFonts w:ascii="Arial" w:hAnsi="Arial" w:cs="Arial"/>
                <w:sz w:val="19"/>
                <w:szCs w:val="19"/>
              </w:rPr>
            </w:pPr>
            <w:r w:rsidRPr="0070145B">
              <w:rPr>
                <w:rFonts w:ascii="Arial" w:hAnsi="Arial" w:cs="Arial"/>
                <w:sz w:val="19"/>
                <w:szCs w:val="19"/>
              </w:rPr>
              <w:t>General Schedule PBS item to be amended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EA3663">
            <w:pPr>
              <w:widowControl w:val="0"/>
              <w:rPr>
                <w:rFonts w:ascii="Arial" w:hAnsi="Arial" w:cs="Arial"/>
                <w:color w:val="000000"/>
                <w:sz w:val="19"/>
                <w:szCs w:val="19"/>
              </w:rPr>
            </w:pPr>
            <w:r w:rsidRPr="00223CAE">
              <w:rPr>
                <w:rFonts w:ascii="Arial" w:hAnsi="Arial" w:cs="Arial"/>
                <w:color w:val="000000"/>
                <w:sz w:val="19"/>
                <w:szCs w:val="19"/>
              </w:rPr>
              <w:t xml:space="preserve">Mycostatin </w:t>
            </w:r>
            <w:r w:rsidRPr="00223CAE">
              <w:rPr>
                <w:rFonts w:ascii="Arial" w:hAnsi="Arial" w:cs="Arial"/>
                <w:color w:val="000000"/>
                <w:sz w:val="19"/>
                <w:szCs w:val="19"/>
              </w:rPr>
              <w:br/>
              <w:t>Nilstat</w:t>
            </w:r>
          </w:p>
        </w:tc>
        <w:tc>
          <w:tcPr>
            <w:tcW w:w="789" w:type="pct"/>
            <w:tcBorders>
              <w:left w:val="single" w:sz="4" w:space="0" w:color="auto"/>
              <w:bottom w:val="single" w:sz="4" w:space="0" w:color="auto"/>
              <w:right w:val="single" w:sz="4" w:space="0" w:color="auto"/>
            </w:tcBorders>
          </w:tcPr>
          <w:p w:rsidR="0070145B" w:rsidRPr="007A0A24" w:rsidRDefault="0070145B" w:rsidP="00BD1889">
            <w:pPr>
              <w:widowControl w:val="0"/>
              <w:rPr>
                <w:rFonts w:ascii="Arial" w:hAnsi="Arial" w:cs="Arial"/>
                <w:color w:val="000000"/>
                <w:sz w:val="19"/>
                <w:szCs w:val="19"/>
              </w:rPr>
            </w:pPr>
            <w:r w:rsidRPr="007A0A24">
              <w:rPr>
                <w:rFonts w:ascii="Arial" w:hAnsi="Arial" w:cs="Arial"/>
                <w:color w:val="000000"/>
                <w:sz w:val="19"/>
                <w:szCs w:val="19"/>
              </w:rPr>
              <w:t>Mycostatin (4)</w:t>
            </w:r>
            <w:r w:rsidRPr="007A0A24">
              <w:rPr>
                <w:rFonts w:ascii="Arial" w:hAnsi="Arial" w:cs="Arial"/>
                <w:color w:val="000000"/>
                <w:sz w:val="19"/>
                <w:szCs w:val="19"/>
              </w:rPr>
              <w:br/>
              <w:t>Nilstat (4)</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1A2A03">
            <w:pPr>
              <w:rPr>
                <w:rFonts w:ascii="Arial" w:hAnsi="Arial" w:cs="Arial"/>
                <w:color w:val="000000"/>
                <w:sz w:val="19"/>
                <w:szCs w:val="19"/>
              </w:rPr>
            </w:pPr>
            <w:r w:rsidRPr="00223CAE">
              <w:rPr>
                <w:rFonts w:ascii="Arial" w:hAnsi="Arial" w:cs="Arial"/>
                <w:color w:val="000000"/>
                <w:sz w:val="19"/>
                <w:szCs w:val="19"/>
              </w:rPr>
              <w:lastRenderedPageBreak/>
              <w:t>Paracetamol</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DA541F">
            <w:pPr>
              <w:widowControl w:val="0"/>
              <w:rPr>
                <w:rFonts w:ascii="Arial" w:hAnsi="Arial" w:cs="Arial"/>
                <w:color w:val="000000"/>
                <w:sz w:val="19"/>
                <w:szCs w:val="19"/>
              </w:rPr>
            </w:pPr>
            <w:r w:rsidRPr="00F33399">
              <w:rPr>
                <w:rFonts w:ascii="Arial" w:hAnsi="Arial" w:cs="Arial"/>
                <w:color w:val="000000"/>
                <w:sz w:val="19"/>
                <w:szCs w:val="19"/>
              </w:rPr>
              <w:t>Tablet 500 mg</w:t>
            </w:r>
          </w:p>
        </w:tc>
        <w:tc>
          <w:tcPr>
            <w:tcW w:w="1523" w:type="pct"/>
            <w:tcBorders>
              <w:left w:val="single" w:sz="4" w:space="0" w:color="auto"/>
              <w:bottom w:val="single" w:sz="4" w:space="0" w:color="auto"/>
              <w:right w:val="single" w:sz="4" w:space="0" w:color="auto"/>
            </w:tcBorders>
          </w:tcPr>
          <w:p w:rsidR="0070145B" w:rsidRPr="0070145B" w:rsidRDefault="0070145B" w:rsidP="000A11C3">
            <w:pPr>
              <w:pStyle w:val="ListParagraph"/>
              <w:ind w:left="33"/>
              <w:rPr>
                <w:rFonts w:ascii="Arial" w:hAnsi="Arial" w:cs="Arial"/>
                <w:sz w:val="19"/>
                <w:szCs w:val="19"/>
              </w:rPr>
            </w:pPr>
            <w:r w:rsidRPr="0070145B">
              <w:rPr>
                <w:rFonts w:ascii="Arial" w:hAnsi="Arial" w:cs="Arial"/>
                <w:sz w:val="19"/>
                <w:szCs w:val="19"/>
              </w:rPr>
              <w:t>General Schedule PBS items to be amended (1)</w:t>
            </w:r>
          </w:p>
          <w:p w:rsidR="0070145B" w:rsidRPr="0070145B" w:rsidRDefault="0070145B" w:rsidP="003D312C">
            <w:pPr>
              <w:pStyle w:val="ListParagraph"/>
              <w:ind w:left="33"/>
              <w:rPr>
                <w:rFonts w:ascii="Arial" w:hAnsi="Arial" w:cs="Arial"/>
                <w:sz w:val="19"/>
                <w:szCs w:val="19"/>
              </w:rPr>
            </w:pPr>
            <w:r w:rsidRPr="0070145B">
              <w:rPr>
                <w:rFonts w:ascii="Arial" w:hAnsi="Arial" w:cs="Arial"/>
                <w:sz w:val="19"/>
                <w:szCs w:val="19"/>
              </w:rPr>
              <w:t>New item to be added to RSPB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494E70">
            <w:pPr>
              <w:widowControl w:val="0"/>
              <w:rPr>
                <w:rFonts w:ascii="Arial" w:hAnsi="Arial" w:cs="Arial"/>
                <w:color w:val="000000"/>
                <w:sz w:val="19"/>
                <w:szCs w:val="19"/>
              </w:rPr>
            </w:pPr>
            <w:r w:rsidRPr="00223CAE">
              <w:rPr>
                <w:rFonts w:ascii="Arial" w:hAnsi="Arial" w:cs="Arial"/>
                <w:color w:val="000000"/>
                <w:sz w:val="19"/>
                <w:szCs w:val="19"/>
              </w:rPr>
              <w:t>APO</w:t>
            </w:r>
            <w:r w:rsidRPr="00223CAE">
              <w:rPr>
                <w:rFonts w:ascii="Arial" w:hAnsi="Arial" w:cs="Arial"/>
                <w:color w:val="000000"/>
                <w:sz w:val="19"/>
                <w:szCs w:val="19"/>
              </w:rPr>
              <w:noBreakHyphen/>
              <w:t xml:space="preserve">Paracetamol </w:t>
            </w:r>
            <w:r w:rsidRPr="00223CAE">
              <w:rPr>
                <w:rFonts w:ascii="Arial" w:hAnsi="Arial" w:cs="Arial"/>
                <w:color w:val="000000"/>
                <w:sz w:val="19"/>
                <w:szCs w:val="19"/>
              </w:rPr>
              <w:br/>
              <w:t xml:space="preserve">Febridol </w:t>
            </w:r>
            <w:r w:rsidRPr="00223CAE">
              <w:rPr>
                <w:rFonts w:ascii="Arial" w:hAnsi="Arial" w:cs="Arial"/>
                <w:color w:val="000000"/>
                <w:sz w:val="19"/>
                <w:szCs w:val="19"/>
              </w:rPr>
              <w:br/>
              <w:t xml:space="preserve">Generic Health Pty Ltd </w:t>
            </w:r>
            <w:r w:rsidRPr="00223CAE">
              <w:rPr>
                <w:rFonts w:ascii="Arial" w:hAnsi="Arial" w:cs="Arial"/>
                <w:color w:val="000000"/>
                <w:sz w:val="19"/>
                <w:szCs w:val="19"/>
              </w:rPr>
              <w:br/>
              <w:t xml:space="preserve">Panamax </w:t>
            </w:r>
            <w:r w:rsidRPr="00223CAE">
              <w:rPr>
                <w:rFonts w:ascii="Arial" w:hAnsi="Arial" w:cs="Arial"/>
                <w:color w:val="000000"/>
                <w:sz w:val="19"/>
                <w:szCs w:val="19"/>
              </w:rPr>
              <w:br/>
              <w:t xml:space="preserve">Paracetamol (Sandoz) </w:t>
            </w:r>
            <w:r w:rsidRPr="00223CAE">
              <w:rPr>
                <w:rFonts w:ascii="Arial" w:hAnsi="Arial" w:cs="Arial"/>
                <w:color w:val="000000"/>
                <w:sz w:val="19"/>
                <w:szCs w:val="19"/>
              </w:rPr>
              <w:br/>
              <w:t xml:space="preserve">Paralgin </w:t>
            </w:r>
            <w:r w:rsidRPr="00223CAE">
              <w:rPr>
                <w:rFonts w:ascii="Arial" w:hAnsi="Arial" w:cs="Arial"/>
                <w:color w:val="000000"/>
                <w:sz w:val="19"/>
                <w:szCs w:val="19"/>
              </w:rPr>
              <w:br/>
              <w:t>Parapane</w:t>
            </w:r>
          </w:p>
        </w:tc>
        <w:tc>
          <w:tcPr>
            <w:tcW w:w="789" w:type="pct"/>
            <w:tcBorders>
              <w:left w:val="single" w:sz="4" w:space="0" w:color="auto"/>
              <w:bottom w:val="single" w:sz="4" w:space="0" w:color="auto"/>
              <w:right w:val="single" w:sz="4" w:space="0" w:color="auto"/>
            </w:tcBorders>
          </w:tcPr>
          <w:p w:rsidR="0070145B" w:rsidRPr="007A0A24" w:rsidRDefault="0070145B" w:rsidP="00870B2F">
            <w:pPr>
              <w:pStyle w:val="ListParagraph"/>
              <w:ind w:left="33"/>
              <w:rPr>
                <w:rFonts w:ascii="Arial" w:hAnsi="Arial" w:cs="Arial"/>
                <w:sz w:val="19"/>
                <w:szCs w:val="19"/>
              </w:rPr>
            </w:pPr>
            <w:r w:rsidRPr="007A0A24">
              <w:rPr>
                <w:rFonts w:ascii="Arial" w:hAnsi="Arial" w:cs="Arial"/>
                <w:sz w:val="19"/>
                <w:szCs w:val="19"/>
              </w:rPr>
              <w:t>—</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4E62D0">
            <w:pPr>
              <w:rPr>
                <w:rFonts w:ascii="Arial" w:hAnsi="Arial" w:cs="Arial"/>
                <w:color w:val="000000"/>
                <w:sz w:val="19"/>
                <w:szCs w:val="19"/>
              </w:rPr>
            </w:pPr>
            <w:r w:rsidRPr="00223CAE">
              <w:rPr>
                <w:rFonts w:ascii="Arial" w:hAnsi="Arial" w:cs="Arial"/>
                <w:color w:val="000000"/>
                <w:sz w:val="19"/>
                <w:szCs w:val="19"/>
              </w:rPr>
              <w:t>Paracetamol</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115E79">
            <w:pPr>
              <w:widowControl w:val="0"/>
              <w:rPr>
                <w:rFonts w:ascii="Arial" w:hAnsi="Arial" w:cs="Arial"/>
                <w:color w:val="000000"/>
                <w:sz w:val="19"/>
                <w:szCs w:val="19"/>
              </w:rPr>
            </w:pPr>
            <w:r w:rsidRPr="00F33399">
              <w:rPr>
                <w:rFonts w:ascii="Arial" w:hAnsi="Arial" w:cs="Arial"/>
                <w:color w:val="000000"/>
                <w:sz w:val="19"/>
                <w:szCs w:val="19"/>
              </w:rPr>
              <w:t>Tablet 665 mg (modified release)</w:t>
            </w:r>
          </w:p>
        </w:tc>
        <w:tc>
          <w:tcPr>
            <w:tcW w:w="1523" w:type="pct"/>
            <w:tcBorders>
              <w:left w:val="single" w:sz="4" w:space="0" w:color="auto"/>
              <w:bottom w:val="single" w:sz="4" w:space="0" w:color="auto"/>
              <w:right w:val="single" w:sz="4" w:space="0" w:color="auto"/>
            </w:tcBorders>
          </w:tcPr>
          <w:p w:rsidR="0070145B" w:rsidRPr="0070145B" w:rsidRDefault="0070145B" w:rsidP="008D183B">
            <w:pPr>
              <w:pStyle w:val="ListParagraph"/>
              <w:ind w:left="33"/>
              <w:rPr>
                <w:rFonts w:ascii="Arial" w:hAnsi="Arial" w:cs="Arial"/>
                <w:sz w:val="19"/>
                <w:szCs w:val="19"/>
              </w:rPr>
            </w:pPr>
            <w:r w:rsidRPr="0070145B">
              <w:rPr>
                <w:rFonts w:ascii="Arial" w:hAnsi="Arial" w:cs="Arial"/>
                <w:sz w:val="19"/>
                <w:szCs w:val="19"/>
              </w:rPr>
              <w:t>Palliative Care Schedule items to remain unchanged</w:t>
            </w:r>
          </w:p>
          <w:p w:rsidR="0070145B" w:rsidRPr="0070145B" w:rsidRDefault="0070145B" w:rsidP="008D183B">
            <w:pPr>
              <w:pStyle w:val="ListParagraph"/>
              <w:ind w:left="33"/>
              <w:rPr>
                <w:rFonts w:ascii="Arial" w:hAnsi="Arial" w:cs="Arial"/>
                <w:sz w:val="19"/>
                <w:szCs w:val="19"/>
              </w:rPr>
            </w:pPr>
            <w:r w:rsidRPr="0070145B">
              <w:rPr>
                <w:rFonts w:ascii="Arial" w:hAnsi="Arial" w:cs="Arial"/>
                <w:sz w:val="19"/>
                <w:szCs w:val="19"/>
              </w:rPr>
              <w:t>General Schedule PBS item to be amended (1)</w:t>
            </w:r>
          </w:p>
          <w:p w:rsidR="0070145B" w:rsidRPr="0070145B" w:rsidRDefault="0070145B" w:rsidP="003D312C">
            <w:pPr>
              <w:pStyle w:val="ListParagraph"/>
              <w:ind w:left="33"/>
              <w:rPr>
                <w:rFonts w:ascii="Arial" w:hAnsi="Arial" w:cs="Arial"/>
                <w:sz w:val="19"/>
                <w:szCs w:val="19"/>
              </w:rPr>
            </w:pPr>
            <w:r w:rsidRPr="0070145B">
              <w:rPr>
                <w:rFonts w:ascii="Arial" w:hAnsi="Arial" w:cs="Arial"/>
                <w:sz w:val="19"/>
                <w:szCs w:val="19"/>
              </w:rPr>
              <w:t>New items to be added to RSPB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E34576">
            <w:pPr>
              <w:widowControl w:val="0"/>
              <w:rPr>
                <w:rFonts w:ascii="Arial" w:hAnsi="Arial" w:cs="Arial"/>
                <w:color w:val="000000"/>
                <w:sz w:val="19"/>
                <w:szCs w:val="19"/>
              </w:rPr>
            </w:pPr>
            <w:r w:rsidRPr="00223CAE">
              <w:rPr>
                <w:rFonts w:ascii="Arial" w:hAnsi="Arial" w:cs="Arial"/>
                <w:color w:val="000000"/>
                <w:sz w:val="19"/>
                <w:szCs w:val="19"/>
              </w:rPr>
              <w:t xml:space="preserve">Osteomol 665 Paracetamol </w:t>
            </w:r>
            <w:r w:rsidRPr="00223CAE">
              <w:rPr>
                <w:rFonts w:ascii="Arial" w:hAnsi="Arial" w:cs="Arial"/>
                <w:color w:val="000000"/>
                <w:sz w:val="19"/>
                <w:szCs w:val="19"/>
              </w:rPr>
              <w:br/>
              <w:t>Panadol Osteo</w:t>
            </w:r>
          </w:p>
        </w:tc>
        <w:tc>
          <w:tcPr>
            <w:tcW w:w="789" w:type="pct"/>
            <w:tcBorders>
              <w:left w:val="single" w:sz="4" w:space="0" w:color="auto"/>
              <w:bottom w:val="single" w:sz="4" w:space="0" w:color="auto"/>
              <w:right w:val="single" w:sz="4" w:space="0" w:color="auto"/>
            </w:tcBorders>
          </w:tcPr>
          <w:p w:rsidR="0070145B" w:rsidRPr="007A0A24" w:rsidRDefault="0070145B" w:rsidP="00966FF2">
            <w:pPr>
              <w:pStyle w:val="ListParagraph"/>
              <w:ind w:left="33"/>
              <w:rPr>
                <w:rFonts w:ascii="Arial" w:hAnsi="Arial" w:cs="Arial"/>
                <w:sz w:val="19"/>
                <w:szCs w:val="19"/>
              </w:rPr>
            </w:pPr>
            <w:r w:rsidRPr="007A0A24">
              <w:rPr>
                <w:rFonts w:ascii="Arial" w:hAnsi="Arial" w:cs="Arial"/>
                <w:color w:val="000000"/>
                <w:sz w:val="19"/>
                <w:szCs w:val="19"/>
              </w:rPr>
              <w:t>Panadol Osteo</w:t>
            </w:r>
          </w:p>
        </w:tc>
      </w:tr>
      <w:tr w:rsidR="0070145B"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F61909">
            <w:pPr>
              <w:rPr>
                <w:rFonts w:ascii="Arial" w:hAnsi="Arial" w:cs="Arial"/>
                <w:color w:val="000000"/>
                <w:sz w:val="19"/>
                <w:szCs w:val="19"/>
              </w:rPr>
            </w:pPr>
            <w:r w:rsidRPr="00223CAE">
              <w:rPr>
                <w:rFonts w:ascii="Arial" w:hAnsi="Arial" w:cs="Arial"/>
                <w:color w:val="000000"/>
                <w:sz w:val="19"/>
                <w:szCs w:val="19"/>
              </w:rPr>
              <w:t>Paracetamol</w:t>
            </w:r>
          </w:p>
        </w:tc>
        <w:tc>
          <w:tcPr>
            <w:tcW w:w="1317" w:type="pct"/>
            <w:tcBorders>
              <w:left w:val="single" w:sz="4" w:space="0" w:color="auto"/>
              <w:bottom w:val="single" w:sz="4" w:space="0" w:color="auto"/>
              <w:right w:val="single" w:sz="4" w:space="0" w:color="auto"/>
            </w:tcBorders>
            <w:shd w:val="clear" w:color="auto" w:fill="auto"/>
          </w:tcPr>
          <w:p w:rsidR="0070145B" w:rsidRPr="00F33399" w:rsidRDefault="0070145B" w:rsidP="004C1933">
            <w:pPr>
              <w:widowControl w:val="0"/>
              <w:rPr>
                <w:rFonts w:ascii="Arial" w:hAnsi="Arial" w:cs="Arial"/>
                <w:color w:val="000000"/>
                <w:sz w:val="19"/>
                <w:szCs w:val="19"/>
              </w:rPr>
            </w:pPr>
            <w:r w:rsidRPr="00F33399">
              <w:rPr>
                <w:rFonts w:ascii="Arial" w:hAnsi="Arial" w:cs="Arial"/>
                <w:color w:val="000000"/>
                <w:sz w:val="19"/>
                <w:szCs w:val="19"/>
              </w:rPr>
              <w:t>Oral liquid 120 mg per 5 mL, 100 mL</w:t>
            </w:r>
          </w:p>
        </w:tc>
        <w:tc>
          <w:tcPr>
            <w:tcW w:w="1523" w:type="pct"/>
            <w:tcBorders>
              <w:left w:val="single" w:sz="4" w:space="0" w:color="auto"/>
              <w:bottom w:val="single" w:sz="4" w:space="0" w:color="auto"/>
              <w:right w:val="single" w:sz="4" w:space="0" w:color="auto"/>
            </w:tcBorders>
          </w:tcPr>
          <w:p w:rsidR="0070145B" w:rsidRPr="00223CAE" w:rsidRDefault="0070145B" w:rsidP="00943BEE">
            <w:pPr>
              <w:pStyle w:val="ListParagraph"/>
              <w:ind w:left="33"/>
              <w:rPr>
                <w:rFonts w:ascii="Arial" w:hAnsi="Arial" w:cs="Arial"/>
                <w:sz w:val="19"/>
                <w:szCs w:val="19"/>
              </w:rPr>
            </w:pPr>
            <w:r w:rsidRPr="00223CAE">
              <w:rPr>
                <w:rFonts w:ascii="Arial" w:hAnsi="Arial" w:cs="Arial"/>
                <w:sz w:val="19"/>
                <w:szCs w:val="19"/>
              </w:rPr>
              <w:t>General Schedule</w:t>
            </w:r>
            <w:r>
              <w:rPr>
                <w:rFonts w:ascii="Arial" w:hAnsi="Arial" w:cs="Arial"/>
                <w:sz w:val="19"/>
                <w:szCs w:val="19"/>
              </w:rPr>
              <w:t xml:space="preserve"> PBS</w:t>
            </w:r>
            <w:r w:rsidRPr="00223CAE">
              <w:rPr>
                <w:rFonts w:ascii="Arial" w:hAnsi="Arial" w:cs="Arial"/>
                <w:sz w:val="19"/>
                <w:szCs w:val="19"/>
              </w:rPr>
              <w:t xml:space="preserve"> </w:t>
            </w:r>
            <w:r>
              <w:rPr>
                <w:rFonts w:ascii="Arial" w:hAnsi="Arial" w:cs="Arial"/>
                <w:sz w:val="19"/>
                <w:szCs w:val="19"/>
              </w:rPr>
              <w:t>items to be amended</w:t>
            </w:r>
            <w:r w:rsidRPr="00223CAE">
              <w:rPr>
                <w:rFonts w:ascii="Arial" w:hAnsi="Arial" w:cs="Arial"/>
                <w:sz w:val="19"/>
                <w:szCs w:val="19"/>
              </w:rPr>
              <w:t xml:space="preserve"> (1)</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70145B" w:rsidRPr="00223CAE" w:rsidRDefault="0070145B" w:rsidP="00EB32CC">
            <w:pPr>
              <w:widowControl w:val="0"/>
              <w:rPr>
                <w:rFonts w:ascii="Arial" w:hAnsi="Arial" w:cs="Arial"/>
                <w:color w:val="000000"/>
                <w:sz w:val="19"/>
                <w:szCs w:val="19"/>
              </w:rPr>
            </w:pPr>
            <w:r w:rsidRPr="00223CAE">
              <w:rPr>
                <w:rFonts w:ascii="Arial" w:hAnsi="Arial" w:cs="Arial"/>
                <w:color w:val="000000"/>
                <w:sz w:val="19"/>
                <w:szCs w:val="19"/>
              </w:rPr>
              <w:t>Panamax</w:t>
            </w:r>
          </w:p>
        </w:tc>
        <w:tc>
          <w:tcPr>
            <w:tcW w:w="789" w:type="pct"/>
            <w:tcBorders>
              <w:left w:val="single" w:sz="4" w:space="0" w:color="auto"/>
              <w:bottom w:val="single" w:sz="4" w:space="0" w:color="auto"/>
              <w:right w:val="single" w:sz="4" w:space="0" w:color="auto"/>
            </w:tcBorders>
          </w:tcPr>
          <w:p w:rsidR="0070145B" w:rsidRPr="007A0A24" w:rsidRDefault="0070145B" w:rsidP="00A25376">
            <w:pPr>
              <w:pStyle w:val="ListParagraph"/>
              <w:ind w:left="33"/>
              <w:rPr>
                <w:rFonts w:ascii="Arial" w:hAnsi="Arial" w:cs="Arial"/>
                <w:sz w:val="19"/>
                <w:szCs w:val="19"/>
              </w:rPr>
            </w:pPr>
            <w:r w:rsidRPr="007A0A24">
              <w:rPr>
                <w:rFonts w:ascii="Arial" w:hAnsi="Arial" w:cs="Arial"/>
                <w:color w:val="000000"/>
                <w:sz w:val="19"/>
                <w:szCs w:val="19"/>
              </w:rPr>
              <w:t>—</w:t>
            </w:r>
          </w:p>
        </w:tc>
      </w:tr>
      <w:tr w:rsidR="00EC60B8" w:rsidRPr="00223CAE" w:rsidTr="00EC60B8">
        <w:trPr>
          <w:cantSplit/>
        </w:trPr>
        <w:tc>
          <w:tcPr>
            <w:tcW w:w="670" w:type="pct"/>
            <w:tcBorders>
              <w:left w:val="single" w:sz="4" w:space="0" w:color="auto"/>
              <w:bottom w:val="single" w:sz="4" w:space="0" w:color="auto"/>
              <w:right w:val="single" w:sz="4" w:space="0" w:color="auto"/>
            </w:tcBorders>
            <w:shd w:val="clear" w:color="auto" w:fill="auto"/>
            <w:tcMar>
              <w:top w:w="28" w:type="dxa"/>
              <w:bottom w:w="28" w:type="dxa"/>
            </w:tcMar>
          </w:tcPr>
          <w:p w:rsidR="00EC60B8" w:rsidRPr="00223CAE" w:rsidRDefault="00EC60B8" w:rsidP="00AF2E7B">
            <w:pPr>
              <w:rPr>
                <w:rFonts w:ascii="Arial" w:hAnsi="Arial" w:cs="Arial"/>
                <w:color w:val="000000"/>
                <w:sz w:val="19"/>
                <w:szCs w:val="19"/>
              </w:rPr>
            </w:pPr>
            <w:r w:rsidRPr="00223CAE">
              <w:rPr>
                <w:rFonts w:ascii="Arial" w:hAnsi="Arial" w:cs="Arial"/>
                <w:color w:val="000000"/>
                <w:sz w:val="19"/>
                <w:szCs w:val="19"/>
              </w:rPr>
              <w:t>Paracetamol</w:t>
            </w:r>
          </w:p>
        </w:tc>
        <w:tc>
          <w:tcPr>
            <w:tcW w:w="1317" w:type="pct"/>
            <w:tcBorders>
              <w:left w:val="single" w:sz="4" w:space="0" w:color="auto"/>
              <w:bottom w:val="single" w:sz="4" w:space="0" w:color="auto"/>
              <w:right w:val="single" w:sz="4" w:space="0" w:color="auto"/>
            </w:tcBorders>
            <w:shd w:val="clear" w:color="auto" w:fill="auto"/>
          </w:tcPr>
          <w:p w:rsidR="00EC60B8" w:rsidRPr="00F33399" w:rsidRDefault="00EC60B8" w:rsidP="00DA541F">
            <w:pPr>
              <w:widowControl w:val="0"/>
              <w:rPr>
                <w:rFonts w:ascii="Arial" w:hAnsi="Arial" w:cs="Arial"/>
                <w:color w:val="000000"/>
                <w:sz w:val="19"/>
                <w:szCs w:val="19"/>
              </w:rPr>
            </w:pPr>
            <w:r w:rsidRPr="00F33399">
              <w:rPr>
                <w:rFonts w:ascii="Arial" w:hAnsi="Arial" w:cs="Arial"/>
                <w:color w:val="000000"/>
                <w:sz w:val="19"/>
                <w:szCs w:val="19"/>
              </w:rPr>
              <w:t xml:space="preserve">Oral liquid </w:t>
            </w:r>
            <w:r>
              <w:rPr>
                <w:rFonts w:ascii="Arial" w:hAnsi="Arial" w:cs="Arial"/>
                <w:color w:val="000000"/>
                <w:sz w:val="19"/>
                <w:szCs w:val="19"/>
              </w:rPr>
              <w:t>24</w:t>
            </w:r>
            <w:r w:rsidRPr="00F33399">
              <w:rPr>
                <w:rFonts w:ascii="Arial" w:hAnsi="Arial" w:cs="Arial"/>
                <w:color w:val="000000"/>
                <w:sz w:val="19"/>
                <w:szCs w:val="19"/>
              </w:rPr>
              <w:t xml:space="preserve">0 mg per 5 mL, </w:t>
            </w:r>
            <w:r>
              <w:rPr>
                <w:rFonts w:ascii="Arial" w:hAnsi="Arial" w:cs="Arial"/>
                <w:color w:val="000000"/>
                <w:sz w:val="19"/>
                <w:szCs w:val="19"/>
              </w:rPr>
              <w:t>200</w:t>
            </w:r>
            <w:r w:rsidRPr="00F33399">
              <w:rPr>
                <w:rFonts w:ascii="Arial" w:hAnsi="Arial" w:cs="Arial"/>
                <w:color w:val="000000"/>
                <w:sz w:val="19"/>
                <w:szCs w:val="19"/>
              </w:rPr>
              <w:t> mL</w:t>
            </w:r>
          </w:p>
        </w:tc>
        <w:tc>
          <w:tcPr>
            <w:tcW w:w="1523" w:type="pct"/>
            <w:tcBorders>
              <w:left w:val="single" w:sz="4" w:space="0" w:color="auto"/>
              <w:bottom w:val="single" w:sz="4" w:space="0" w:color="auto"/>
              <w:right w:val="single" w:sz="4" w:space="0" w:color="auto"/>
            </w:tcBorders>
          </w:tcPr>
          <w:p w:rsidR="00EC60B8" w:rsidRPr="0070145B" w:rsidRDefault="00EC60B8" w:rsidP="00E51223">
            <w:pPr>
              <w:pStyle w:val="ListParagraph"/>
              <w:ind w:left="33"/>
              <w:rPr>
                <w:rFonts w:ascii="Arial" w:hAnsi="Arial" w:cs="Arial"/>
                <w:sz w:val="19"/>
                <w:szCs w:val="19"/>
              </w:rPr>
            </w:pPr>
            <w:r w:rsidRPr="0070145B">
              <w:rPr>
                <w:rFonts w:ascii="Arial" w:hAnsi="Arial" w:cs="Arial"/>
                <w:sz w:val="19"/>
                <w:szCs w:val="19"/>
              </w:rPr>
              <w:t>General Schedule PBS items to be amended (1)</w:t>
            </w:r>
          </w:p>
          <w:p w:rsidR="00EC60B8" w:rsidRPr="0070145B" w:rsidRDefault="00EC60B8" w:rsidP="003D312C">
            <w:pPr>
              <w:pStyle w:val="ListParagraph"/>
              <w:ind w:left="33"/>
              <w:rPr>
                <w:rFonts w:ascii="Arial" w:hAnsi="Arial" w:cs="Arial"/>
                <w:sz w:val="19"/>
                <w:szCs w:val="19"/>
              </w:rPr>
            </w:pPr>
            <w:r w:rsidRPr="0070145B">
              <w:rPr>
                <w:rFonts w:ascii="Arial" w:hAnsi="Arial" w:cs="Arial"/>
                <w:sz w:val="19"/>
                <w:szCs w:val="19"/>
              </w:rPr>
              <w:t>New item to be added to RPSB (5)</w:t>
            </w:r>
          </w:p>
        </w:tc>
        <w:tc>
          <w:tcPr>
            <w:tcW w:w="701" w:type="pct"/>
            <w:tcBorders>
              <w:left w:val="single" w:sz="4" w:space="0" w:color="auto"/>
              <w:bottom w:val="single" w:sz="4" w:space="0" w:color="auto"/>
              <w:right w:val="single" w:sz="4" w:space="0" w:color="auto"/>
            </w:tcBorders>
            <w:shd w:val="clear" w:color="auto" w:fill="auto"/>
            <w:tcMar>
              <w:top w:w="28" w:type="dxa"/>
              <w:bottom w:w="28" w:type="dxa"/>
            </w:tcMar>
          </w:tcPr>
          <w:p w:rsidR="00EC60B8" w:rsidRPr="00223CAE" w:rsidRDefault="00EC60B8" w:rsidP="00F83E06">
            <w:pPr>
              <w:widowControl w:val="0"/>
              <w:rPr>
                <w:rFonts w:ascii="Arial" w:hAnsi="Arial" w:cs="Arial"/>
                <w:color w:val="000000"/>
                <w:sz w:val="19"/>
                <w:szCs w:val="19"/>
              </w:rPr>
            </w:pPr>
            <w:r w:rsidRPr="00223CAE">
              <w:rPr>
                <w:rFonts w:ascii="Arial" w:hAnsi="Arial" w:cs="Arial"/>
                <w:color w:val="000000"/>
                <w:sz w:val="19"/>
                <w:szCs w:val="19"/>
              </w:rPr>
              <w:t>Panamax 240 Elixir</w:t>
            </w:r>
          </w:p>
        </w:tc>
        <w:tc>
          <w:tcPr>
            <w:tcW w:w="789" w:type="pct"/>
            <w:tcBorders>
              <w:left w:val="single" w:sz="4" w:space="0" w:color="auto"/>
              <w:bottom w:val="single" w:sz="4" w:space="0" w:color="auto"/>
              <w:right w:val="single" w:sz="4" w:space="0" w:color="auto"/>
            </w:tcBorders>
          </w:tcPr>
          <w:p w:rsidR="00EC60B8" w:rsidRPr="007A0A24" w:rsidRDefault="00EC60B8" w:rsidP="00501B42">
            <w:pPr>
              <w:pStyle w:val="ListParagraph"/>
              <w:ind w:left="33"/>
              <w:rPr>
                <w:rFonts w:ascii="Arial" w:hAnsi="Arial" w:cs="Arial"/>
                <w:sz w:val="19"/>
                <w:szCs w:val="19"/>
              </w:rPr>
            </w:pPr>
            <w:r w:rsidRPr="007A0A24">
              <w:rPr>
                <w:rFonts w:ascii="Arial" w:hAnsi="Arial" w:cs="Arial"/>
                <w:color w:val="000000"/>
                <w:sz w:val="19"/>
                <w:szCs w:val="19"/>
              </w:rPr>
              <w:t>—</w:t>
            </w:r>
          </w:p>
        </w:tc>
      </w:tr>
    </w:tbl>
    <w:p w:rsidR="0040015E" w:rsidRPr="00A11149" w:rsidRDefault="0040015E" w:rsidP="0028419B">
      <w:pPr>
        <w:tabs>
          <w:tab w:val="left" w:pos="5210"/>
        </w:tabs>
        <w:rPr>
          <w:rFonts w:ascii="Arial" w:hAnsi="Arial" w:cs="Arial"/>
          <w:sz w:val="2"/>
          <w:szCs w:val="2"/>
          <w:lang w:val="en-US"/>
        </w:rPr>
      </w:pPr>
    </w:p>
    <w:sectPr w:rsidR="0040015E" w:rsidRPr="00A11149" w:rsidSect="0025761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9A" w:rsidRDefault="00B8269A">
      <w:r>
        <w:separator/>
      </w:r>
    </w:p>
  </w:endnote>
  <w:endnote w:type="continuationSeparator" w:id="0">
    <w:p w:rsidR="00B8269A" w:rsidRDefault="00B8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D754CC">
      <w:rPr>
        <w:rStyle w:val="PageNumber"/>
        <w:rFonts w:ascii="Arial" w:hAnsi="Arial" w:cs="Arial"/>
        <w:noProof/>
      </w:rPr>
      <w:t>2</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1B" w:rsidRDefault="000D2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9A" w:rsidRDefault="00B8269A">
      <w:r>
        <w:separator/>
      </w:r>
    </w:p>
  </w:footnote>
  <w:footnote w:type="continuationSeparator" w:id="0">
    <w:p w:rsidR="00B8269A" w:rsidRDefault="00B82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1B" w:rsidRDefault="000D2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15" w:rsidRDefault="00E46FFF" w:rsidP="0071356F">
    <w:pPr>
      <w:pStyle w:val="Header"/>
      <w:jc w:val="center"/>
      <w:rPr>
        <w:rFonts w:ascii="Arial" w:hAnsi="Arial" w:cs="Arial"/>
        <w:b/>
      </w:rPr>
    </w:pPr>
    <w:r w:rsidRPr="00E46FFF">
      <w:rPr>
        <w:rFonts w:ascii="Arial" w:hAnsi="Arial" w:cs="Arial"/>
        <w:b/>
      </w:rPr>
      <w:t>PROPOSED LISTING CHANGES FOR OTC ITEMS FROM 1 JANUARY 2016</w:t>
    </w:r>
  </w:p>
  <w:p w:rsidR="00E46FFF" w:rsidRPr="0071356F" w:rsidRDefault="00E46FFF" w:rsidP="0071356F">
    <w:pPr>
      <w:pStyle w:val="Header"/>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1B" w:rsidRDefault="000D2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nsid w:val="53430204"/>
    <w:multiLevelType w:val="hybridMultilevel"/>
    <w:tmpl w:val="E738D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2">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5">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8"/>
  </w:num>
  <w:num w:numId="4">
    <w:abstractNumId w:val="21"/>
  </w:num>
  <w:num w:numId="5">
    <w:abstractNumId w:val="11"/>
  </w:num>
  <w:num w:numId="6">
    <w:abstractNumId w:val="6"/>
  </w:num>
  <w:num w:numId="7">
    <w:abstractNumId w:val="3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3"/>
  </w:num>
  <w:num w:numId="11">
    <w:abstractNumId w:val="24"/>
  </w:num>
  <w:num w:numId="12">
    <w:abstractNumId w:val="26"/>
  </w:num>
  <w:num w:numId="13">
    <w:abstractNumId w:val="7"/>
  </w:num>
  <w:num w:numId="14">
    <w:abstractNumId w:val="25"/>
  </w:num>
  <w:num w:numId="15">
    <w:abstractNumId w:val="27"/>
  </w:num>
  <w:num w:numId="16">
    <w:abstractNumId w:val="22"/>
  </w:num>
  <w:num w:numId="17">
    <w:abstractNumId w:val="37"/>
  </w:num>
  <w:num w:numId="18">
    <w:abstractNumId w:val="39"/>
  </w:num>
  <w:num w:numId="19">
    <w:abstractNumId w:val="5"/>
  </w:num>
  <w:num w:numId="20">
    <w:abstractNumId w:val="12"/>
  </w:num>
  <w:num w:numId="21">
    <w:abstractNumId w:val="14"/>
  </w:num>
  <w:num w:numId="22">
    <w:abstractNumId w:val="35"/>
  </w:num>
  <w:num w:numId="23">
    <w:abstractNumId w:val="4"/>
  </w:num>
  <w:num w:numId="24">
    <w:abstractNumId w:val="17"/>
  </w:num>
  <w:num w:numId="25">
    <w:abstractNumId w:val="10"/>
  </w:num>
  <w:num w:numId="26">
    <w:abstractNumId w:val="8"/>
  </w:num>
  <w:num w:numId="27">
    <w:abstractNumId w:val="19"/>
  </w:num>
  <w:num w:numId="28">
    <w:abstractNumId w:val="20"/>
  </w:num>
  <w:num w:numId="29">
    <w:abstractNumId w:val="18"/>
  </w:num>
  <w:num w:numId="30">
    <w:abstractNumId w:val="38"/>
  </w:num>
  <w:num w:numId="31">
    <w:abstractNumId w:val="15"/>
  </w:num>
  <w:num w:numId="32">
    <w:abstractNumId w:val="31"/>
  </w:num>
  <w:num w:numId="33">
    <w:abstractNumId w:val="36"/>
  </w:num>
  <w:num w:numId="34">
    <w:abstractNumId w:val="34"/>
  </w:num>
  <w:num w:numId="35">
    <w:abstractNumId w:val="3"/>
  </w:num>
  <w:num w:numId="36">
    <w:abstractNumId w:val="32"/>
  </w:num>
  <w:num w:numId="37">
    <w:abstractNumId w:val="2"/>
  </w:num>
  <w:num w:numId="38">
    <w:abstractNumId w:val="16"/>
  </w:num>
  <w:num w:numId="39">
    <w:abstractNumId w:val="1"/>
  </w:num>
  <w:num w:numId="40">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lez, Sue">
    <w15:presenceInfo w15:providerId="AD" w15:userId="S-1-5-21-803047604-1872696107-3413295598-18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0CFE"/>
    <w:rsid w:val="000615B0"/>
    <w:rsid w:val="00061E01"/>
    <w:rsid w:val="0006239E"/>
    <w:rsid w:val="0006295A"/>
    <w:rsid w:val="000643D0"/>
    <w:rsid w:val="00065195"/>
    <w:rsid w:val="00065321"/>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879BE"/>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577"/>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A09"/>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61B"/>
    <w:rsid w:val="000D2AFE"/>
    <w:rsid w:val="000D2D84"/>
    <w:rsid w:val="000D3190"/>
    <w:rsid w:val="000D3ECA"/>
    <w:rsid w:val="000D418F"/>
    <w:rsid w:val="000D4551"/>
    <w:rsid w:val="000D5D71"/>
    <w:rsid w:val="000D5EFB"/>
    <w:rsid w:val="000D63F9"/>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07BED"/>
    <w:rsid w:val="001101E1"/>
    <w:rsid w:val="00110379"/>
    <w:rsid w:val="001103CF"/>
    <w:rsid w:val="0011108C"/>
    <w:rsid w:val="00111F4C"/>
    <w:rsid w:val="001129E8"/>
    <w:rsid w:val="00112BA9"/>
    <w:rsid w:val="0011385A"/>
    <w:rsid w:val="00113C76"/>
    <w:rsid w:val="00114588"/>
    <w:rsid w:val="001149B9"/>
    <w:rsid w:val="001149FF"/>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3D"/>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603"/>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2D"/>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3CAE"/>
    <w:rsid w:val="002248AE"/>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3DC3"/>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65E"/>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3701"/>
    <w:rsid w:val="0028419B"/>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334"/>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0CAE"/>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A88"/>
    <w:rsid w:val="00343D26"/>
    <w:rsid w:val="00343D77"/>
    <w:rsid w:val="00345308"/>
    <w:rsid w:val="003455FE"/>
    <w:rsid w:val="00345652"/>
    <w:rsid w:val="00345B4F"/>
    <w:rsid w:val="00346216"/>
    <w:rsid w:val="0034672E"/>
    <w:rsid w:val="0034716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9E4"/>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2770"/>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1AF6"/>
    <w:rsid w:val="003B1B75"/>
    <w:rsid w:val="003B2756"/>
    <w:rsid w:val="003B2FBC"/>
    <w:rsid w:val="003B32CC"/>
    <w:rsid w:val="003B35CB"/>
    <w:rsid w:val="003B4DA2"/>
    <w:rsid w:val="003B4DDF"/>
    <w:rsid w:val="003B545C"/>
    <w:rsid w:val="003B57B7"/>
    <w:rsid w:val="003B5E19"/>
    <w:rsid w:val="003B64D8"/>
    <w:rsid w:val="003B77F0"/>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12C"/>
    <w:rsid w:val="003D3CD1"/>
    <w:rsid w:val="003D489A"/>
    <w:rsid w:val="003D4EA6"/>
    <w:rsid w:val="003D5944"/>
    <w:rsid w:val="003D5D05"/>
    <w:rsid w:val="003D5ECA"/>
    <w:rsid w:val="003D5FB6"/>
    <w:rsid w:val="003D6CBF"/>
    <w:rsid w:val="003D72CC"/>
    <w:rsid w:val="003D7D05"/>
    <w:rsid w:val="003E03C3"/>
    <w:rsid w:val="003E067B"/>
    <w:rsid w:val="003E11A4"/>
    <w:rsid w:val="003E1928"/>
    <w:rsid w:val="003E1AD1"/>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15E"/>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501E"/>
    <w:rsid w:val="004452C2"/>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666D"/>
    <w:rsid w:val="00457034"/>
    <w:rsid w:val="00457B0D"/>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619"/>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2EBE"/>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A87"/>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CE3"/>
    <w:rsid w:val="00551309"/>
    <w:rsid w:val="00552426"/>
    <w:rsid w:val="00552F1A"/>
    <w:rsid w:val="0055363B"/>
    <w:rsid w:val="00553693"/>
    <w:rsid w:val="00553934"/>
    <w:rsid w:val="00553B71"/>
    <w:rsid w:val="00554C4D"/>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4D87"/>
    <w:rsid w:val="00625D3D"/>
    <w:rsid w:val="00625DB6"/>
    <w:rsid w:val="00626CAC"/>
    <w:rsid w:val="00627AD4"/>
    <w:rsid w:val="00630F33"/>
    <w:rsid w:val="006312A4"/>
    <w:rsid w:val="006312F8"/>
    <w:rsid w:val="006313C9"/>
    <w:rsid w:val="006317D2"/>
    <w:rsid w:val="00631C0F"/>
    <w:rsid w:val="006337EA"/>
    <w:rsid w:val="006348ED"/>
    <w:rsid w:val="00634F0A"/>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A38"/>
    <w:rsid w:val="00646BA0"/>
    <w:rsid w:val="00646F54"/>
    <w:rsid w:val="006472E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146"/>
    <w:rsid w:val="006E64FC"/>
    <w:rsid w:val="006E6536"/>
    <w:rsid w:val="006E78A4"/>
    <w:rsid w:val="006E7A04"/>
    <w:rsid w:val="006F065D"/>
    <w:rsid w:val="006F0C10"/>
    <w:rsid w:val="006F29B4"/>
    <w:rsid w:val="006F6D3E"/>
    <w:rsid w:val="006F6DDA"/>
    <w:rsid w:val="006F7041"/>
    <w:rsid w:val="0070046B"/>
    <w:rsid w:val="0070068B"/>
    <w:rsid w:val="00700990"/>
    <w:rsid w:val="00700CF4"/>
    <w:rsid w:val="0070145B"/>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2C24"/>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24"/>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40"/>
    <w:rsid w:val="007B2FF1"/>
    <w:rsid w:val="007B56E1"/>
    <w:rsid w:val="007B6F32"/>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28D"/>
    <w:rsid w:val="0082256B"/>
    <w:rsid w:val="00822609"/>
    <w:rsid w:val="00822B0C"/>
    <w:rsid w:val="00822C45"/>
    <w:rsid w:val="00823A6B"/>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1D6B"/>
    <w:rsid w:val="008322FB"/>
    <w:rsid w:val="0083272D"/>
    <w:rsid w:val="00832E6A"/>
    <w:rsid w:val="00833E4E"/>
    <w:rsid w:val="00833EAB"/>
    <w:rsid w:val="008340D1"/>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2BEF"/>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6877"/>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EC"/>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643B"/>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076"/>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CB0"/>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1905"/>
    <w:rsid w:val="00A01F8B"/>
    <w:rsid w:val="00A035DE"/>
    <w:rsid w:val="00A035EA"/>
    <w:rsid w:val="00A04F59"/>
    <w:rsid w:val="00A05597"/>
    <w:rsid w:val="00A05B20"/>
    <w:rsid w:val="00A070DE"/>
    <w:rsid w:val="00A0718D"/>
    <w:rsid w:val="00A07468"/>
    <w:rsid w:val="00A0797A"/>
    <w:rsid w:val="00A07FED"/>
    <w:rsid w:val="00A1005B"/>
    <w:rsid w:val="00A105EC"/>
    <w:rsid w:val="00A10896"/>
    <w:rsid w:val="00A10C0A"/>
    <w:rsid w:val="00A10D95"/>
    <w:rsid w:val="00A11019"/>
    <w:rsid w:val="00A11149"/>
    <w:rsid w:val="00A114E5"/>
    <w:rsid w:val="00A115CB"/>
    <w:rsid w:val="00A116B1"/>
    <w:rsid w:val="00A11A73"/>
    <w:rsid w:val="00A11A7E"/>
    <w:rsid w:val="00A11F1D"/>
    <w:rsid w:val="00A1253F"/>
    <w:rsid w:val="00A133A2"/>
    <w:rsid w:val="00A13C50"/>
    <w:rsid w:val="00A14331"/>
    <w:rsid w:val="00A145EB"/>
    <w:rsid w:val="00A14AB2"/>
    <w:rsid w:val="00A14AC9"/>
    <w:rsid w:val="00A16EB4"/>
    <w:rsid w:val="00A175A7"/>
    <w:rsid w:val="00A20573"/>
    <w:rsid w:val="00A207FA"/>
    <w:rsid w:val="00A20C94"/>
    <w:rsid w:val="00A21C4C"/>
    <w:rsid w:val="00A220B7"/>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9F2"/>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BDD"/>
    <w:rsid w:val="00A91FE5"/>
    <w:rsid w:val="00A93154"/>
    <w:rsid w:val="00A93214"/>
    <w:rsid w:val="00A93C27"/>
    <w:rsid w:val="00A93C2B"/>
    <w:rsid w:val="00A94D8C"/>
    <w:rsid w:val="00A96FC0"/>
    <w:rsid w:val="00A97BFA"/>
    <w:rsid w:val="00AA007C"/>
    <w:rsid w:val="00AA0B30"/>
    <w:rsid w:val="00AA25C9"/>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AE2"/>
    <w:rsid w:val="00AB4B6A"/>
    <w:rsid w:val="00AB50C3"/>
    <w:rsid w:val="00AB57D9"/>
    <w:rsid w:val="00AB6F61"/>
    <w:rsid w:val="00AB7601"/>
    <w:rsid w:val="00AB7957"/>
    <w:rsid w:val="00AB7A15"/>
    <w:rsid w:val="00AC0BD8"/>
    <w:rsid w:val="00AC1E53"/>
    <w:rsid w:val="00AC42FA"/>
    <w:rsid w:val="00AC455C"/>
    <w:rsid w:val="00AC45CA"/>
    <w:rsid w:val="00AC4D66"/>
    <w:rsid w:val="00AC507A"/>
    <w:rsid w:val="00AC5C0E"/>
    <w:rsid w:val="00AC5FCE"/>
    <w:rsid w:val="00AC615E"/>
    <w:rsid w:val="00AC62B7"/>
    <w:rsid w:val="00AC6608"/>
    <w:rsid w:val="00AC6BDA"/>
    <w:rsid w:val="00AC6E20"/>
    <w:rsid w:val="00AC7A38"/>
    <w:rsid w:val="00AD0404"/>
    <w:rsid w:val="00AD07F1"/>
    <w:rsid w:val="00AD20E0"/>
    <w:rsid w:val="00AD2BE1"/>
    <w:rsid w:val="00AD3C49"/>
    <w:rsid w:val="00AD3D21"/>
    <w:rsid w:val="00AD68F8"/>
    <w:rsid w:val="00AD692B"/>
    <w:rsid w:val="00AE0B68"/>
    <w:rsid w:val="00AE0CA2"/>
    <w:rsid w:val="00AE10CD"/>
    <w:rsid w:val="00AE1499"/>
    <w:rsid w:val="00AE2D0A"/>
    <w:rsid w:val="00AE3725"/>
    <w:rsid w:val="00AE448F"/>
    <w:rsid w:val="00AE4D2D"/>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1DA"/>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70D"/>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69A"/>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5517"/>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7991"/>
    <w:rsid w:val="00BE0BDD"/>
    <w:rsid w:val="00BE21E3"/>
    <w:rsid w:val="00BE305B"/>
    <w:rsid w:val="00BE539D"/>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6AC"/>
    <w:rsid w:val="00C737B0"/>
    <w:rsid w:val="00C73D39"/>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D7C16"/>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BF1"/>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597"/>
    <w:rsid w:val="00D35689"/>
    <w:rsid w:val="00D365FA"/>
    <w:rsid w:val="00D37093"/>
    <w:rsid w:val="00D40425"/>
    <w:rsid w:val="00D40BC3"/>
    <w:rsid w:val="00D40D6B"/>
    <w:rsid w:val="00D4129E"/>
    <w:rsid w:val="00D418A3"/>
    <w:rsid w:val="00D41AB6"/>
    <w:rsid w:val="00D42946"/>
    <w:rsid w:val="00D43984"/>
    <w:rsid w:val="00D43AEC"/>
    <w:rsid w:val="00D4459D"/>
    <w:rsid w:val="00D46BE9"/>
    <w:rsid w:val="00D46FA2"/>
    <w:rsid w:val="00D47451"/>
    <w:rsid w:val="00D47947"/>
    <w:rsid w:val="00D50053"/>
    <w:rsid w:val="00D504FA"/>
    <w:rsid w:val="00D505EF"/>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4CC"/>
    <w:rsid w:val="00D75BC3"/>
    <w:rsid w:val="00D75F19"/>
    <w:rsid w:val="00D77AD8"/>
    <w:rsid w:val="00D80605"/>
    <w:rsid w:val="00D80973"/>
    <w:rsid w:val="00D80BD8"/>
    <w:rsid w:val="00D81733"/>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40"/>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CA7"/>
    <w:rsid w:val="00DC430F"/>
    <w:rsid w:val="00DC43B0"/>
    <w:rsid w:val="00DC478C"/>
    <w:rsid w:val="00DC47BF"/>
    <w:rsid w:val="00DC4CEC"/>
    <w:rsid w:val="00DC5F0A"/>
    <w:rsid w:val="00DC6348"/>
    <w:rsid w:val="00DC6447"/>
    <w:rsid w:val="00DC6F43"/>
    <w:rsid w:val="00DD0C80"/>
    <w:rsid w:val="00DD2409"/>
    <w:rsid w:val="00DD2798"/>
    <w:rsid w:val="00DD2A6B"/>
    <w:rsid w:val="00DD31A8"/>
    <w:rsid w:val="00DD38ED"/>
    <w:rsid w:val="00DD3A79"/>
    <w:rsid w:val="00DD4174"/>
    <w:rsid w:val="00DD418A"/>
    <w:rsid w:val="00DD452E"/>
    <w:rsid w:val="00DD4929"/>
    <w:rsid w:val="00DD6998"/>
    <w:rsid w:val="00DD7C32"/>
    <w:rsid w:val="00DE00A7"/>
    <w:rsid w:val="00DE0A7D"/>
    <w:rsid w:val="00DE0BD0"/>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4BEB"/>
    <w:rsid w:val="00E053BA"/>
    <w:rsid w:val="00E0562D"/>
    <w:rsid w:val="00E05C05"/>
    <w:rsid w:val="00E06510"/>
    <w:rsid w:val="00E06A45"/>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D7C"/>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3DE2"/>
    <w:rsid w:val="00E3511E"/>
    <w:rsid w:val="00E36F8A"/>
    <w:rsid w:val="00E37A6A"/>
    <w:rsid w:val="00E37CC3"/>
    <w:rsid w:val="00E40479"/>
    <w:rsid w:val="00E40FB5"/>
    <w:rsid w:val="00E41884"/>
    <w:rsid w:val="00E4192C"/>
    <w:rsid w:val="00E41DF6"/>
    <w:rsid w:val="00E420CB"/>
    <w:rsid w:val="00E42FB9"/>
    <w:rsid w:val="00E451B6"/>
    <w:rsid w:val="00E454AD"/>
    <w:rsid w:val="00E4671A"/>
    <w:rsid w:val="00E46FFF"/>
    <w:rsid w:val="00E474DE"/>
    <w:rsid w:val="00E47920"/>
    <w:rsid w:val="00E5019C"/>
    <w:rsid w:val="00E51311"/>
    <w:rsid w:val="00E51D11"/>
    <w:rsid w:val="00E52056"/>
    <w:rsid w:val="00E522E3"/>
    <w:rsid w:val="00E524FA"/>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615"/>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2A4A"/>
    <w:rsid w:val="00EC3785"/>
    <w:rsid w:val="00EC3B2D"/>
    <w:rsid w:val="00EC3E5A"/>
    <w:rsid w:val="00EC458A"/>
    <w:rsid w:val="00EC51A1"/>
    <w:rsid w:val="00EC60B8"/>
    <w:rsid w:val="00EC6178"/>
    <w:rsid w:val="00EC65DD"/>
    <w:rsid w:val="00EC6A56"/>
    <w:rsid w:val="00EC7166"/>
    <w:rsid w:val="00EC75D3"/>
    <w:rsid w:val="00EC75FA"/>
    <w:rsid w:val="00EC7E78"/>
    <w:rsid w:val="00ED06AD"/>
    <w:rsid w:val="00ED0BED"/>
    <w:rsid w:val="00ED1232"/>
    <w:rsid w:val="00ED1A7F"/>
    <w:rsid w:val="00ED22C5"/>
    <w:rsid w:val="00ED3503"/>
    <w:rsid w:val="00ED4DFC"/>
    <w:rsid w:val="00ED4E42"/>
    <w:rsid w:val="00ED5E54"/>
    <w:rsid w:val="00ED7786"/>
    <w:rsid w:val="00ED7EA9"/>
    <w:rsid w:val="00ED7F51"/>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0A67"/>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588E"/>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4D1A"/>
    <w:rsid w:val="00F25199"/>
    <w:rsid w:val="00F254D8"/>
    <w:rsid w:val="00F26A46"/>
    <w:rsid w:val="00F26F86"/>
    <w:rsid w:val="00F2780A"/>
    <w:rsid w:val="00F314EF"/>
    <w:rsid w:val="00F3167E"/>
    <w:rsid w:val="00F332B2"/>
    <w:rsid w:val="00F33399"/>
    <w:rsid w:val="00F33DD2"/>
    <w:rsid w:val="00F33E94"/>
    <w:rsid w:val="00F33F0D"/>
    <w:rsid w:val="00F352BD"/>
    <w:rsid w:val="00F3589E"/>
    <w:rsid w:val="00F35DAE"/>
    <w:rsid w:val="00F368F2"/>
    <w:rsid w:val="00F36D0C"/>
    <w:rsid w:val="00F3715D"/>
    <w:rsid w:val="00F37A09"/>
    <w:rsid w:val="00F404BF"/>
    <w:rsid w:val="00F40EB5"/>
    <w:rsid w:val="00F40F31"/>
    <w:rsid w:val="00F41380"/>
    <w:rsid w:val="00F41421"/>
    <w:rsid w:val="00F41886"/>
    <w:rsid w:val="00F419C3"/>
    <w:rsid w:val="00F41A80"/>
    <w:rsid w:val="00F41C4B"/>
    <w:rsid w:val="00F43206"/>
    <w:rsid w:val="00F435B6"/>
    <w:rsid w:val="00F43849"/>
    <w:rsid w:val="00F4392C"/>
    <w:rsid w:val="00F439EC"/>
    <w:rsid w:val="00F448F9"/>
    <w:rsid w:val="00F44EC7"/>
    <w:rsid w:val="00F452E7"/>
    <w:rsid w:val="00F4670C"/>
    <w:rsid w:val="00F467C0"/>
    <w:rsid w:val="00F47C6B"/>
    <w:rsid w:val="00F47EDA"/>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5E"/>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680D"/>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3A4"/>
    <w:rsid w:val="00FC2E23"/>
    <w:rsid w:val="00FC3241"/>
    <w:rsid w:val="00FC3BB3"/>
    <w:rsid w:val="00FC3ED9"/>
    <w:rsid w:val="00FC54D5"/>
    <w:rsid w:val="00FC664D"/>
    <w:rsid w:val="00FC737A"/>
    <w:rsid w:val="00FC7844"/>
    <w:rsid w:val="00FD0A8B"/>
    <w:rsid w:val="00FD1512"/>
    <w:rsid w:val="00FD1AB4"/>
    <w:rsid w:val="00FD1DDF"/>
    <w:rsid w:val="00FD28E8"/>
    <w:rsid w:val="00FD3355"/>
    <w:rsid w:val="00FD371A"/>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99"/>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paragraph" w:customStyle="1" w:styleId="Char1">
    <w:name w:val="Char"/>
    <w:basedOn w:val="Normal"/>
    <w:rsid w:val="0019532D"/>
    <w:pPr>
      <w:spacing w:after="160" w:line="240" w:lineRule="exact"/>
    </w:pPr>
    <w:rPr>
      <w:rFonts w:ascii="Verdana" w:eastAsia="MS Mincho" w:hAnsi="Verdana" w:cs="Verdana"/>
      <w:lang w:val="en-US" w:eastAsia="en-US"/>
    </w:rPr>
  </w:style>
  <w:style w:type="paragraph" w:customStyle="1" w:styleId="Char2">
    <w:name w:val="Char"/>
    <w:basedOn w:val="Normal"/>
    <w:rsid w:val="00243DC3"/>
    <w:pPr>
      <w:spacing w:after="160" w:line="240" w:lineRule="exact"/>
    </w:pPr>
    <w:rPr>
      <w:rFonts w:ascii="Verdana" w:eastAsia="MS Mincho" w:hAnsi="Verdana" w:cs="Verdana"/>
      <w:lang w:val="en-US" w:eastAsia="en-US"/>
    </w:rPr>
  </w:style>
  <w:style w:type="paragraph" w:customStyle="1" w:styleId="Char3">
    <w:name w:val="Char"/>
    <w:basedOn w:val="Normal"/>
    <w:rsid w:val="00065321"/>
    <w:pPr>
      <w:spacing w:after="160" w:line="240" w:lineRule="exact"/>
    </w:pPr>
    <w:rPr>
      <w:rFonts w:ascii="Verdana" w:eastAsia="MS Mincho" w:hAnsi="Verdana" w:cs="Verdana"/>
      <w:lang w:val="en-US" w:eastAsia="en-US"/>
    </w:rPr>
  </w:style>
  <w:style w:type="paragraph" w:styleId="Revision">
    <w:name w:val="Revision"/>
    <w:hidden/>
    <w:uiPriority w:val="99"/>
    <w:semiHidden/>
    <w:rsid w:val="00EC2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99"/>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paragraph" w:customStyle="1" w:styleId="Char1">
    <w:name w:val="Char"/>
    <w:basedOn w:val="Normal"/>
    <w:rsid w:val="0019532D"/>
    <w:pPr>
      <w:spacing w:after="160" w:line="240" w:lineRule="exact"/>
    </w:pPr>
    <w:rPr>
      <w:rFonts w:ascii="Verdana" w:eastAsia="MS Mincho" w:hAnsi="Verdana" w:cs="Verdana"/>
      <w:lang w:val="en-US" w:eastAsia="en-US"/>
    </w:rPr>
  </w:style>
  <w:style w:type="paragraph" w:customStyle="1" w:styleId="Char2">
    <w:name w:val="Char"/>
    <w:basedOn w:val="Normal"/>
    <w:rsid w:val="00243DC3"/>
    <w:pPr>
      <w:spacing w:after="160" w:line="240" w:lineRule="exact"/>
    </w:pPr>
    <w:rPr>
      <w:rFonts w:ascii="Verdana" w:eastAsia="MS Mincho" w:hAnsi="Verdana" w:cs="Verdana"/>
      <w:lang w:val="en-US" w:eastAsia="en-US"/>
    </w:rPr>
  </w:style>
  <w:style w:type="paragraph" w:customStyle="1" w:styleId="Char3">
    <w:name w:val="Char"/>
    <w:basedOn w:val="Normal"/>
    <w:rsid w:val="00065321"/>
    <w:pPr>
      <w:spacing w:after="160" w:line="240" w:lineRule="exact"/>
    </w:pPr>
    <w:rPr>
      <w:rFonts w:ascii="Verdana" w:eastAsia="MS Mincho" w:hAnsi="Verdana" w:cs="Verdana"/>
      <w:lang w:val="en-US" w:eastAsia="en-US"/>
    </w:rPr>
  </w:style>
  <w:style w:type="paragraph" w:styleId="Revision">
    <w:name w:val="Revision"/>
    <w:hidden/>
    <w:uiPriority w:val="99"/>
    <w:semiHidden/>
    <w:rsid w:val="00EC2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923">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406072">
      <w:bodyDiv w:val="1"/>
      <w:marLeft w:val="0"/>
      <w:marRight w:val="0"/>
      <w:marTop w:val="0"/>
      <w:marBottom w:val="0"/>
      <w:divBdr>
        <w:top w:val="none" w:sz="0" w:space="0" w:color="auto"/>
        <w:left w:val="none" w:sz="0" w:space="0" w:color="auto"/>
        <w:bottom w:val="none" w:sz="0" w:space="0" w:color="auto"/>
        <w:right w:val="none" w:sz="0" w:space="0" w:color="auto"/>
      </w:divBdr>
    </w:div>
    <w:div w:id="7886642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5861374">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62651073">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398773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9650347">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60149387">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4498345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69108-34F2-4C4D-9617-EC2D38A0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2015-12-15T22:54:00Z</dcterms:created>
  <dcterms:modified xsi:type="dcterms:W3CDTF">2015-12-15T22:56:00Z</dcterms:modified>
</cp:coreProperties>
</file>