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36905" w14:textId="77777777" w:rsidR="00FE79E6" w:rsidRPr="00172F34" w:rsidRDefault="00FE79E6" w:rsidP="00FE79E6">
      <w:pPr>
        <w:pStyle w:val="Heading1"/>
        <w:rPr>
          <w:sz w:val="24"/>
        </w:rPr>
      </w:pPr>
      <w:r w:rsidRPr="00172F34">
        <w:rPr>
          <w:sz w:val="24"/>
        </w:rPr>
        <w:t>Streamlined Pathways Sub-group</w:t>
      </w:r>
    </w:p>
    <w:p w14:paraId="0C00A855" w14:textId="77777777" w:rsidR="00FE79E6" w:rsidRPr="00172F34" w:rsidRDefault="00FE79E6" w:rsidP="00FE79E6">
      <w:pPr>
        <w:pStyle w:val="Heading2"/>
        <w:rPr>
          <w:sz w:val="24"/>
        </w:rPr>
      </w:pPr>
      <w:r w:rsidRPr="00172F34">
        <w:rPr>
          <w:sz w:val="24"/>
        </w:rPr>
        <w:t xml:space="preserve">August 2018 to </w:t>
      </w:r>
      <w:r w:rsidR="0080031E">
        <w:rPr>
          <w:sz w:val="24"/>
        </w:rPr>
        <w:t>May</w:t>
      </w:r>
      <w:r w:rsidR="0080031E" w:rsidRPr="00172F34">
        <w:rPr>
          <w:sz w:val="24"/>
        </w:rPr>
        <w:t xml:space="preserve"> </w:t>
      </w:r>
      <w:r w:rsidRPr="00172F34">
        <w:rPr>
          <w:sz w:val="24"/>
        </w:rPr>
        <w:t>2019</w:t>
      </w:r>
    </w:p>
    <w:p w14:paraId="10466B3F" w14:textId="77777777" w:rsidR="00FE79E6" w:rsidRPr="00172F34" w:rsidRDefault="00FE79E6" w:rsidP="00FE79E6">
      <w:pPr>
        <w:pStyle w:val="Heading2"/>
        <w:rPr>
          <w:sz w:val="24"/>
        </w:rPr>
      </w:pPr>
      <w:r w:rsidRPr="00172F34">
        <w:rPr>
          <w:sz w:val="24"/>
        </w:rPr>
        <w:t>Communique</w:t>
      </w:r>
    </w:p>
    <w:p w14:paraId="788D035C" w14:textId="77777777" w:rsidR="00FE79E6" w:rsidRPr="00172F34" w:rsidRDefault="00FE79E6" w:rsidP="00FE79E6">
      <w:pPr>
        <w:rPr>
          <w:sz w:val="24"/>
        </w:rPr>
      </w:pPr>
    </w:p>
    <w:p w14:paraId="54C6D875" w14:textId="77777777" w:rsidR="00FE79E6" w:rsidRPr="00172F34" w:rsidRDefault="00FE79E6" w:rsidP="00FE79E6">
      <w:pPr>
        <w:spacing w:after="180"/>
        <w:rPr>
          <w:sz w:val="24"/>
        </w:rPr>
      </w:pPr>
      <w:r w:rsidRPr="00172F34">
        <w:rPr>
          <w:sz w:val="24"/>
        </w:rPr>
        <w:t>The A</w:t>
      </w:r>
      <w:r w:rsidR="002F26B3">
        <w:rPr>
          <w:sz w:val="24"/>
        </w:rPr>
        <w:t xml:space="preserve">ccess to </w:t>
      </w:r>
      <w:r w:rsidRPr="00172F34">
        <w:rPr>
          <w:sz w:val="24"/>
        </w:rPr>
        <w:t>M</w:t>
      </w:r>
      <w:r w:rsidR="002F26B3">
        <w:rPr>
          <w:sz w:val="24"/>
        </w:rPr>
        <w:t xml:space="preserve">edicines </w:t>
      </w:r>
      <w:r w:rsidRPr="00172F34">
        <w:rPr>
          <w:sz w:val="24"/>
        </w:rPr>
        <w:t>W</w:t>
      </w:r>
      <w:r w:rsidR="002F26B3">
        <w:rPr>
          <w:sz w:val="24"/>
        </w:rPr>
        <w:t xml:space="preserve">orking </w:t>
      </w:r>
      <w:r w:rsidRPr="00172F34">
        <w:rPr>
          <w:sz w:val="24"/>
        </w:rPr>
        <w:t>G</w:t>
      </w:r>
      <w:r w:rsidR="002F26B3">
        <w:rPr>
          <w:sz w:val="24"/>
        </w:rPr>
        <w:t>roup (AMWG)</w:t>
      </w:r>
      <w:r w:rsidRPr="00172F34">
        <w:rPr>
          <w:sz w:val="24"/>
        </w:rPr>
        <w:t xml:space="preserve"> Streamlined Pathways Sub-group (SPS) continued to meet regularly throughout 2018</w:t>
      </w:r>
      <w:r w:rsidR="008C4D71">
        <w:rPr>
          <w:sz w:val="24"/>
        </w:rPr>
        <w:t xml:space="preserve"> </w:t>
      </w:r>
      <w:r w:rsidR="008C4D71" w:rsidRPr="00B234D1">
        <w:rPr>
          <w:sz w:val="24"/>
        </w:rPr>
        <w:t>to focus on the work identified under Clause 10</w:t>
      </w:r>
      <w:r w:rsidR="008F3F91">
        <w:rPr>
          <w:sz w:val="24"/>
        </w:rPr>
        <w:t>.3</w:t>
      </w:r>
      <w:r w:rsidR="008C4D71" w:rsidRPr="00B234D1">
        <w:rPr>
          <w:sz w:val="24"/>
        </w:rPr>
        <w:t xml:space="preserve"> of the Strategic Agreement between the Australian Government and Medicines Australia (2017)</w:t>
      </w:r>
      <w:r w:rsidRPr="00172F34">
        <w:rPr>
          <w:sz w:val="24"/>
        </w:rPr>
        <w:t xml:space="preserve">. Regular attendees of the Sub-group included </w:t>
      </w:r>
      <w:r w:rsidR="00AE5DDC">
        <w:rPr>
          <w:sz w:val="24"/>
        </w:rPr>
        <w:t>Industry representatives,</w:t>
      </w:r>
      <w:r w:rsidRPr="00172F34">
        <w:rPr>
          <w:sz w:val="24"/>
        </w:rPr>
        <w:t xml:space="preserve"> Medicines Australia (MA) and the Department of Health (the Department). </w:t>
      </w:r>
    </w:p>
    <w:p w14:paraId="6B6ADA0A" w14:textId="77777777" w:rsidR="004D086F" w:rsidRPr="00172F34" w:rsidRDefault="00FE79E6" w:rsidP="00C97796">
      <w:pPr>
        <w:spacing w:after="180"/>
        <w:rPr>
          <w:sz w:val="24"/>
        </w:rPr>
      </w:pPr>
      <w:r w:rsidRPr="00172F34">
        <w:rPr>
          <w:sz w:val="24"/>
        </w:rPr>
        <w:t>In August 2018, the Minister for Health agreed to broad consultation on the revised pathways framework and a staged implementation approach.</w:t>
      </w:r>
      <w:r w:rsidR="00C97796" w:rsidRPr="00172F34">
        <w:rPr>
          <w:sz w:val="24"/>
        </w:rPr>
        <w:t xml:space="preserve"> </w:t>
      </w:r>
      <w:r w:rsidRPr="00172F34">
        <w:rPr>
          <w:sz w:val="24"/>
        </w:rPr>
        <w:t xml:space="preserve">The SPS met twice </w:t>
      </w:r>
      <w:r w:rsidR="002F26B3">
        <w:rPr>
          <w:sz w:val="24"/>
        </w:rPr>
        <w:t>in August </w:t>
      </w:r>
      <w:r w:rsidR="00DB07D2">
        <w:rPr>
          <w:sz w:val="24"/>
        </w:rPr>
        <w:t>2018. Both meetings focu</w:t>
      </w:r>
      <w:r w:rsidR="004D086F" w:rsidRPr="00172F34">
        <w:rPr>
          <w:sz w:val="24"/>
        </w:rPr>
        <w:t xml:space="preserve">sed on </w:t>
      </w:r>
      <w:r w:rsidRPr="00172F34">
        <w:rPr>
          <w:sz w:val="24"/>
        </w:rPr>
        <w:t>the broader consultation approach in preparation for targeted information forums in</w:t>
      </w:r>
      <w:r w:rsidR="004D086F" w:rsidRPr="00172F34">
        <w:rPr>
          <w:sz w:val="24"/>
        </w:rPr>
        <w:t xml:space="preserve"> Melbourne and </w:t>
      </w:r>
      <w:r w:rsidRPr="00172F34">
        <w:rPr>
          <w:sz w:val="24"/>
        </w:rPr>
        <w:t>Sydney</w:t>
      </w:r>
      <w:r w:rsidR="004D086F" w:rsidRPr="00172F34">
        <w:rPr>
          <w:sz w:val="24"/>
        </w:rPr>
        <w:t xml:space="preserve"> in late-September 2018</w:t>
      </w:r>
      <w:r w:rsidRPr="00172F34">
        <w:rPr>
          <w:sz w:val="24"/>
        </w:rPr>
        <w:t xml:space="preserve"> hosted by the Department in collaboration with </w:t>
      </w:r>
      <w:r w:rsidR="002F26B3">
        <w:rPr>
          <w:sz w:val="24"/>
        </w:rPr>
        <w:t>MA</w:t>
      </w:r>
      <w:r w:rsidRPr="00172F34">
        <w:rPr>
          <w:sz w:val="24"/>
        </w:rPr>
        <w:t>.</w:t>
      </w:r>
      <w:r w:rsidR="004D086F" w:rsidRPr="00172F34">
        <w:rPr>
          <w:sz w:val="24"/>
        </w:rPr>
        <w:t xml:space="preserve"> These forums provided an overview of the P</w:t>
      </w:r>
      <w:r w:rsidR="002F26B3">
        <w:rPr>
          <w:sz w:val="24"/>
        </w:rPr>
        <w:t xml:space="preserve">harmaceutical </w:t>
      </w:r>
      <w:r w:rsidR="004D086F" w:rsidRPr="00172F34">
        <w:rPr>
          <w:sz w:val="24"/>
        </w:rPr>
        <w:t>B</w:t>
      </w:r>
      <w:r w:rsidR="002F26B3">
        <w:rPr>
          <w:sz w:val="24"/>
        </w:rPr>
        <w:t xml:space="preserve">enefits </w:t>
      </w:r>
      <w:r w:rsidR="004D086F" w:rsidRPr="00172F34">
        <w:rPr>
          <w:sz w:val="24"/>
        </w:rPr>
        <w:t>S</w:t>
      </w:r>
      <w:r w:rsidR="002F26B3">
        <w:rPr>
          <w:sz w:val="24"/>
        </w:rPr>
        <w:t>cheme (PBS)</w:t>
      </w:r>
      <w:r w:rsidR="004D086F" w:rsidRPr="00172F34">
        <w:rPr>
          <w:sz w:val="24"/>
        </w:rPr>
        <w:t xml:space="preserve"> process improvements and implementation approach. </w:t>
      </w:r>
    </w:p>
    <w:p w14:paraId="7D3BB428" w14:textId="4945D8CF" w:rsidR="004D086F" w:rsidRPr="00172F34" w:rsidRDefault="004D086F" w:rsidP="00C97796">
      <w:pPr>
        <w:spacing w:after="180"/>
        <w:rPr>
          <w:sz w:val="24"/>
        </w:rPr>
      </w:pPr>
      <w:r w:rsidRPr="00172F34">
        <w:rPr>
          <w:sz w:val="24"/>
        </w:rPr>
        <w:t>The SPS met twice in September and once in Oc</w:t>
      </w:r>
      <w:r w:rsidR="00DB07D2">
        <w:rPr>
          <w:sz w:val="24"/>
        </w:rPr>
        <w:t>tober 2018. These meetings focu</w:t>
      </w:r>
      <w:r w:rsidR="00821C38">
        <w:rPr>
          <w:sz w:val="24"/>
        </w:rPr>
        <w:t>sed on the development of post-</w:t>
      </w:r>
      <w:bookmarkStart w:id="0" w:name="_GoBack"/>
      <w:bookmarkEnd w:id="0"/>
      <w:r w:rsidRPr="00172F34">
        <w:rPr>
          <w:sz w:val="24"/>
        </w:rPr>
        <w:t>P</w:t>
      </w:r>
      <w:r w:rsidR="002F26B3">
        <w:rPr>
          <w:sz w:val="24"/>
        </w:rPr>
        <w:t xml:space="preserve">harmaceutical </w:t>
      </w:r>
      <w:r w:rsidRPr="00172F34">
        <w:rPr>
          <w:sz w:val="24"/>
        </w:rPr>
        <w:t>B</w:t>
      </w:r>
      <w:r w:rsidR="002F26B3">
        <w:rPr>
          <w:sz w:val="24"/>
        </w:rPr>
        <w:t xml:space="preserve">enefits </w:t>
      </w:r>
      <w:r w:rsidRPr="00172F34">
        <w:rPr>
          <w:sz w:val="24"/>
        </w:rPr>
        <w:t>A</w:t>
      </w:r>
      <w:r w:rsidR="002F26B3">
        <w:rPr>
          <w:sz w:val="24"/>
        </w:rPr>
        <w:t xml:space="preserve">dvisory </w:t>
      </w:r>
      <w:r w:rsidRPr="00172F34">
        <w:rPr>
          <w:sz w:val="24"/>
        </w:rPr>
        <w:t>C</w:t>
      </w:r>
      <w:r w:rsidR="002F26B3">
        <w:rPr>
          <w:sz w:val="24"/>
        </w:rPr>
        <w:t>ommittee (PBAC)</w:t>
      </w:r>
      <w:r w:rsidRPr="00172F34">
        <w:rPr>
          <w:sz w:val="24"/>
        </w:rPr>
        <w:t xml:space="preserve"> positive recommendation pathways.  </w:t>
      </w:r>
      <w:r w:rsidR="00E672A3" w:rsidRPr="00172F34">
        <w:rPr>
          <w:sz w:val="24"/>
        </w:rPr>
        <w:t>During this time, t</w:t>
      </w:r>
      <w:r w:rsidRPr="00172F34">
        <w:rPr>
          <w:sz w:val="24"/>
        </w:rPr>
        <w:t xml:space="preserve">he group </w:t>
      </w:r>
      <w:r w:rsidR="00E672A3" w:rsidRPr="00172F34">
        <w:rPr>
          <w:sz w:val="24"/>
        </w:rPr>
        <w:t xml:space="preserve">also considered feedback from the September </w:t>
      </w:r>
      <w:r w:rsidR="002F26B3">
        <w:rPr>
          <w:sz w:val="24"/>
        </w:rPr>
        <w:t xml:space="preserve">2018 </w:t>
      </w:r>
      <w:r w:rsidR="00E672A3" w:rsidRPr="00172F34">
        <w:rPr>
          <w:sz w:val="24"/>
        </w:rPr>
        <w:t xml:space="preserve">information sessions and commenced discussions on establishment of a consumer Medicine Status Website. The group also met </w:t>
      </w:r>
      <w:r w:rsidRPr="00172F34">
        <w:rPr>
          <w:sz w:val="24"/>
        </w:rPr>
        <w:t>(</w:t>
      </w:r>
      <w:r w:rsidR="00E672A3" w:rsidRPr="00172F34">
        <w:rPr>
          <w:sz w:val="24"/>
        </w:rPr>
        <w:t xml:space="preserve">in a joint meeting with </w:t>
      </w:r>
      <w:r w:rsidRPr="00172F34">
        <w:rPr>
          <w:sz w:val="24"/>
        </w:rPr>
        <w:t xml:space="preserve">the PBS Transparency and Efficiencies Subgroup) to discuss </w:t>
      </w:r>
      <w:r w:rsidR="00AE5DDC">
        <w:rPr>
          <w:sz w:val="24"/>
        </w:rPr>
        <w:t>associated</w:t>
      </w:r>
      <w:r w:rsidRPr="00172F34">
        <w:rPr>
          <w:sz w:val="24"/>
        </w:rPr>
        <w:t xml:space="preserve"> cost recovery amendments. </w:t>
      </w:r>
    </w:p>
    <w:p w14:paraId="767B4C8D" w14:textId="77777777" w:rsidR="004D086F" w:rsidRPr="00172F34" w:rsidRDefault="004D086F" w:rsidP="00C97796">
      <w:pPr>
        <w:spacing w:after="180"/>
        <w:rPr>
          <w:sz w:val="24"/>
        </w:rPr>
      </w:pPr>
      <w:r w:rsidRPr="00172F34">
        <w:rPr>
          <w:sz w:val="24"/>
        </w:rPr>
        <w:t>The SPS met twice in Nov</w:t>
      </w:r>
      <w:r w:rsidR="00DB07D2">
        <w:rPr>
          <w:sz w:val="24"/>
        </w:rPr>
        <w:t>ember 2018. Both meetings focus</w:t>
      </w:r>
      <w:r w:rsidRPr="00172F34">
        <w:rPr>
          <w:sz w:val="24"/>
        </w:rPr>
        <w:t>ed on preparation of advice to the Minister on consultation outcomes and further development. The group also agreed that consultation with the Co</w:t>
      </w:r>
      <w:r w:rsidR="00827396">
        <w:rPr>
          <w:sz w:val="24"/>
        </w:rPr>
        <w:t xml:space="preserve">nsumer Consultative Committee </w:t>
      </w:r>
      <w:r w:rsidR="00DB223B">
        <w:rPr>
          <w:sz w:val="24"/>
        </w:rPr>
        <w:t xml:space="preserve">and other patient organisations more broadly </w:t>
      </w:r>
      <w:r w:rsidR="00827396">
        <w:rPr>
          <w:sz w:val="24"/>
        </w:rPr>
        <w:t>was</w:t>
      </w:r>
      <w:r w:rsidRPr="00172F34">
        <w:rPr>
          <w:sz w:val="24"/>
        </w:rPr>
        <w:t xml:space="preserve"> required to support the development of a Medicine Status Website. </w:t>
      </w:r>
    </w:p>
    <w:p w14:paraId="7334BE52" w14:textId="77777777" w:rsidR="00C97796" w:rsidRPr="00172F34" w:rsidRDefault="00FE79E6" w:rsidP="00C97796">
      <w:pPr>
        <w:spacing w:after="180"/>
        <w:rPr>
          <w:sz w:val="24"/>
        </w:rPr>
      </w:pPr>
      <w:r w:rsidRPr="00172F34">
        <w:rPr>
          <w:sz w:val="24"/>
        </w:rPr>
        <w:t xml:space="preserve">The </w:t>
      </w:r>
      <w:r w:rsidR="00E672A3" w:rsidRPr="00172F34">
        <w:rPr>
          <w:sz w:val="24"/>
        </w:rPr>
        <w:t>SPS met once in January and twice in February and March 2019</w:t>
      </w:r>
      <w:r w:rsidRPr="00172F34">
        <w:rPr>
          <w:sz w:val="24"/>
        </w:rPr>
        <w:t>. The</w:t>
      </w:r>
      <w:r w:rsidR="00E672A3" w:rsidRPr="00172F34">
        <w:rPr>
          <w:sz w:val="24"/>
        </w:rPr>
        <w:t>se</w:t>
      </w:r>
      <w:r w:rsidRPr="00172F34">
        <w:rPr>
          <w:sz w:val="24"/>
        </w:rPr>
        <w:t xml:space="preserve"> meeting</w:t>
      </w:r>
      <w:r w:rsidR="00E672A3" w:rsidRPr="00172F34">
        <w:rPr>
          <w:sz w:val="24"/>
        </w:rPr>
        <w:t>s</w:t>
      </w:r>
      <w:r w:rsidR="00DB07D2">
        <w:rPr>
          <w:sz w:val="24"/>
        </w:rPr>
        <w:t xml:space="preserve"> focu</w:t>
      </w:r>
      <w:r w:rsidRPr="00172F34">
        <w:rPr>
          <w:sz w:val="24"/>
        </w:rPr>
        <w:t xml:space="preserve">sed </w:t>
      </w:r>
      <w:r w:rsidR="00E672A3" w:rsidRPr="00172F34">
        <w:rPr>
          <w:sz w:val="24"/>
        </w:rPr>
        <w:t xml:space="preserve">on development of revised Procedure Guidance and forms to support implementation of </w:t>
      </w:r>
      <w:r w:rsidRPr="00172F34">
        <w:rPr>
          <w:sz w:val="24"/>
        </w:rPr>
        <w:t>Stage 1 PBS process improvement</w:t>
      </w:r>
      <w:r w:rsidR="00AE5DDC">
        <w:rPr>
          <w:sz w:val="24"/>
        </w:rPr>
        <w:t>s</w:t>
      </w:r>
      <w:r w:rsidR="00E672A3" w:rsidRPr="00172F34">
        <w:rPr>
          <w:sz w:val="24"/>
        </w:rPr>
        <w:t xml:space="preserve"> and </w:t>
      </w:r>
      <w:r w:rsidR="00AE5DDC">
        <w:rPr>
          <w:sz w:val="24"/>
        </w:rPr>
        <w:t>associated</w:t>
      </w:r>
      <w:r w:rsidR="00E672A3" w:rsidRPr="00172F34">
        <w:rPr>
          <w:sz w:val="24"/>
        </w:rPr>
        <w:t xml:space="preserve"> cost recovery arrangements from 1</w:t>
      </w:r>
      <w:r w:rsidRPr="00172F34">
        <w:rPr>
          <w:sz w:val="24"/>
        </w:rPr>
        <w:t xml:space="preserve"> July</w:t>
      </w:r>
      <w:r w:rsidR="00E672A3" w:rsidRPr="00172F34">
        <w:rPr>
          <w:sz w:val="24"/>
        </w:rPr>
        <w:t xml:space="preserve"> 2019</w:t>
      </w:r>
      <w:r w:rsidRPr="00172F34">
        <w:rPr>
          <w:sz w:val="24"/>
        </w:rPr>
        <w:t xml:space="preserve">. </w:t>
      </w:r>
      <w:r w:rsidR="00C97796" w:rsidRPr="00172F34">
        <w:rPr>
          <w:sz w:val="24"/>
        </w:rPr>
        <w:t>The group also further developed details around positive recommendation pathways and the Medicine Status Website in preparation for March</w:t>
      </w:r>
      <w:r w:rsidR="00BA7323">
        <w:rPr>
          <w:sz w:val="24"/>
        </w:rPr>
        <w:t xml:space="preserve"> 2019</w:t>
      </w:r>
      <w:r w:rsidR="00C97796" w:rsidRPr="00172F34">
        <w:rPr>
          <w:sz w:val="24"/>
        </w:rPr>
        <w:t xml:space="preserve"> consultation.</w:t>
      </w:r>
    </w:p>
    <w:p w14:paraId="5AB99717" w14:textId="497C5CDF" w:rsidR="004D5785" w:rsidRDefault="00C97796" w:rsidP="00FE79E6">
      <w:pPr>
        <w:spacing w:after="180"/>
        <w:rPr>
          <w:sz w:val="24"/>
        </w:rPr>
      </w:pPr>
      <w:r w:rsidRPr="00172F34">
        <w:rPr>
          <w:sz w:val="24"/>
        </w:rPr>
        <w:lastRenderedPageBreak/>
        <w:t xml:space="preserve">In March 2019, the </w:t>
      </w:r>
      <w:r w:rsidR="002F26B3">
        <w:rPr>
          <w:sz w:val="24"/>
        </w:rPr>
        <w:t>AMWG</w:t>
      </w:r>
      <w:r w:rsidRPr="00172F34">
        <w:rPr>
          <w:sz w:val="24"/>
        </w:rPr>
        <w:t xml:space="preserve"> </w:t>
      </w:r>
      <w:r w:rsidR="00EF6820">
        <w:rPr>
          <w:sz w:val="24"/>
        </w:rPr>
        <w:t>informed</w:t>
      </w:r>
      <w:r w:rsidRPr="00172F34">
        <w:rPr>
          <w:sz w:val="24"/>
        </w:rPr>
        <w:t xml:space="preserve"> the Minister </w:t>
      </w:r>
      <w:r w:rsidR="00EF6820">
        <w:rPr>
          <w:sz w:val="24"/>
        </w:rPr>
        <w:t>that</w:t>
      </w:r>
      <w:r w:rsidRPr="00172F34">
        <w:rPr>
          <w:sz w:val="24"/>
        </w:rPr>
        <w:t xml:space="preserve"> consultation</w:t>
      </w:r>
      <w:r w:rsidR="00EF6820">
        <w:rPr>
          <w:sz w:val="24"/>
        </w:rPr>
        <w:t>s</w:t>
      </w:r>
      <w:r w:rsidRPr="00172F34">
        <w:rPr>
          <w:sz w:val="24"/>
        </w:rPr>
        <w:t xml:space="preserve"> </w:t>
      </w:r>
      <w:r w:rsidR="00EF6820">
        <w:rPr>
          <w:sz w:val="24"/>
        </w:rPr>
        <w:t>occurred from September to November 2018</w:t>
      </w:r>
      <w:r w:rsidRPr="00172F34">
        <w:rPr>
          <w:sz w:val="24"/>
        </w:rPr>
        <w:t xml:space="preserve"> and further development work</w:t>
      </w:r>
      <w:r w:rsidR="00DB223B">
        <w:rPr>
          <w:sz w:val="24"/>
        </w:rPr>
        <w:t xml:space="preserve"> had </w:t>
      </w:r>
      <w:r w:rsidR="00E34CE3">
        <w:rPr>
          <w:sz w:val="24"/>
        </w:rPr>
        <w:t>occurred</w:t>
      </w:r>
      <w:r w:rsidRPr="00172F34">
        <w:rPr>
          <w:sz w:val="24"/>
        </w:rPr>
        <w:t>. A further update will be provided to the Minister in mid-2019.</w:t>
      </w:r>
      <w:r w:rsidR="00DB223B">
        <w:rPr>
          <w:sz w:val="24"/>
        </w:rPr>
        <w:t xml:space="preserve"> </w:t>
      </w:r>
      <w:r w:rsidR="00FE79E6" w:rsidRPr="00172F34">
        <w:rPr>
          <w:sz w:val="24"/>
        </w:rPr>
        <w:t>In March</w:t>
      </w:r>
      <w:r w:rsidRPr="00172F34">
        <w:rPr>
          <w:sz w:val="24"/>
        </w:rPr>
        <w:t xml:space="preserve"> and April</w:t>
      </w:r>
      <w:r w:rsidR="00AE5DDC">
        <w:rPr>
          <w:sz w:val="24"/>
        </w:rPr>
        <w:t xml:space="preserve"> 2019, the Department hosted</w:t>
      </w:r>
      <w:r w:rsidR="00FE79E6" w:rsidRPr="00172F34">
        <w:rPr>
          <w:sz w:val="24"/>
        </w:rPr>
        <w:t xml:space="preserve"> webinar</w:t>
      </w:r>
      <w:r w:rsidRPr="00172F34">
        <w:rPr>
          <w:sz w:val="24"/>
        </w:rPr>
        <w:t>s on Inten</w:t>
      </w:r>
      <w:r w:rsidR="002F26B3">
        <w:rPr>
          <w:sz w:val="24"/>
        </w:rPr>
        <w:t>t to Apply, Pre</w:t>
      </w:r>
      <w:r w:rsidR="002F26B3">
        <w:rPr>
          <w:sz w:val="24"/>
        </w:rPr>
        <w:noBreakHyphen/>
      </w:r>
      <w:r w:rsidR="007B6E94" w:rsidRPr="00172F34">
        <w:rPr>
          <w:sz w:val="24"/>
        </w:rPr>
        <w:t>submission and Posit</w:t>
      </w:r>
      <w:r w:rsidR="00AE5DDC">
        <w:rPr>
          <w:sz w:val="24"/>
        </w:rPr>
        <w:t xml:space="preserve">ive Recommendation Pathways </w:t>
      </w:r>
      <w:r w:rsidR="00AE5DDC" w:rsidRPr="00AE5DDC">
        <w:rPr>
          <w:sz w:val="24"/>
        </w:rPr>
        <w:t>followed by</w:t>
      </w:r>
      <w:r w:rsidR="007B6E94" w:rsidRPr="00AE5DDC">
        <w:rPr>
          <w:sz w:val="24"/>
        </w:rPr>
        <w:t xml:space="preserve"> </w:t>
      </w:r>
      <w:r w:rsidR="00BA7323">
        <w:rPr>
          <w:sz w:val="24"/>
        </w:rPr>
        <w:t xml:space="preserve">a </w:t>
      </w:r>
      <w:r w:rsidR="00E34CE3">
        <w:rPr>
          <w:sz w:val="24"/>
        </w:rPr>
        <w:t>two week</w:t>
      </w:r>
      <w:r w:rsidRPr="00AE5DDC">
        <w:rPr>
          <w:sz w:val="24"/>
        </w:rPr>
        <w:t xml:space="preserve"> </w:t>
      </w:r>
      <w:r w:rsidR="00AE5DDC">
        <w:rPr>
          <w:sz w:val="24"/>
        </w:rPr>
        <w:t xml:space="preserve">consultation period </w:t>
      </w:r>
      <w:r w:rsidR="00BA7323">
        <w:rPr>
          <w:sz w:val="24"/>
        </w:rPr>
        <w:t>to seek</w:t>
      </w:r>
      <w:r w:rsidRPr="00172F34">
        <w:rPr>
          <w:sz w:val="24"/>
        </w:rPr>
        <w:t xml:space="preserve"> </w:t>
      </w:r>
      <w:r w:rsidR="00AE5DDC">
        <w:rPr>
          <w:sz w:val="24"/>
        </w:rPr>
        <w:t xml:space="preserve">public </w:t>
      </w:r>
      <w:r w:rsidRPr="00172F34">
        <w:rPr>
          <w:sz w:val="24"/>
        </w:rPr>
        <w:t>feedback on draft Procedure Guidance and forms. All feedback receive</w:t>
      </w:r>
      <w:r w:rsidR="00827396">
        <w:rPr>
          <w:sz w:val="24"/>
        </w:rPr>
        <w:t>d has been carefully considered</w:t>
      </w:r>
      <w:r w:rsidR="00AE02F5">
        <w:rPr>
          <w:sz w:val="24"/>
        </w:rPr>
        <w:t>.</w:t>
      </w:r>
    </w:p>
    <w:p w14:paraId="57F7F88C" w14:textId="7BF76D4E" w:rsidR="00516383" w:rsidRPr="00172F34" w:rsidRDefault="00516383" w:rsidP="00FE79E6">
      <w:pPr>
        <w:spacing w:after="180"/>
        <w:rPr>
          <w:sz w:val="24"/>
        </w:rPr>
      </w:pPr>
      <w:r>
        <w:rPr>
          <w:sz w:val="24"/>
        </w:rPr>
        <w:t xml:space="preserve">Both the Department and Medicines Australia </w:t>
      </w:r>
      <w:r w:rsidR="00821C38">
        <w:rPr>
          <w:sz w:val="24"/>
        </w:rPr>
        <w:t xml:space="preserve">are </w:t>
      </w:r>
      <w:r w:rsidR="00DC64F0">
        <w:rPr>
          <w:sz w:val="24"/>
        </w:rPr>
        <w:t xml:space="preserve">committed to </w:t>
      </w:r>
      <w:r>
        <w:rPr>
          <w:sz w:val="24"/>
        </w:rPr>
        <w:t>monitor</w:t>
      </w:r>
      <w:r w:rsidR="00DC64F0">
        <w:rPr>
          <w:sz w:val="24"/>
        </w:rPr>
        <w:t>ing</w:t>
      </w:r>
      <w:r>
        <w:rPr>
          <w:sz w:val="24"/>
        </w:rPr>
        <w:t xml:space="preserve"> and measur</w:t>
      </w:r>
      <w:r w:rsidR="00DC64F0">
        <w:rPr>
          <w:sz w:val="24"/>
        </w:rPr>
        <w:t>ing</w:t>
      </w:r>
      <w:r>
        <w:rPr>
          <w:sz w:val="24"/>
        </w:rPr>
        <w:t xml:space="preserve"> relevant metrics and outcomes over the next 12 months to ensure alignment with the Strategic Agreement commitments.</w:t>
      </w:r>
    </w:p>
    <w:p w14:paraId="1CE622ED" w14:textId="77777777" w:rsidR="00504C98" w:rsidRPr="00172F34" w:rsidRDefault="00FE79E6" w:rsidP="00172F34">
      <w:pPr>
        <w:spacing w:after="180"/>
        <w:rPr>
          <w:sz w:val="24"/>
        </w:rPr>
      </w:pPr>
      <w:r w:rsidRPr="00172F34">
        <w:rPr>
          <w:sz w:val="24"/>
        </w:rPr>
        <w:t xml:space="preserve">The SPS group did not meet in April </w:t>
      </w:r>
      <w:r w:rsidR="00472544" w:rsidRPr="00172F34">
        <w:rPr>
          <w:sz w:val="24"/>
        </w:rPr>
        <w:t xml:space="preserve">2019 </w:t>
      </w:r>
      <w:r w:rsidR="00AE5DDC">
        <w:rPr>
          <w:sz w:val="24"/>
        </w:rPr>
        <w:t>during</w:t>
      </w:r>
      <w:r w:rsidRPr="00172F34">
        <w:rPr>
          <w:sz w:val="24"/>
        </w:rPr>
        <w:t xml:space="preserve"> the </w:t>
      </w:r>
      <w:r w:rsidR="00827396">
        <w:rPr>
          <w:sz w:val="24"/>
        </w:rPr>
        <w:t xml:space="preserve">2019 election </w:t>
      </w:r>
      <w:r w:rsidRPr="00172F34">
        <w:rPr>
          <w:sz w:val="24"/>
        </w:rPr>
        <w:t>car</w:t>
      </w:r>
      <w:r w:rsidR="00AE5DDC">
        <w:rPr>
          <w:sz w:val="24"/>
        </w:rPr>
        <w:t>etaker period</w:t>
      </w:r>
      <w:r w:rsidRPr="00172F34">
        <w:rPr>
          <w:sz w:val="24"/>
        </w:rPr>
        <w:t>. The</w:t>
      </w:r>
      <w:r w:rsidR="00C97796" w:rsidRPr="00172F34">
        <w:rPr>
          <w:sz w:val="24"/>
        </w:rPr>
        <w:t xml:space="preserve"> SPS reconvene</w:t>
      </w:r>
      <w:r w:rsidR="00ED106C">
        <w:rPr>
          <w:sz w:val="24"/>
        </w:rPr>
        <w:t>d</w:t>
      </w:r>
      <w:r w:rsidR="00C97796" w:rsidRPr="00172F34">
        <w:rPr>
          <w:sz w:val="24"/>
        </w:rPr>
        <w:t xml:space="preserve"> on </w:t>
      </w:r>
      <w:r w:rsidRPr="00172F34">
        <w:rPr>
          <w:sz w:val="24"/>
        </w:rPr>
        <w:t xml:space="preserve">31 May </w:t>
      </w:r>
      <w:r w:rsidR="00C97796" w:rsidRPr="00172F34">
        <w:rPr>
          <w:sz w:val="24"/>
        </w:rPr>
        <w:t xml:space="preserve">2019. </w:t>
      </w:r>
    </w:p>
    <w:sectPr w:rsidR="00504C98" w:rsidRPr="00172F34" w:rsidSect="00BA7323">
      <w:pgSz w:w="11906" w:h="16838"/>
      <w:pgMar w:top="1440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F02FE" w14:textId="77777777" w:rsidR="004461C2" w:rsidRDefault="004461C2" w:rsidP="00A85E1B">
      <w:r>
        <w:separator/>
      </w:r>
    </w:p>
  </w:endnote>
  <w:endnote w:type="continuationSeparator" w:id="0">
    <w:p w14:paraId="238C9B1B" w14:textId="77777777" w:rsidR="004461C2" w:rsidRDefault="004461C2" w:rsidP="00A8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0B353" w14:textId="77777777" w:rsidR="004461C2" w:rsidRDefault="004461C2" w:rsidP="00A85E1B">
      <w:r>
        <w:separator/>
      </w:r>
    </w:p>
  </w:footnote>
  <w:footnote w:type="continuationSeparator" w:id="0">
    <w:p w14:paraId="0D8E7066" w14:textId="77777777" w:rsidR="004461C2" w:rsidRDefault="004461C2" w:rsidP="00A8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D2"/>
    <w:rsid w:val="00003743"/>
    <w:rsid w:val="0001642F"/>
    <w:rsid w:val="00067456"/>
    <w:rsid w:val="000B11F1"/>
    <w:rsid w:val="000E447C"/>
    <w:rsid w:val="00103FA2"/>
    <w:rsid w:val="0011224E"/>
    <w:rsid w:val="00147A14"/>
    <w:rsid w:val="00171EF0"/>
    <w:rsid w:val="00172F34"/>
    <w:rsid w:val="001732EA"/>
    <w:rsid w:val="00176AD1"/>
    <w:rsid w:val="00183B96"/>
    <w:rsid w:val="0018400C"/>
    <w:rsid w:val="001954D4"/>
    <w:rsid w:val="001B3443"/>
    <w:rsid w:val="001D06C0"/>
    <w:rsid w:val="001E5963"/>
    <w:rsid w:val="002160A8"/>
    <w:rsid w:val="002737F7"/>
    <w:rsid w:val="00281F71"/>
    <w:rsid w:val="00290308"/>
    <w:rsid w:val="002937A3"/>
    <w:rsid w:val="002D45BF"/>
    <w:rsid w:val="002F0A32"/>
    <w:rsid w:val="002F26B3"/>
    <w:rsid w:val="002F3AE3"/>
    <w:rsid w:val="0030406A"/>
    <w:rsid w:val="0030786C"/>
    <w:rsid w:val="00317B53"/>
    <w:rsid w:val="00336A88"/>
    <w:rsid w:val="00380206"/>
    <w:rsid w:val="003958B1"/>
    <w:rsid w:val="003D17F9"/>
    <w:rsid w:val="003E5614"/>
    <w:rsid w:val="00415EBB"/>
    <w:rsid w:val="00417182"/>
    <w:rsid w:val="00426786"/>
    <w:rsid w:val="004461C2"/>
    <w:rsid w:val="00472544"/>
    <w:rsid w:val="004867E2"/>
    <w:rsid w:val="004934FD"/>
    <w:rsid w:val="004A6008"/>
    <w:rsid w:val="004D086F"/>
    <w:rsid w:val="004D5785"/>
    <w:rsid w:val="00502351"/>
    <w:rsid w:val="00504C98"/>
    <w:rsid w:val="00516383"/>
    <w:rsid w:val="00522A38"/>
    <w:rsid w:val="00525CB6"/>
    <w:rsid w:val="0054450C"/>
    <w:rsid w:val="005D6423"/>
    <w:rsid w:val="006233D5"/>
    <w:rsid w:val="0063089C"/>
    <w:rsid w:val="00634ABA"/>
    <w:rsid w:val="0063671D"/>
    <w:rsid w:val="00664AD3"/>
    <w:rsid w:val="0066692F"/>
    <w:rsid w:val="00702FAC"/>
    <w:rsid w:val="00703302"/>
    <w:rsid w:val="00737252"/>
    <w:rsid w:val="00765534"/>
    <w:rsid w:val="00797ED4"/>
    <w:rsid w:val="007B6E94"/>
    <w:rsid w:val="007C2FE2"/>
    <w:rsid w:val="007E3FA5"/>
    <w:rsid w:val="0080031E"/>
    <w:rsid w:val="008030A3"/>
    <w:rsid w:val="00803541"/>
    <w:rsid w:val="008215D8"/>
    <w:rsid w:val="00821C38"/>
    <w:rsid w:val="008264EB"/>
    <w:rsid w:val="00827396"/>
    <w:rsid w:val="00840130"/>
    <w:rsid w:val="00866F1D"/>
    <w:rsid w:val="008C4D71"/>
    <w:rsid w:val="008E647D"/>
    <w:rsid w:val="008F3F91"/>
    <w:rsid w:val="009341AE"/>
    <w:rsid w:val="00954424"/>
    <w:rsid w:val="00961574"/>
    <w:rsid w:val="00961F4A"/>
    <w:rsid w:val="00972203"/>
    <w:rsid w:val="00985C50"/>
    <w:rsid w:val="009877BE"/>
    <w:rsid w:val="009A1765"/>
    <w:rsid w:val="00A03469"/>
    <w:rsid w:val="00A03AE9"/>
    <w:rsid w:val="00A15325"/>
    <w:rsid w:val="00A37805"/>
    <w:rsid w:val="00A4512D"/>
    <w:rsid w:val="00A51B37"/>
    <w:rsid w:val="00A705AF"/>
    <w:rsid w:val="00A85E1B"/>
    <w:rsid w:val="00AB431B"/>
    <w:rsid w:val="00AE02F5"/>
    <w:rsid w:val="00AE5DDC"/>
    <w:rsid w:val="00AF6709"/>
    <w:rsid w:val="00AF7BB3"/>
    <w:rsid w:val="00B1231A"/>
    <w:rsid w:val="00B168C7"/>
    <w:rsid w:val="00B345DC"/>
    <w:rsid w:val="00B42851"/>
    <w:rsid w:val="00B7645D"/>
    <w:rsid w:val="00B76E64"/>
    <w:rsid w:val="00B80323"/>
    <w:rsid w:val="00BA7323"/>
    <w:rsid w:val="00BC0BD4"/>
    <w:rsid w:val="00BC2ADA"/>
    <w:rsid w:val="00BE4597"/>
    <w:rsid w:val="00BF3139"/>
    <w:rsid w:val="00C11950"/>
    <w:rsid w:val="00C34075"/>
    <w:rsid w:val="00C84FCE"/>
    <w:rsid w:val="00C869D1"/>
    <w:rsid w:val="00C97796"/>
    <w:rsid w:val="00CB5005"/>
    <w:rsid w:val="00CB5B1A"/>
    <w:rsid w:val="00CB69B2"/>
    <w:rsid w:val="00CC35C1"/>
    <w:rsid w:val="00CE70AE"/>
    <w:rsid w:val="00D10278"/>
    <w:rsid w:val="00D1086E"/>
    <w:rsid w:val="00D21E5D"/>
    <w:rsid w:val="00D525CF"/>
    <w:rsid w:val="00D76E9E"/>
    <w:rsid w:val="00D8102C"/>
    <w:rsid w:val="00DB07D2"/>
    <w:rsid w:val="00DB223B"/>
    <w:rsid w:val="00DC64F0"/>
    <w:rsid w:val="00DD0EAB"/>
    <w:rsid w:val="00DD50F2"/>
    <w:rsid w:val="00DD7766"/>
    <w:rsid w:val="00E02696"/>
    <w:rsid w:val="00E34CE3"/>
    <w:rsid w:val="00E65595"/>
    <w:rsid w:val="00E672A3"/>
    <w:rsid w:val="00E741ED"/>
    <w:rsid w:val="00E77ED3"/>
    <w:rsid w:val="00E933DC"/>
    <w:rsid w:val="00ED106C"/>
    <w:rsid w:val="00EE0489"/>
    <w:rsid w:val="00EF6820"/>
    <w:rsid w:val="00F62A1E"/>
    <w:rsid w:val="00F86867"/>
    <w:rsid w:val="00F9246A"/>
    <w:rsid w:val="00FB6028"/>
    <w:rsid w:val="00FE25D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6711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5D2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02FAC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02FAC"/>
    <w:p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eastAsia="Times New Roman" w:hAnsi="Arial" w:cs="Arial"/>
      <w:bCs/>
      <w:sz w:val="24"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eastAsia="Times New Roman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rFonts w:ascii="Times New Roman" w:eastAsia="Times New Roman" w:hAnsi="Times New Roman"/>
      <w:b/>
      <w:bCs/>
      <w:iCs/>
      <w:sz w:val="24"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rFonts w:ascii="Times New Roman" w:eastAsia="Times New Roman" w:hAnsi="Times New Roman"/>
      <w:b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447C"/>
    <w:rPr>
      <w:rFonts w:ascii="Arial" w:hAnsi="Arial" w:cs="Consolas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447C"/>
    <w:rPr>
      <w:rFonts w:ascii="Arial" w:eastAsiaTheme="minorHAnsi" w:hAnsi="Arial" w:cs="Consolas"/>
      <w:sz w:val="18"/>
      <w:szCs w:val="21"/>
      <w:lang w:eastAsia="en-US"/>
    </w:rPr>
  </w:style>
  <w:style w:type="paragraph" w:styleId="Header">
    <w:name w:val="header"/>
    <w:basedOn w:val="Normal"/>
    <w:link w:val="HeaderChar"/>
    <w:unhideWhenUsed/>
    <w:rsid w:val="00A85E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85E1B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A85E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85E1B"/>
    <w:rPr>
      <w:rFonts w:ascii="Calibri" w:eastAsiaTheme="minorHAns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972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220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FE79E6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E79E6"/>
    <w:rPr>
      <w:rFonts w:ascii="Calibri" w:eastAsiaTheme="minorHAnsi" w:hAnsi="Calibri"/>
      <w:b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934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3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34FD"/>
    <w:rPr>
      <w:rFonts w:ascii="Calibri" w:eastAsiaTheme="minorHAns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3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34FD"/>
    <w:rPr>
      <w:rFonts w:ascii="Calibri" w:eastAsiaTheme="minorHAns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A9F6-ADB6-402A-B213-810A94C9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2019-07-05T06:46:00Z</dcterms:created>
  <dcterms:modified xsi:type="dcterms:W3CDTF">2019-07-05T06:46:00Z</dcterms:modified>
</cp:coreProperties>
</file>