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9BDC3" w14:textId="02B05A82" w:rsidR="00433A4D" w:rsidRDefault="00433A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6"/>
      </w:tblGrid>
      <w:tr w:rsidR="006F1D37" w:rsidRPr="00655551" w14:paraId="5D2A12EE" w14:textId="77777777" w:rsidTr="00433A4D">
        <w:tc>
          <w:tcPr>
            <w:tcW w:w="14786" w:type="dxa"/>
          </w:tcPr>
          <w:p w14:paraId="4C36251A" w14:textId="5A7D5C6F" w:rsidR="00433A4D" w:rsidRPr="00433A4D" w:rsidRDefault="00433A4D" w:rsidP="00433A4D">
            <w:pPr>
              <w:spacing w:before="100" w:beforeAutospacing="1" w:after="100" w:afterAutospacing="1"/>
              <w:rPr>
                <w:rFonts w:ascii="Arial" w:hAnsi="Arial" w:cs="Arial"/>
                <w:snapToGrid w:val="0"/>
                <w:lang w:eastAsia="en-US"/>
              </w:rPr>
            </w:pPr>
            <w:r w:rsidRPr="00433A4D">
              <w:rPr>
                <w:rFonts w:ascii="Arial" w:hAnsi="Arial" w:cs="Arial"/>
                <w:snapToGrid w:val="0"/>
                <w:lang w:eastAsia="en-US"/>
              </w:rPr>
              <w:t>PBAC Intracycle meetings are held between the main PBAC meetings. Submission items considered by the PBAC at these meetings typically relate to matters arising from previous submissions but can also relate to new medicines.</w:t>
            </w:r>
          </w:p>
          <w:p w14:paraId="6EA3041C" w14:textId="32066F99" w:rsidR="002257F9" w:rsidRPr="00655551" w:rsidRDefault="002257F9" w:rsidP="002257F9">
            <w:pPr>
              <w:widowControl w:val="0"/>
              <w:rPr>
                <w:rFonts w:ascii="Arial" w:hAnsi="Arial" w:cs="Arial"/>
              </w:rPr>
            </w:pPr>
            <w:r w:rsidRPr="00433A4D">
              <w:rPr>
                <w:rFonts w:ascii="Arial" w:hAnsi="Arial" w:cs="Arial"/>
                <w:snapToGrid w:val="0"/>
                <w:lang w:eastAsia="en-US"/>
              </w:rPr>
              <w:t xml:space="preserve">Consumers </w:t>
            </w:r>
            <w:proofErr w:type="gramStart"/>
            <w:r w:rsidRPr="00433A4D">
              <w:rPr>
                <w:rFonts w:ascii="Arial" w:hAnsi="Arial" w:cs="Arial"/>
                <w:snapToGrid w:val="0"/>
                <w:lang w:eastAsia="en-US"/>
              </w:rPr>
              <w:t>have the opportunity to</w:t>
            </w:r>
            <w:proofErr w:type="gramEnd"/>
            <w:r w:rsidRPr="00433A4D">
              <w:rPr>
                <w:rFonts w:ascii="Arial" w:hAnsi="Arial" w:cs="Arial"/>
                <w:snapToGrid w:val="0"/>
                <w:lang w:eastAsia="en-US"/>
              </w:rPr>
              <w:t xml:space="preserve"> provide comments on new </w:t>
            </w:r>
            <w:r w:rsidR="00433A4D" w:rsidRPr="00433A4D">
              <w:rPr>
                <w:rFonts w:ascii="Arial" w:hAnsi="Arial" w:cs="Arial"/>
                <w:snapToGrid w:val="0"/>
                <w:lang w:eastAsia="en-US"/>
              </w:rPr>
              <w:t xml:space="preserve">medicine </w:t>
            </w:r>
            <w:r w:rsidRPr="00433A4D">
              <w:rPr>
                <w:rFonts w:ascii="Arial" w:hAnsi="Arial" w:cs="Arial"/>
                <w:snapToGrid w:val="0"/>
                <w:lang w:eastAsia="en-US"/>
              </w:rPr>
              <w:t>submissions</w:t>
            </w:r>
            <w:r w:rsidR="006A4240" w:rsidRPr="00433A4D">
              <w:rPr>
                <w:rFonts w:ascii="Arial" w:hAnsi="Arial" w:cs="Arial"/>
                <w:snapToGrid w:val="0"/>
                <w:lang w:eastAsia="en-US"/>
              </w:rPr>
              <w:t xml:space="preserve">. Consumer comments already received </w:t>
            </w:r>
            <w:r w:rsidR="003E2AAD" w:rsidRPr="00433A4D">
              <w:rPr>
                <w:rFonts w:ascii="Arial" w:hAnsi="Arial" w:cs="Arial"/>
                <w:snapToGrid w:val="0"/>
                <w:lang w:eastAsia="en-US"/>
              </w:rPr>
              <w:t xml:space="preserve">in relation to medicines subject to a </w:t>
            </w:r>
            <w:r w:rsidR="00433A4D" w:rsidRPr="00433A4D">
              <w:rPr>
                <w:rFonts w:ascii="Arial" w:hAnsi="Arial" w:cs="Arial"/>
                <w:snapToGrid w:val="0"/>
                <w:lang w:eastAsia="en-US"/>
              </w:rPr>
              <w:t>resubmission</w:t>
            </w:r>
            <w:r w:rsidR="006A4240" w:rsidRPr="00433A4D">
              <w:rPr>
                <w:rFonts w:ascii="Arial" w:hAnsi="Arial" w:cs="Arial"/>
                <w:snapToGrid w:val="0"/>
                <w:lang w:eastAsia="en-US"/>
              </w:rPr>
              <w:t xml:space="preserve"> have been retained and will be considered. </w:t>
            </w:r>
          </w:p>
          <w:p w14:paraId="097AEAF2" w14:textId="4B93F438" w:rsidR="003B3E85" w:rsidRDefault="003B3E85" w:rsidP="00FC7ABA">
            <w:pPr>
              <w:widowControl w:val="0"/>
              <w:rPr>
                <w:rFonts w:ascii="Arial" w:hAnsi="Arial" w:cs="Arial"/>
                <w:snapToGrid w:val="0"/>
                <w:lang w:eastAsia="en-US"/>
              </w:rPr>
            </w:pPr>
          </w:p>
          <w:p w14:paraId="060CEBED" w14:textId="2448FAD2" w:rsidR="003B3E85" w:rsidRDefault="003B3E85" w:rsidP="00FC7ABA">
            <w:pPr>
              <w:widowControl w:val="0"/>
              <w:rPr>
                <w:rFonts w:ascii="Arial" w:hAnsi="Arial" w:cs="Arial"/>
                <w:snapToGrid w:val="0"/>
                <w:lang w:eastAsia="en-US"/>
              </w:rPr>
            </w:pPr>
            <w:r>
              <w:rPr>
                <w:rFonts w:ascii="Arial" w:hAnsi="Arial" w:cs="Arial"/>
                <w:snapToGrid w:val="0"/>
                <w:lang w:eastAsia="en-US"/>
              </w:rPr>
              <w:t>Please note that all items included in this agenda are subject to change</w:t>
            </w:r>
            <w:r w:rsidR="00CE535A">
              <w:rPr>
                <w:rFonts w:ascii="Arial" w:hAnsi="Arial" w:cs="Arial"/>
                <w:snapToGrid w:val="0"/>
                <w:lang w:eastAsia="en-US"/>
              </w:rPr>
              <w:t xml:space="preserve"> at short notic</w:t>
            </w:r>
            <w:r w:rsidR="001864C5">
              <w:rPr>
                <w:rFonts w:ascii="Arial" w:hAnsi="Arial" w:cs="Arial"/>
                <w:snapToGrid w:val="0"/>
                <w:lang w:eastAsia="en-US"/>
              </w:rPr>
              <w:t xml:space="preserve">e and, when possible, an updated agenda will </w:t>
            </w:r>
            <w:r w:rsidR="00A47A6E">
              <w:rPr>
                <w:rFonts w:ascii="Arial" w:hAnsi="Arial" w:cs="Arial"/>
                <w:snapToGrid w:val="0"/>
                <w:lang w:eastAsia="en-US"/>
              </w:rPr>
              <w:t xml:space="preserve">promptly </w:t>
            </w:r>
            <w:r w:rsidR="001864C5">
              <w:rPr>
                <w:rFonts w:ascii="Arial" w:hAnsi="Arial" w:cs="Arial"/>
                <w:snapToGrid w:val="0"/>
                <w:lang w:eastAsia="en-US"/>
              </w:rPr>
              <w:t>be published.</w:t>
            </w:r>
          </w:p>
          <w:p w14:paraId="58875C7E" w14:textId="77777777" w:rsidR="00FC7ABA" w:rsidRPr="00655551" w:rsidRDefault="00FC7ABA" w:rsidP="00FC7ABA">
            <w:pPr>
              <w:widowControl w:val="0"/>
              <w:rPr>
                <w:rFonts w:ascii="Arial" w:hAnsi="Arial" w:cs="Arial"/>
              </w:rPr>
            </w:pPr>
          </w:p>
          <w:p w14:paraId="5BF426B6" w14:textId="77777777" w:rsidR="00FC7ABA" w:rsidRPr="00655551" w:rsidRDefault="00FC7ABA" w:rsidP="00FC7ABA">
            <w:pPr>
              <w:widowControl w:val="0"/>
              <w:rPr>
                <w:rFonts w:ascii="Arial" w:hAnsi="Arial" w:cs="Arial"/>
              </w:rPr>
            </w:pPr>
            <w:r w:rsidRPr="00655551">
              <w:rPr>
                <w:rFonts w:ascii="Arial" w:hAnsi="Arial" w:cs="Arial"/>
              </w:rPr>
              <w:t>Pharmaceutical benefits listed in the Schedule fall into three broad categories:</w:t>
            </w:r>
          </w:p>
          <w:p w14:paraId="407E0542" w14:textId="77777777" w:rsidR="00FC7ABA" w:rsidRPr="00655551" w:rsidRDefault="00FC7ABA" w:rsidP="00FC7ABA">
            <w:pPr>
              <w:widowControl w:val="0"/>
              <w:rPr>
                <w:rFonts w:ascii="Arial" w:hAnsi="Arial" w:cs="Arial"/>
              </w:rPr>
            </w:pPr>
            <w:r w:rsidRPr="00655551">
              <w:rPr>
                <w:rFonts w:ascii="Arial" w:hAnsi="Arial" w:cs="Arial"/>
                <w:i/>
                <w:iCs/>
              </w:rPr>
              <w:t>Unrestricted benefits</w:t>
            </w:r>
            <w:r w:rsidRPr="00655551">
              <w:rPr>
                <w:rFonts w:ascii="Arial" w:hAnsi="Arial" w:cs="Arial"/>
              </w:rPr>
              <w:t xml:space="preserve"> – have no restrictions on their therapeutic </w:t>
            </w:r>
            <w:proofErr w:type="gramStart"/>
            <w:r w:rsidRPr="00655551">
              <w:rPr>
                <w:rFonts w:ascii="Arial" w:hAnsi="Arial" w:cs="Arial"/>
              </w:rPr>
              <w:t>uses;</w:t>
            </w:r>
            <w:proofErr w:type="gramEnd"/>
            <w:r w:rsidRPr="00655551">
              <w:rPr>
                <w:rFonts w:ascii="Arial" w:hAnsi="Arial" w:cs="Arial"/>
              </w:rPr>
              <w:t xml:space="preserve"> </w:t>
            </w:r>
          </w:p>
          <w:p w14:paraId="3D9C9975" w14:textId="77777777" w:rsidR="00FC7ABA" w:rsidRPr="00655551" w:rsidRDefault="00FC7ABA" w:rsidP="00FC7ABA">
            <w:pPr>
              <w:widowControl w:val="0"/>
              <w:rPr>
                <w:rFonts w:ascii="Arial" w:hAnsi="Arial" w:cs="Arial"/>
              </w:rPr>
            </w:pPr>
            <w:r w:rsidRPr="00655551">
              <w:rPr>
                <w:rFonts w:ascii="Arial" w:hAnsi="Arial" w:cs="Arial"/>
                <w:i/>
                <w:iCs/>
              </w:rPr>
              <w:t>Restricted benefits</w:t>
            </w:r>
            <w:r w:rsidRPr="00655551">
              <w:rPr>
                <w:rFonts w:ascii="Arial" w:hAnsi="Arial" w:cs="Arial"/>
              </w:rPr>
              <w:t xml:space="preserve"> – can only be prescribed for specific therapeutic uses (noted as Restricted benefit); and </w:t>
            </w:r>
          </w:p>
          <w:p w14:paraId="3BB7E73C" w14:textId="77777777" w:rsidR="00FC7ABA" w:rsidRPr="00655551" w:rsidRDefault="00FC7ABA" w:rsidP="00FC7ABA">
            <w:pPr>
              <w:widowControl w:val="0"/>
              <w:rPr>
                <w:rFonts w:ascii="Arial" w:hAnsi="Arial" w:cs="Arial"/>
              </w:rPr>
            </w:pPr>
            <w:r w:rsidRPr="00655551">
              <w:rPr>
                <w:rFonts w:ascii="Arial" w:hAnsi="Arial" w:cs="Arial"/>
                <w:i/>
                <w:iCs/>
              </w:rPr>
              <w:t>Authority required benefits</w:t>
            </w:r>
            <w:r w:rsidRPr="00655551">
              <w:rPr>
                <w:rFonts w:ascii="Arial" w:hAnsi="Arial" w:cs="Arial"/>
              </w:rPr>
              <w:t xml:space="preserve"> – Authority required benefits fall into two categories: </w:t>
            </w:r>
          </w:p>
          <w:p w14:paraId="192EB873" w14:textId="77777777" w:rsidR="00FC7ABA" w:rsidRPr="00655551" w:rsidRDefault="00FC7ABA" w:rsidP="00FC7ABA">
            <w:pPr>
              <w:widowControl w:val="0"/>
              <w:numPr>
                <w:ilvl w:val="0"/>
                <w:numId w:val="1"/>
              </w:numPr>
              <w:rPr>
                <w:rFonts w:ascii="Arial" w:hAnsi="Arial" w:cs="Arial"/>
              </w:rPr>
            </w:pPr>
            <w:r w:rsidRPr="00655551">
              <w:rPr>
                <w:rFonts w:ascii="Arial" w:hAnsi="Arial" w:cs="Arial"/>
                <w:i/>
                <w:iCs/>
              </w:rPr>
              <w:t>Authority required benefits</w:t>
            </w:r>
            <w:r w:rsidRPr="00655551">
              <w:rPr>
                <w:rFonts w:ascii="Arial" w:hAnsi="Arial" w:cs="Arial"/>
              </w:rPr>
              <w:t xml:space="preserve"> require prior approval from </w:t>
            </w:r>
            <w:r>
              <w:rPr>
                <w:rFonts w:ascii="Arial" w:hAnsi="Arial" w:cs="Arial"/>
              </w:rPr>
              <w:t>Services</w:t>
            </w:r>
            <w:r w:rsidRPr="00655551">
              <w:rPr>
                <w:rFonts w:ascii="Arial" w:hAnsi="Arial" w:cs="Arial"/>
              </w:rPr>
              <w:t xml:space="preserve"> Australia or the DVA (noted as </w:t>
            </w:r>
            <w:r w:rsidRPr="00655551">
              <w:rPr>
                <w:rFonts w:ascii="Arial" w:hAnsi="Arial" w:cs="Arial"/>
                <w:bCs/>
              </w:rPr>
              <w:t>Authority required</w:t>
            </w:r>
            <w:r w:rsidRPr="00655551">
              <w:rPr>
                <w:rFonts w:ascii="Arial" w:hAnsi="Arial" w:cs="Arial"/>
              </w:rPr>
              <w:t xml:space="preserve">) </w:t>
            </w:r>
          </w:p>
          <w:p w14:paraId="3066CA7A" w14:textId="77777777" w:rsidR="00FC7ABA" w:rsidRPr="00655551" w:rsidRDefault="00FC7ABA" w:rsidP="00FC7ABA">
            <w:pPr>
              <w:numPr>
                <w:ilvl w:val="0"/>
                <w:numId w:val="4"/>
              </w:numPr>
              <w:rPr>
                <w:rFonts w:ascii="Arial" w:hAnsi="Arial" w:cs="Arial"/>
              </w:rPr>
            </w:pPr>
            <w:r w:rsidRPr="00655551">
              <w:rPr>
                <w:rFonts w:ascii="Arial" w:hAnsi="Arial" w:cs="Arial"/>
                <w:i/>
                <w:iCs/>
              </w:rPr>
              <w:t>Authority required (STREAMLINED) benefits</w:t>
            </w:r>
            <w:r w:rsidRPr="00655551">
              <w:rPr>
                <w:rFonts w:ascii="Arial" w:hAnsi="Arial" w:cs="Arial"/>
              </w:rPr>
              <w:t xml:space="preserve"> do not require prior approval from </w:t>
            </w:r>
            <w:r>
              <w:rPr>
                <w:rFonts w:ascii="Arial" w:hAnsi="Arial" w:cs="Arial"/>
              </w:rPr>
              <w:t>Services</w:t>
            </w:r>
            <w:r w:rsidRPr="00655551">
              <w:rPr>
                <w:rFonts w:ascii="Arial" w:hAnsi="Arial" w:cs="Arial"/>
              </w:rPr>
              <w:t xml:space="preserve"> Australia or the DVA but require the recording of a streamlined authority code (noted as </w:t>
            </w:r>
            <w:r w:rsidRPr="00655551">
              <w:rPr>
                <w:rFonts w:ascii="Arial" w:hAnsi="Arial" w:cs="Arial"/>
                <w:bCs/>
              </w:rPr>
              <w:t>Authority required</w:t>
            </w:r>
            <w:r w:rsidRPr="00655551">
              <w:rPr>
                <w:rFonts w:ascii="Arial" w:hAnsi="Arial" w:cs="Arial"/>
              </w:rPr>
              <w:t xml:space="preserve"> </w:t>
            </w:r>
            <w:r w:rsidRPr="00655551">
              <w:rPr>
                <w:rFonts w:ascii="Arial" w:hAnsi="Arial" w:cs="Arial"/>
                <w:bCs/>
              </w:rPr>
              <w:t>(STREAMLINED)</w:t>
            </w:r>
            <w:r w:rsidRPr="00655551">
              <w:rPr>
                <w:rFonts w:ascii="Arial" w:hAnsi="Arial" w:cs="Arial"/>
              </w:rPr>
              <w:t>).</w:t>
            </w:r>
          </w:p>
          <w:p w14:paraId="727274B9" w14:textId="77777777" w:rsidR="00FC7ABA" w:rsidRDefault="00FC7ABA" w:rsidP="00FC7ABA">
            <w:pPr>
              <w:rPr>
                <w:rFonts w:ascii="Arial" w:hAnsi="Arial" w:cs="Arial"/>
              </w:rPr>
            </w:pPr>
          </w:p>
          <w:p w14:paraId="5599ED59" w14:textId="77777777" w:rsidR="006F1D37" w:rsidRPr="00655551" w:rsidRDefault="006F1D37" w:rsidP="00E9514B">
            <w:pPr>
              <w:widowControl w:val="0"/>
              <w:rPr>
                <w:rFonts w:ascii="Arial" w:hAnsi="Arial" w:cs="Arial"/>
                <w:snapToGrid w:val="0"/>
                <w:lang w:eastAsia="en-US"/>
              </w:rPr>
            </w:pPr>
          </w:p>
          <w:p w14:paraId="79E15FCF" w14:textId="77777777" w:rsidR="006F1D37" w:rsidRDefault="006F1D37" w:rsidP="00E9514B">
            <w:pPr>
              <w:rPr>
                <w:rFonts w:ascii="Arial" w:hAnsi="Arial" w:cs="Arial"/>
              </w:rPr>
            </w:pPr>
            <w:r>
              <w:rPr>
                <w:rFonts w:ascii="Arial" w:hAnsi="Arial" w:cs="Arial"/>
              </w:rPr>
              <w:t>Res</w:t>
            </w:r>
            <w:r w:rsidRPr="002114D2">
              <w:rPr>
                <w:rFonts w:ascii="Arial" w:hAnsi="Arial" w:cs="Arial"/>
              </w:rPr>
              <w:t xml:space="preserve">ubmissions are categorised broadly as </w:t>
            </w:r>
            <w:r>
              <w:rPr>
                <w:rFonts w:ascii="Arial" w:hAnsi="Arial" w:cs="Arial"/>
              </w:rPr>
              <w:t xml:space="preserve">Standard Re-entry Pathway, Early Resolution Pathway, Early Re-entry Pathway or Facilitated Resolution Pathway. Submission categories and resubmission pathways are outlined in the </w:t>
            </w:r>
            <w:hyperlink r:id="rId8" w:history="1">
              <w:r w:rsidRPr="006A4557">
                <w:rPr>
                  <w:rStyle w:val="Hyperlink"/>
                  <w:rFonts w:ascii="Arial" w:hAnsi="Arial" w:cs="Arial"/>
                </w:rPr>
                <w:t>Procedure Guidance</w:t>
              </w:r>
            </w:hyperlink>
            <w:r>
              <w:rPr>
                <w:rFonts w:ascii="Arial" w:hAnsi="Arial" w:cs="Arial"/>
              </w:rPr>
              <w:t xml:space="preserve">. </w:t>
            </w:r>
          </w:p>
          <w:p w14:paraId="79842270" w14:textId="31A638F8" w:rsidR="006F1D37" w:rsidRPr="002114D2" w:rsidRDefault="006F1D37" w:rsidP="00E9514B">
            <w:pPr>
              <w:rPr>
                <w:rFonts w:ascii="Arial" w:hAnsi="Arial" w:cs="Arial"/>
              </w:rPr>
            </w:pPr>
            <w:r>
              <w:rPr>
                <w:rFonts w:ascii="Arial" w:hAnsi="Arial" w:cs="Arial"/>
              </w:rPr>
              <w:t xml:space="preserve"> </w:t>
            </w:r>
          </w:p>
        </w:tc>
      </w:tr>
    </w:tbl>
    <w:p w14:paraId="32251233" w14:textId="77777777" w:rsidR="006F1D37" w:rsidRPr="002114D2" w:rsidRDefault="006F1D37" w:rsidP="006F1D37">
      <w:pPr>
        <w:rPr>
          <w:rFonts w:ascii="Arial" w:hAnsi="Arial" w:cs="Arial"/>
        </w:rPr>
      </w:pPr>
    </w:p>
    <w:p w14:paraId="5337EAEB" w14:textId="77777777" w:rsidR="006F1D37" w:rsidRPr="002114D2" w:rsidRDefault="006F1D37" w:rsidP="006F1D37">
      <w:pPr>
        <w:rPr>
          <w:rFonts w:ascii="Arial" w:hAnsi="Arial" w:cs="Arial"/>
          <w:strik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3"/>
        <w:gridCol w:w="3685"/>
        <w:gridCol w:w="6148"/>
      </w:tblGrid>
      <w:tr w:rsidR="00982948" w:rsidRPr="00655551" w14:paraId="774805F2" w14:textId="77777777" w:rsidTr="002A7C66">
        <w:trPr>
          <w:cantSplit/>
          <w:trHeight w:val="1530"/>
          <w:tblHeader/>
        </w:trPr>
        <w:tc>
          <w:tcPr>
            <w:tcW w:w="1675" w:type="pct"/>
            <w:shd w:val="clear" w:color="auto" w:fill="auto"/>
            <w:vAlign w:val="center"/>
            <w:hideMark/>
          </w:tcPr>
          <w:p w14:paraId="5509F5A6" w14:textId="03818D90" w:rsidR="00982948" w:rsidRPr="00655551" w:rsidRDefault="00982948" w:rsidP="00E9514B">
            <w:pPr>
              <w:jc w:val="center"/>
              <w:rPr>
                <w:rFonts w:ascii="Arial" w:hAnsi="Arial" w:cs="Arial"/>
                <w:b/>
                <w:bCs/>
                <w:color w:val="000000"/>
              </w:rPr>
            </w:pPr>
            <w:r w:rsidRPr="00655551">
              <w:rPr>
                <w:rFonts w:ascii="Arial" w:hAnsi="Arial" w:cs="Arial"/>
                <w:b/>
                <w:bCs/>
                <w:color w:val="000000"/>
              </w:rPr>
              <w:lastRenderedPageBreak/>
              <w:t>Drug Name, form(s), strength(s)</w:t>
            </w:r>
            <w:r>
              <w:rPr>
                <w:rFonts w:ascii="Arial" w:hAnsi="Arial" w:cs="Arial"/>
                <w:b/>
                <w:bCs/>
                <w:color w:val="000000"/>
              </w:rPr>
              <w:t xml:space="preserve">, </w:t>
            </w:r>
            <w:r w:rsidRPr="00655551">
              <w:rPr>
                <w:rFonts w:ascii="Arial" w:hAnsi="Arial" w:cs="Arial"/>
                <w:b/>
                <w:bCs/>
                <w:color w:val="000000"/>
              </w:rPr>
              <w:t>Sponsor</w:t>
            </w:r>
            <w:r>
              <w:rPr>
                <w:rFonts w:ascii="Arial" w:hAnsi="Arial" w:cs="Arial"/>
                <w:b/>
                <w:bCs/>
                <w:color w:val="000000"/>
              </w:rPr>
              <w:t>, Submission type</w:t>
            </w:r>
            <w:r w:rsidRPr="00655551">
              <w:rPr>
                <w:rFonts w:ascii="Arial" w:hAnsi="Arial" w:cs="Arial"/>
                <w:b/>
                <w:bCs/>
                <w:color w:val="000000"/>
              </w:rPr>
              <w:br/>
            </w:r>
            <w:r w:rsidRPr="00655551">
              <w:rPr>
                <w:rFonts w:ascii="Arial" w:hAnsi="Arial" w:cs="Arial"/>
                <w:color w:val="000000"/>
              </w:rPr>
              <w:t>(Drug name, form, strength, Trade name®, Sponsor</w:t>
            </w:r>
            <w:r>
              <w:rPr>
                <w:rFonts w:ascii="Arial" w:hAnsi="Arial" w:cs="Arial"/>
                <w:color w:val="000000"/>
              </w:rPr>
              <w:t>, new listing/change to listing</w:t>
            </w:r>
            <w:r w:rsidRPr="00655551">
              <w:rPr>
                <w:rFonts w:ascii="Arial" w:hAnsi="Arial" w:cs="Arial"/>
                <w:color w:val="000000"/>
              </w:rPr>
              <w:t>)</w:t>
            </w:r>
          </w:p>
        </w:tc>
        <w:tc>
          <w:tcPr>
            <w:tcW w:w="1246" w:type="pct"/>
            <w:shd w:val="clear" w:color="auto" w:fill="auto"/>
            <w:vAlign w:val="center"/>
            <w:hideMark/>
          </w:tcPr>
          <w:p w14:paraId="7A21B5BF" w14:textId="77777777" w:rsidR="00982948" w:rsidRPr="00655551" w:rsidRDefault="00982948" w:rsidP="00E9514B">
            <w:pPr>
              <w:jc w:val="center"/>
              <w:rPr>
                <w:rFonts w:ascii="Arial" w:hAnsi="Arial" w:cs="Arial"/>
                <w:b/>
                <w:bCs/>
                <w:color w:val="000000"/>
              </w:rPr>
            </w:pPr>
            <w:r w:rsidRPr="00655551">
              <w:rPr>
                <w:rFonts w:ascii="Arial" w:hAnsi="Arial" w:cs="Arial"/>
                <w:b/>
                <w:bCs/>
                <w:color w:val="000000"/>
              </w:rPr>
              <w:t>Drug Type and Use</w:t>
            </w:r>
            <w:r w:rsidRPr="00655551">
              <w:rPr>
                <w:rFonts w:ascii="Arial" w:hAnsi="Arial" w:cs="Arial"/>
                <w:b/>
                <w:bCs/>
                <w:color w:val="000000"/>
              </w:rPr>
              <w:br/>
            </w:r>
            <w:r w:rsidRPr="00655551">
              <w:rPr>
                <w:rFonts w:ascii="Arial" w:hAnsi="Arial" w:cs="Arial"/>
                <w:color w:val="000000"/>
              </w:rPr>
              <w:t>(What is the drug used to treat?)</w:t>
            </w:r>
          </w:p>
        </w:tc>
        <w:tc>
          <w:tcPr>
            <w:tcW w:w="2079" w:type="pct"/>
            <w:shd w:val="clear" w:color="auto" w:fill="auto"/>
            <w:vAlign w:val="center"/>
            <w:hideMark/>
          </w:tcPr>
          <w:p w14:paraId="7A46556C" w14:textId="77777777" w:rsidR="00982948" w:rsidRPr="00655551" w:rsidRDefault="00982948" w:rsidP="00E9514B">
            <w:pPr>
              <w:jc w:val="center"/>
              <w:rPr>
                <w:rFonts w:ascii="Arial" w:hAnsi="Arial" w:cs="Arial"/>
                <w:b/>
                <w:bCs/>
                <w:color w:val="000000"/>
              </w:rPr>
            </w:pPr>
            <w:r w:rsidRPr="00655551">
              <w:rPr>
                <w:rFonts w:ascii="Arial" w:hAnsi="Arial" w:cs="Arial"/>
                <w:b/>
                <w:bCs/>
                <w:color w:val="000000"/>
              </w:rPr>
              <w:t>Listing requested by Sponsor / Purpose of Submission</w:t>
            </w:r>
            <w:r w:rsidRPr="00655551">
              <w:rPr>
                <w:rFonts w:ascii="Arial" w:hAnsi="Arial" w:cs="Arial"/>
                <w:b/>
                <w:bCs/>
                <w:color w:val="000000"/>
              </w:rPr>
              <w:br/>
            </w:r>
            <w:r w:rsidRPr="00655551">
              <w:rPr>
                <w:rFonts w:ascii="Arial" w:hAnsi="Arial" w:cs="Arial"/>
                <w:color w:val="000000"/>
              </w:rPr>
              <w:t xml:space="preserve">(Includes type of listing requested (unrestricted, restricted benefit, authority required) and restriction wording.  If restriction is </w:t>
            </w:r>
            <w:proofErr w:type="gramStart"/>
            <w:r w:rsidRPr="00655551">
              <w:rPr>
                <w:rFonts w:ascii="Arial" w:hAnsi="Arial" w:cs="Arial"/>
                <w:color w:val="000000"/>
              </w:rPr>
              <w:t>lengthy</w:t>
            </w:r>
            <w:proofErr w:type="gramEnd"/>
            <w:r w:rsidRPr="00655551">
              <w:rPr>
                <w:rFonts w:ascii="Arial" w:hAnsi="Arial" w:cs="Arial"/>
                <w:color w:val="000000"/>
              </w:rPr>
              <w:t xml:space="preserve"> it may be paraphrased.)</w:t>
            </w:r>
          </w:p>
        </w:tc>
      </w:tr>
      <w:tr w:rsidR="00B30819" w:rsidRPr="00655551" w14:paraId="4FB10640" w14:textId="77777777" w:rsidTr="002A7C66">
        <w:trPr>
          <w:cantSplit/>
          <w:trHeight w:val="1281"/>
        </w:trPr>
        <w:tc>
          <w:tcPr>
            <w:tcW w:w="1675" w:type="pct"/>
            <w:shd w:val="clear" w:color="auto" w:fill="auto"/>
            <w:vAlign w:val="center"/>
          </w:tcPr>
          <w:p w14:paraId="7BF7DCB5" w14:textId="77777777" w:rsidR="00B30819" w:rsidRPr="00B30819" w:rsidRDefault="00B30819" w:rsidP="00B30819">
            <w:pPr>
              <w:jc w:val="center"/>
              <w:rPr>
                <w:rFonts w:ascii="Arial" w:hAnsi="Arial" w:cs="Arial"/>
                <w:color w:val="000000"/>
              </w:rPr>
            </w:pPr>
            <w:r w:rsidRPr="00B30819">
              <w:rPr>
                <w:rFonts w:ascii="Arial" w:hAnsi="Arial" w:cs="Arial"/>
                <w:color w:val="000000"/>
              </w:rPr>
              <w:t xml:space="preserve">AZACITIDINE </w:t>
            </w:r>
          </w:p>
          <w:p w14:paraId="12E46A26" w14:textId="77777777" w:rsidR="00B30819" w:rsidRDefault="00B30819" w:rsidP="00B30819">
            <w:pPr>
              <w:jc w:val="center"/>
              <w:rPr>
                <w:rFonts w:ascii="Arial" w:hAnsi="Arial" w:cs="Arial"/>
                <w:color w:val="000000"/>
              </w:rPr>
            </w:pPr>
          </w:p>
          <w:p w14:paraId="6EDB0C8E" w14:textId="7D9331A4" w:rsidR="00B30819" w:rsidRPr="00B30819" w:rsidRDefault="00B30819" w:rsidP="00B30819">
            <w:pPr>
              <w:jc w:val="center"/>
              <w:rPr>
                <w:rFonts w:ascii="Arial" w:hAnsi="Arial" w:cs="Arial"/>
                <w:color w:val="000000"/>
              </w:rPr>
            </w:pPr>
            <w:r w:rsidRPr="00B30819">
              <w:rPr>
                <w:rFonts w:ascii="Arial" w:hAnsi="Arial" w:cs="Arial"/>
                <w:color w:val="000000"/>
              </w:rPr>
              <w:t xml:space="preserve">Tablet 200 mg </w:t>
            </w:r>
          </w:p>
          <w:p w14:paraId="647D86B7" w14:textId="77777777" w:rsidR="00B30819" w:rsidRPr="00B30819" w:rsidRDefault="00B30819" w:rsidP="00B30819">
            <w:pPr>
              <w:jc w:val="center"/>
              <w:rPr>
                <w:rFonts w:ascii="Arial" w:hAnsi="Arial" w:cs="Arial"/>
                <w:color w:val="000000"/>
              </w:rPr>
            </w:pPr>
            <w:r w:rsidRPr="00B30819">
              <w:rPr>
                <w:rFonts w:ascii="Arial" w:hAnsi="Arial" w:cs="Arial"/>
                <w:color w:val="000000"/>
              </w:rPr>
              <w:t xml:space="preserve">Tablet 300 mg </w:t>
            </w:r>
          </w:p>
          <w:p w14:paraId="6940F31A" w14:textId="77777777" w:rsidR="00B30819" w:rsidRDefault="00B30819" w:rsidP="00B30819">
            <w:pPr>
              <w:jc w:val="center"/>
              <w:rPr>
                <w:rFonts w:ascii="Arial" w:hAnsi="Arial" w:cs="Arial"/>
                <w:color w:val="000000"/>
              </w:rPr>
            </w:pPr>
          </w:p>
          <w:p w14:paraId="3EA6004F" w14:textId="615A88DA" w:rsidR="00B30819" w:rsidRPr="00B30819" w:rsidRDefault="00B30819" w:rsidP="00B30819">
            <w:pPr>
              <w:jc w:val="center"/>
              <w:rPr>
                <w:rFonts w:ascii="Arial" w:hAnsi="Arial" w:cs="Arial"/>
                <w:color w:val="000000"/>
              </w:rPr>
            </w:pPr>
            <w:proofErr w:type="spellStart"/>
            <w:r w:rsidRPr="00B30819">
              <w:rPr>
                <w:rFonts w:ascii="Arial" w:hAnsi="Arial" w:cs="Arial"/>
                <w:color w:val="000000"/>
              </w:rPr>
              <w:t>Onureg</w:t>
            </w:r>
            <w:proofErr w:type="spellEnd"/>
            <w:r w:rsidRPr="00B30819">
              <w:rPr>
                <w:rFonts w:ascii="Arial" w:hAnsi="Arial" w:cs="Arial"/>
                <w:color w:val="000000"/>
                <w:vertAlign w:val="superscript"/>
              </w:rPr>
              <w:t>®</w:t>
            </w:r>
            <w:r w:rsidRPr="00B30819">
              <w:rPr>
                <w:rFonts w:ascii="Arial" w:hAnsi="Arial" w:cs="Arial"/>
                <w:color w:val="000000"/>
              </w:rPr>
              <w:t xml:space="preserve"> </w:t>
            </w:r>
          </w:p>
          <w:p w14:paraId="53CCCF15" w14:textId="77777777" w:rsidR="00B30819" w:rsidRDefault="00B30819" w:rsidP="00B30819">
            <w:pPr>
              <w:jc w:val="center"/>
              <w:rPr>
                <w:rFonts w:ascii="Arial" w:hAnsi="Arial" w:cs="Arial"/>
                <w:color w:val="000000"/>
              </w:rPr>
            </w:pPr>
          </w:p>
          <w:p w14:paraId="0166AAC6" w14:textId="7BBB1976" w:rsidR="00B30819" w:rsidRPr="00B30819" w:rsidRDefault="00B30819" w:rsidP="00B30819">
            <w:pPr>
              <w:jc w:val="center"/>
              <w:rPr>
                <w:rFonts w:ascii="Arial" w:hAnsi="Arial" w:cs="Arial"/>
                <w:color w:val="000000"/>
              </w:rPr>
            </w:pPr>
            <w:r w:rsidRPr="00B30819">
              <w:rPr>
                <w:rFonts w:ascii="Arial" w:hAnsi="Arial" w:cs="Arial"/>
                <w:color w:val="000000"/>
              </w:rPr>
              <w:t xml:space="preserve">Celgene Pty Limited </w:t>
            </w:r>
          </w:p>
          <w:p w14:paraId="443E56AD" w14:textId="77777777" w:rsidR="00B30819" w:rsidRDefault="00B30819" w:rsidP="00B30819">
            <w:pPr>
              <w:jc w:val="center"/>
              <w:rPr>
                <w:rFonts w:ascii="Arial" w:hAnsi="Arial" w:cs="Arial"/>
                <w:color w:val="000000"/>
              </w:rPr>
            </w:pPr>
          </w:p>
          <w:p w14:paraId="2D213EE1" w14:textId="73314559" w:rsidR="00B30819" w:rsidRPr="00B30819" w:rsidRDefault="00B30819" w:rsidP="00B30819">
            <w:pPr>
              <w:jc w:val="center"/>
              <w:rPr>
                <w:rFonts w:ascii="Arial" w:hAnsi="Arial" w:cs="Arial"/>
                <w:color w:val="000000"/>
              </w:rPr>
            </w:pPr>
            <w:r w:rsidRPr="00B30819">
              <w:rPr>
                <w:rFonts w:ascii="Arial" w:hAnsi="Arial" w:cs="Arial"/>
                <w:color w:val="000000"/>
              </w:rPr>
              <w:t>(New PBS listing)</w:t>
            </w:r>
          </w:p>
        </w:tc>
        <w:tc>
          <w:tcPr>
            <w:tcW w:w="1246" w:type="pct"/>
            <w:shd w:val="clear" w:color="auto" w:fill="auto"/>
            <w:vAlign w:val="center"/>
          </w:tcPr>
          <w:p w14:paraId="6F760451" w14:textId="000F4EF5" w:rsidR="00B30819" w:rsidRPr="00B30819" w:rsidRDefault="00B30819" w:rsidP="00EB2719">
            <w:pPr>
              <w:jc w:val="center"/>
              <w:rPr>
                <w:rFonts w:ascii="Arial" w:hAnsi="Arial" w:cs="Arial"/>
                <w:color w:val="000000"/>
              </w:rPr>
            </w:pPr>
            <w:r w:rsidRPr="00B30819">
              <w:rPr>
                <w:rFonts w:ascii="Arial" w:hAnsi="Arial" w:cs="Arial"/>
                <w:color w:val="000000"/>
              </w:rPr>
              <w:t>Acute myeloid leukaemia</w:t>
            </w:r>
          </w:p>
        </w:tc>
        <w:tc>
          <w:tcPr>
            <w:tcW w:w="2079" w:type="pct"/>
            <w:shd w:val="clear" w:color="auto" w:fill="auto"/>
            <w:vAlign w:val="center"/>
          </w:tcPr>
          <w:p w14:paraId="1D909BAD" w14:textId="0B62F75F" w:rsidR="00B30819" w:rsidRPr="00B30819" w:rsidRDefault="00B30819" w:rsidP="00B30819">
            <w:pPr>
              <w:jc w:val="center"/>
              <w:rPr>
                <w:rFonts w:ascii="Arial" w:hAnsi="Arial" w:cs="Arial"/>
              </w:rPr>
            </w:pPr>
            <w:r w:rsidRPr="00B30819">
              <w:rPr>
                <w:rFonts w:ascii="Arial" w:hAnsi="Arial" w:cs="Arial"/>
              </w:rPr>
              <w:t>To request a General Schedule Authority Required</w:t>
            </w:r>
            <w:r>
              <w:rPr>
                <w:rFonts w:ascii="Arial" w:hAnsi="Arial" w:cs="Arial"/>
              </w:rPr>
              <w:t xml:space="preserve"> </w:t>
            </w:r>
            <w:r w:rsidRPr="00B30819">
              <w:rPr>
                <w:rFonts w:ascii="Arial" w:hAnsi="Arial" w:cs="Arial"/>
              </w:rPr>
              <w:t>(STREAMLINED) listing for maintenance therapy in certain</w:t>
            </w:r>
            <w:r>
              <w:rPr>
                <w:rFonts w:ascii="Arial" w:hAnsi="Arial" w:cs="Arial"/>
              </w:rPr>
              <w:t xml:space="preserve"> </w:t>
            </w:r>
            <w:r w:rsidRPr="00B30819">
              <w:rPr>
                <w:rFonts w:ascii="Arial" w:hAnsi="Arial" w:cs="Arial"/>
              </w:rPr>
              <w:t>patients with acute myeloid leukaemia who are not candidates for, including those who choose not to proceed to, haematopoietic</w:t>
            </w:r>
            <w:r>
              <w:rPr>
                <w:rFonts w:ascii="Arial" w:hAnsi="Arial" w:cs="Arial"/>
              </w:rPr>
              <w:t xml:space="preserve"> </w:t>
            </w:r>
            <w:r w:rsidRPr="00B30819">
              <w:rPr>
                <w:rFonts w:ascii="Arial" w:hAnsi="Arial" w:cs="Arial"/>
              </w:rPr>
              <w:t>stem cell transplantation.</w:t>
            </w:r>
          </w:p>
        </w:tc>
      </w:tr>
      <w:tr w:rsidR="00EB2719" w:rsidRPr="00655551" w14:paraId="759FCBA8" w14:textId="77777777" w:rsidTr="002A7C66">
        <w:trPr>
          <w:cantSplit/>
          <w:trHeight w:val="1281"/>
        </w:trPr>
        <w:tc>
          <w:tcPr>
            <w:tcW w:w="1675" w:type="pct"/>
            <w:shd w:val="clear" w:color="auto" w:fill="auto"/>
            <w:vAlign w:val="center"/>
          </w:tcPr>
          <w:p w14:paraId="685FD88D" w14:textId="77777777" w:rsidR="00B30819" w:rsidRPr="00B30819" w:rsidRDefault="00B30819" w:rsidP="00B30819">
            <w:pPr>
              <w:jc w:val="center"/>
              <w:rPr>
                <w:rFonts w:ascii="Arial" w:hAnsi="Arial" w:cs="Arial"/>
                <w:color w:val="000000"/>
              </w:rPr>
            </w:pPr>
            <w:r w:rsidRPr="00B30819">
              <w:rPr>
                <w:rFonts w:ascii="Arial" w:hAnsi="Arial" w:cs="Arial"/>
                <w:color w:val="000000"/>
              </w:rPr>
              <w:t xml:space="preserve">QUADRIVALENT INFLUENZA VACCINE </w:t>
            </w:r>
          </w:p>
          <w:p w14:paraId="4003833F" w14:textId="77777777" w:rsidR="00B30819" w:rsidRPr="00B30819" w:rsidRDefault="00B30819" w:rsidP="00B30819">
            <w:pPr>
              <w:jc w:val="center"/>
              <w:rPr>
                <w:rFonts w:ascii="Arial" w:hAnsi="Arial" w:cs="Arial"/>
                <w:color w:val="000000"/>
              </w:rPr>
            </w:pPr>
            <w:r w:rsidRPr="00B30819">
              <w:rPr>
                <w:rFonts w:ascii="Arial" w:hAnsi="Arial" w:cs="Arial"/>
                <w:color w:val="000000"/>
              </w:rPr>
              <w:t xml:space="preserve">(SURFACE ANTIGEN, INACTIVATED, </w:t>
            </w:r>
          </w:p>
          <w:p w14:paraId="61CEE28C" w14:textId="3918C5BA" w:rsidR="00B30819" w:rsidRDefault="00B30819" w:rsidP="00B30819">
            <w:pPr>
              <w:jc w:val="center"/>
              <w:rPr>
                <w:rFonts w:ascii="Arial" w:hAnsi="Arial" w:cs="Arial"/>
                <w:color w:val="000000"/>
              </w:rPr>
            </w:pPr>
            <w:r w:rsidRPr="00B30819">
              <w:rPr>
                <w:rFonts w:ascii="Arial" w:hAnsi="Arial" w:cs="Arial"/>
                <w:color w:val="000000"/>
              </w:rPr>
              <w:t xml:space="preserve">CELL-BASED) </w:t>
            </w:r>
          </w:p>
          <w:p w14:paraId="06664132" w14:textId="77777777" w:rsidR="00B30819" w:rsidRPr="00B30819" w:rsidRDefault="00B30819" w:rsidP="00B30819">
            <w:pPr>
              <w:jc w:val="center"/>
              <w:rPr>
                <w:rFonts w:ascii="Arial" w:hAnsi="Arial" w:cs="Arial"/>
                <w:color w:val="000000"/>
              </w:rPr>
            </w:pPr>
          </w:p>
          <w:p w14:paraId="58D60CD2" w14:textId="77777777" w:rsidR="00B30819" w:rsidRPr="00B30819" w:rsidRDefault="00B30819" w:rsidP="00B30819">
            <w:pPr>
              <w:jc w:val="center"/>
              <w:rPr>
                <w:rFonts w:ascii="Arial" w:hAnsi="Arial" w:cs="Arial"/>
                <w:color w:val="000000"/>
              </w:rPr>
            </w:pPr>
            <w:r w:rsidRPr="00B30819">
              <w:rPr>
                <w:rFonts w:ascii="Arial" w:hAnsi="Arial" w:cs="Arial"/>
                <w:color w:val="000000"/>
              </w:rPr>
              <w:t xml:space="preserve">Injection 15 microgram in 0.5 mL needle-free </w:t>
            </w:r>
          </w:p>
          <w:p w14:paraId="26B6A6B6" w14:textId="77777777" w:rsidR="00B30819" w:rsidRPr="00B30819" w:rsidRDefault="00B30819" w:rsidP="00B30819">
            <w:pPr>
              <w:jc w:val="center"/>
              <w:rPr>
                <w:rFonts w:ascii="Arial" w:hAnsi="Arial" w:cs="Arial"/>
                <w:color w:val="000000"/>
              </w:rPr>
            </w:pPr>
            <w:r w:rsidRPr="00B30819">
              <w:rPr>
                <w:rFonts w:ascii="Arial" w:hAnsi="Arial" w:cs="Arial"/>
                <w:color w:val="000000"/>
              </w:rPr>
              <w:t xml:space="preserve">pre-filled syringe </w:t>
            </w:r>
          </w:p>
          <w:p w14:paraId="48266677" w14:textId="77777777" w:rsidR="00B30819" w:rsidRPr="00B30819" w:rsidRDefault="00B30819" w:rsidP="00B30819">
            <w:pPr>
              <w:jc w:val="center"/>
              <w:rPr>
                <w:rFonts w:ascii="Arial" w:hAnsi="Arial" w:cs="Arial"/>
                <w:color w:val="000000"/>
              </w:rPr>
            </w:pPr>
            <w:r w:rsidRPr="00B30819">
              <w:rPr>
                <w:rFonts w:ascii="Arial" w:hAnsi="Arial" w:cs="Arial"/>
                <w:color w:val="000000"/>
              </w:rPr>
              <w:t xml:space="preserve">Injection 15 microgram in 0.5 mL pre-filled </w:t>
            </w:r>
          </w:p>
          <w:p w14:paraId="0435AE9D" w14:textId="1BDFDFBA" w:rsidR="00B30819" w:rsidRDefault="00B30819" w:rsidP="00B30819">
            <w:pPr>
              <w:jc w:val="center"/>
              <w:rPr>
                <w:rFonts w:ascii="Arial" w:hAnsi="Arial" w:cs="Arial"/>
                <w:color w:val="000000"/>
              </w:rPr>
            </w:pPr>
            <w:r w:rsidRPr="00B30819">
              <w:rPr>
                <w:rFonts w:ascii="Arial" w:hAnsi="Arial" w:cs="Arial"/>
                <w:color w:val="000000"/>
              </w:rPr>
              <w:t xml:space="preserve">syringe with attached needle </w:t>
            </w:r>
          </w:p>
          <w:p w14:paraId="76969DC3" w14:textId="77777777" w:rsidR="00B30819" w:rsidRPr="00B30819" w:rsidRDefault="00B30819" w:rsidP="00B30819">
            <w:pPr>
              <w:jc w:val="center"/>
              <w:rPr>
                <w:rFonts w:ascii="Arial" w:hAnsi="Arial" w:cs="Arial"/>
                <w:color w:val="000000"/>
              </w:rPr>
            </w:pPr>
          </w:p>
          <w:p w14:paraId="1A78662C" w14:textId="0B2F2EB7" w:rsidR="00B30819" w:rsidRDefault="00B30819" w:rsidP="00B30819">
            <w:pPr>
              <w:jc w:val="center"/>
              <w:rPr>
                <w:rFonts w:ascii="Arial" w:hAnsi="Arial" w:cs="Arial"/>
                <w:color w:val="000000"/>
              </w:rPr>
            </w:pPr>
            <w:r w:rsidRPr="00B30819">
              <w:rPr>
                <w:rFonts w:ascii="Arial" w:hAnsi="Arial" w:cs="Arial"/>
                <w:color w:val="000000"/>
              </w:rPr>
              <w:t>Flucelvax</w:t>
            </w:r>
            <w:r w:rsidRPr="00B30819">
              <w:rPr>
                <w:rFonts w:ascii="Arial" w:hAnsi="Arial" w:cs="Arial"/>
                <w:color w:val="000000"/>
                <w:vertAlign w:val="superscript"/>
              </w:rPr>
              <w:t>®</w:t>
            </w:r>
            <w:r w:rsidRPr="00B30819">
              <w:rPr>
                <w:rFonts w:ascii="Arial" w:hAnsi="Arial" w:cs="Arial"/>
                <w:color w:val="000000"/>
              </w:rPr>
              <w:t xml:space="preserve"> Quad </w:t>
            </w:r>
          </w:p>
          <w:p w14:paraId="2C1FD31C" w14:textId="77777777" w:rsidR="00B30819" w:rsidRPr="00B30819" w:rsidRDefault="00B30819" w:rsidP="00B30819">
            <w:pPr>
              <w:jc w:val="center"/>
              <w:rPr>
                <w:rFonts w:ascii="Arial" w:hAnsi="Arial" w:cs="Arial"/>
                <w:color w:val="000000"/>
              </w:rPr>
            </w:pPr>
          </w:p>
          <w:p w14:paraId="17F4751D" w14:textId="77777777" w:rsidR="00B30819" w:rsidRPr="00B30819" w:rsidRDefault="00B30819" w:rsidP="00B30819">
            <w:pPr>
              <w:jc w:val="center"/>
              <w:rPr>
                <w:rFonts w:ascii="Arial" w:hAnsi="Arial" w:cs="Arial"/>
                <w:color w:val="000000"/>
              </w:rPr>
            </w:pPr>
            <w:r w:rsidRPr="00B30819">
              <w:rPr>
                <w:rFonts w:ascii="Arial" w:hAnsi="Arial" w:cs="Arial"/>
                <w:color w:val="000000"/>
              </w:rPr>
              <w:t xml:space="preserve">Seqirus (Australia) Pty Ltd </w:t>
            </w:r>
          </w:p>
          <w:p w14:paraId="0820B365" w14:textId="77777777" w:rsidR="00B30819" w:rsidRDefault="00B30819" w:rsidP="00B30819">
            <w:pPr>
              <w:jc w:val="center"/>
              <w:rPr>
                <w:rFonts w:ascii="Arial" w:hAnsi="Arial" w:cs="Arial"/>
                <w:color w:val="000000"/>
              </w:rPr>
            </w:pPr>
          </w:p>
          <w:p w14:paraId="0EAA1499" w14:textId="2AA796B2" w:rsidR="00EB2719" w:rsidRDefault="00B30819" w:rsidP="00B30819">
            <w:pPr>
              <w:jc w:val="center"/>
              <w:rPr>
                <w:rFonts w:ascii="Arial" w:hAnsi="Arial" w:cs="Arial"/>
                <w:color w:val="000000"/>
              </w:rPr>
            </w:pPr>
            <w:r w:rsidRPr="00B30819">
              <w:rPr>
                <w:rFonts w:ascii="Arial" w:hAnsi="Arial" w:cs="Arial"/>
                <w:color w:val="000000"/>
              </w:rPr>
              <w:t xml:space="preserve">(New listing) </w:t>
            </w:r>
          </w:p>
        </w:tc>
        <w:tc>
          <w:tcPr>
            <w:tcW w:w="1246" w:type="pct"/>
            <w:shd w:val="clear" w:color="auto" w:fill="auto"/>
            <w:vAlign w:val="center"/>
          </w:tcPr>
          <w:p w14:paraId="403FED1D" w14:textId="10440C12" w:rsidR="00EB2719" w:rsidRDefault="00B30819" w:rsidP="00EB2719">
            <w:pPr>
              <w:jc w:val="center"/>
              <w:rPr>
                <w:rFonts w:ascii="Arial" w:hAnsi="Arial" w:cs="Arial"/>
                <w:color w:val="000000"/>
              </w:rPr>
            </w:pPr>
            <w:r w:rsidRPr="00B30819">
              <w:rPr>
                <w:rFonts w:ascii="Arial" w:hAnsi="Arial" w:cs="Arial"/>
                <w:color w:val="000000"/>
              </w:rPr>
              <w:t>Prevention of influenza</w:t>
            </w:r>
          </w:p>
        </w:tc>
        <w:tc>
          <w:tcPr>
            <w:tcW w:w="2079" w:type="pct"/>
            <w:shd w:val="clear" w:color="auto" w:fill="auto"/>
            <w:vAlign w:val="center"/>
          </w:tcPr>
          <w:p w14:paraId="6F784FF1" w14:textId="0FC5722D" w:rsidR="00EB2719" w:rsidRDefault="00B30819" w:rsidP="00B30819">
            <w:pPr>
              <w:jc w:val="center"/>
              <w:rPr>
                <w:rFonts w:ascii="Arial" w:hAnsi="Arial" w:cs="Arial"/>
              </w:rPr>
            </w:pPr>
            <w:r w:rsidRPr="00B30819">
              <w:rPr>
                <w:rFonts w:ascii="Arial" w:hAnsi="Arial" w:cs="Arial"/>
              </w:rPr>
              <w:t>To request National Immunisation Program listing for the prevention of influenza.</w:t>
            </w:r>
          </w:p>
        </w:tc>
      </w:tr>
      <w:tr w:rsidR="00246BDF" w:rsidRPr="00655551" w14:paraId="28655D21" w14:textId="77777777" w:rsidTr="002A7C66">
        <w:trPr>
          <w:cantSplit/>
          <w:trHeight w:val="1281"/>
        </w:trPr>
        <w:tc>
          <w:tcPr>
            <w:tcW w:w="1675" w:type="pct"/>
            <w:shd w:val="clear" w:color="auto" w:fill="auto"/>
            <w:vAlign w:val="center"/>
          </w:tcPr>
          <w:p w14:paraId="2FDBBB3E" w14:textId="77777777" w:rsidR="00246BDF" w:rsidRDefault="00F373ED" w:rsidP="00B30819">
            <w:pPr>
              <w:jc w:val="center"/>
              <w:rPr>
                <w:rFonts w:ascii="Arial" w:hAnsi="Arial" w:cs="Arial"/>
                <w:color w:val="000000"/>
              </w:rPr>
            </w:pPr>
            <w:r w:rsidRPr="00F373ED">
              <w:rPr>
                <w:rFonts w:ascii="Arial" w:hAnsi="Arial" w:cs="Arial"/>
                <w:color w:val="000000"/>
              </w:rPr>
              <w:lastRenderedPageBreak/>
              <w:t>RUXOLITINIB</w:t>
            </w:r>
          </w:p>
          <w:p w14:paraId="0DF89E1D" w14:textId="77777777" w:rsidR="00F373ED" w:rsidRDefault="00F373ED" w:rsidP="00B30819">
            <w:pPr>
              <w:jc w:val="center"/>
              <w:rPr>
                <w:rFonts w:ascii="Arial" w:hAnsi="Arial" w:cs="Arial"/>
                <w:color w:val="000000"/>
              </w:rPr>
            </w:pPr>
          </w:p>
          <w:p w14:paraId="0320169F" w14:textId="77777777" w:rsidR="00F373ED" w:rsidRPr="00F373ED" w:rsidRDefault="00F373ED" w:rsidP="00F373ED">
            <w:pPr>
              <w:jc w:val="center"/>
              <w:rPr>
                <w:rFonts w:ascii="Arial" w:hAnsi="Arial" w:cs="Arial"/>
                <w:color w:val="000000"/>
              </w:rPr>
            </w:pPr>
            <w:r w:rsidRPr="00F373ED">
              <w:rPr>
                <w:rFonts w:ascii="Arial" w:hAnsi="Arial" w:cs="Arial"/>
                <w:color w:val="000000"/>
              </w:rPr>
              <w:t>Tablet 5 mg</w:t>
            </w:r>
          </w:p>
          <w:p w14:paraId="24E22485" w14:textId="77777777" w:rsidR="00F373ED" w:rsidRDefault="00F373ED" w:rsidP="00F373ED">
            <w:pPr>
              <w:jc w:val="center"/>
              <w:rPr>
                <w:rFonts w:ascii="Arial" w:hAnsi="Arial" w:cs="Arial"/>
                <w:color w:val="000000"/>
              </w:rPr>
            </w:pPr>
            <w:r w:rsidRPr="00F373ED">
              <w:rPr>
                <w:rFonts w:ascii="Arial" w:hAnsi="Arial" w:cs="Arial"/>
                <w:color w:val="000000"/>
              </w:rPr>
              <w:t>Tablet 10 mg</w:t>
            </w:r>
          </w:p>
          <w:p w14:paraId="168C21B6" w14:textId="77777777" w:rsidR="00F373ED" w:rsidRDefault="00F373ED" w:rsidP="00F373ED">
            <w:pPr>
              <w:jc w:val="center"/>
              <w:rPr>
                <w:rFonts w:ascii="Arial" w:hAnsi="Arial" w:cs="Arial"/>
                <w:color w:val="000000"/>
              </w:rPr>
            </w:pPr>
          </w:p>
          <w:p w14:paraId="25C3BB77" w14:textId="77777777" w:rsidR="00F373ED" w:rsidRDefault="00F373ED" w:rsidP="00F373ED">
            <w:pPr>
              <w:jc w:val="center"/>
              <w:rPr>
                <w:rFonts w:ascii="Arial" w:hAnsi="Arial" w:cs="Arial"/>
                <w:color w:val="000000"/>
                <w:vertAlign w:val="superscript"/>
              </w:rPr>
            </w:pPr>
            <w:bookmarkStart w:id="0" w:name="_Hlk118104067"/>
            <w:proofErr w:type="spellStart"/>
            <w:r w:rsidRPr="00F373ED">
              <w:rPr>
                <w:rFonts w:ascii="Arial" w:hAnsi="Arial" w:cs="Arial"/>
                <w:color w:val="000000"/>
              </w:rPr>
              <w:t>Jakavi</w:t>
            </w:r>
            <w:proofErr w:type="spellEnd"/>
            <w:r w:rsidRPr="00B30819">
              <w:rPr>
                <w:rFonts w:ascii="Arial" w:hAnsi="Arial" w:cs="Arial"/>
                <w:color w:val="000000"/>
                <w:vertAlign w:val="superscript"/>
              </w:rPr>
              <w:t>®</w:t>
            </w:r>
            <w:bookmarkEnd w:id="0"/>
          </w:p>
          <w:p w14:paraId="2B48BFA0" w14:textId="77777777" w:rsidR="00F373ED" w:rsidRDefault="00F373ED" w:rsidP="00F373ED">
            <w:pPr>
              <w:jc w:val="center"/>
              <w:rPr>
                <w:rFonts w:ascii="Arial" w:hAnsi="Arial" w:cs="Arial"/>
                <w:color w:val="000000"/>
              </w:rPr>
            </w:pPr>
          </w:p>
          <w:p w14:paraId="7BB41836" w14:textId="77777777" w:rsidR="00F373ED" w:rsidRDefault="00F373ED" w:rsidP="00F373ED">
            <w:pPr>
              <w:jc w:val="center"/>
              <w:rPr>
                <w:rFonts w:ascii="Arial" w:hAnsi="Arial" w:cs="Arial"/>
                <w:color w:val="000000"/>
              </w:rPr>
            </w:pPr>
            <w:r w:rsidRPr="00F373ED">
              <w:rPr>
                <w:rFonts w:ascii="Arial" w:hAnsi="Arial" w:cs="Arial"/>
                <w:color w:val="000000"/>
              </w:rPr>
              <w:t>Novartis Pharmaceuticals Australia Pty Limited</w:t>
            </w:r>
          </w:p>
          <w:p w14:paraId="0E0BA352" w14:textId="77777777" w:rsidR="00F373ED" w:rsidRDefault="00F373ED" w:rsidP="00F373ED">
            <w:pPr>
              <w:jc w:val="center"/>
              <w:rPr>
                <w:rFonts w:ascii="Arial" w:hAnsi="Arial" w:cs="Arial"/>
                <w:color w:val="000000"/>
              </w:rPr>
            </w:pPr>
          </w:p>
          <w:p w14:paraId="0D0DCBC7" w14:textId="4AA9122C" w:rsidR="00F373ED" w:rsidRPr="00B30819" w:rsidRDefault="00F373ED" w:rsidP="00F373ED">
            <w:pPr>
              <w:jc w:val="center"/>
              <w:rPr>
                <w:rFonts w:ascii="Arial" w:hAnsi="Arial" w:cs="Arial"/>
                <w:color w:val="000000"/>
              </w:rPr>
            </w:pPr>
            <w:r>
              <w:rPr>
                <w:rFonts w:ascii="Arial" w:hAnsi="Arial" w:cs="Arial"/>
                <w:color w:val="000000"/>
              </w:rPr>
              <w:t>(Change to PBS listing)</w:t>
            </w:r>
          </w:p>
        </w:tc>
        <w:tc>
          <w:tcPr>
            <w:tcW w:w="1246" w:type="pct"/>
            <w:shd w:val="clear" w:color="auto" w:fill="auto"/>
            <w:vAlign w:val="center"/>
          </w:tcPr>
          <w:p w14:paraId="654F45BE" w14:textId="3AB1195E" w:rsidR="00246BDF" w:rsidRPr="00B30819" w:rsidRDefault="00F373ED" w:rsidP="00EB2719">
            <w:pPr>
              <w:jc w:val="center"/>
              <w:rPr>
                <w:rFonts w:ascii="Arial" w:hAnsi="Arial" w:cs="Arial"/>
                <w:color w:val="000000"/>
              </w:rPr>
            </w:pPr>
            <w:r w:rsidRPr="00F373ED">
              <w:rPr>
                <w:rFonts w:ascii="Arial" w:hAnsi="Arial" w:cs="Arial"/>
                <w:color w:val="000000"/>
              </w:rPr>
              <w:t>Graft versus host disease</w:t>
            </w:r>
          </w:p>
        </w:tc>
        <w:tc>
          <w:tcPr>
            <w:tcW w:w="2079" w:type="pct"/>
            <w:shd w:val="clear" w:color="auto" w:fill="auto"/>
            <w:vAlign w:val="center"/>
          </w:tcPr>
          <w:p w14:paraId="2D33698F" w14:textId="7982D40E" w:rsidR="00246BDF" w:rsidRPr="00B30819" w:rsidRDefault="00A87DEB" w:rsidP="00B30819">
            <w:pPr>
              <w:jc w:val="center"/>
              <w:rPr>
                <w:rFonts w:ascii="Arial" w:hAnsi="Arial" w:cs="Arial"/>
              </w:rPr>
            </w:pPr>
            <w:r w:rsidRPr="00F373ED">
              <w:rPr>
                <w:rFonts w:ascii="Arial" w:hAnsi="Arial" w:cs="Arial"/>
              </w:rPr>
              <w:t xml:space="preserve">To request a General Schedule Authority Required (STREAMLINED) listing for the treatment of patients </w:t>
            </w:r>
            <w:r>
              <w:rPr>
                <w:rFonts w:ascii="Arial" w:hAnsi="Arial" w:cs="Arial"/>
              </w:rPr>
              <w:t>with</w:t>
            </w:r>
            <w:r w:rsidRPr="00F373ED">
              <w:rPr>
                <w:rFonts w:ascii="Arial" w:hAnsi="Arial" w:cs="Arial"/>
              </w:rPr>
              <w:t xml:space="preserve"> moderate to severe chronic </w:t>
            </w:r>
            <w:r>
              <w:rPr>
                <w:rFonts w:ascii="Arial" w:hAnsi="Arial" w:cs="Arial"/>
              </w:rPr>
              <w:t>graft versus host disease (</w:t>
            </w:r>
            <w:r w:rsidRPr="00F373ED">
              <w:rPr>
                <w:rFonts w:ascii="Arial" w:hAnsi="Arial" w:cs="Arial"/>
              </w:rPr>
              <w:t>GVHD</w:t>
            </w:r>
            <w:r>
              <w:rPr>
                <w:rFonts w:ascii="Arial" w:hAnsi="Arial" w:cs="Arial"/>
              </w:rPr>
              <w:t>)</w:t>
            </w:r>
            <w:r w:rsidRPr="00F373ED">
              <w:rPr>
                <w:rFonts w:ascii="Arial" w:hAnsi="Arial" w:cs="Arial"/>
              </w:rPr>
              <w:t xml:space="preserve"> who are refractory to, dependent on or intolerant of corticosteroids.</w:t>
            </w:r>
          </w:p>
        </w:tc>
      </w:tr>
      <w:tr w:rsidR="00772C20" w:rsidRPr="00655551" w14:paraId="36BBCF42" w14:textId="77777777" w:rsidTr="002A7C66">
        <w:trPr>
          <w:cantSplit/>
          <w:trHeight w:val="1281"/>
        </w:trPr>
        <w:tc>
          <w:tcPr>
            <w:tcW w:w="1675" w:type="pct"/>
            <w:shd w:val="clear" w:color="auto" w:fill="auto"/>
            <w:vAlign w:val="center"/>
          </w:tcPr>
          <w:p w14:paraId="70E73EC4" w14:textId="1F5C83F1" w:rsidR="00772C20" w:rsidRDefault="00772C20" w:rsidP="00772C20">
            <w:pPr>
              <w:jc w:val="center"/>
              <w:rPr>
                <w:rFonts w:ascii="Arial" w:hAnsi="Arial" w:cs="Arial"/>
                <w:color w:val="000000"/>
              </w:rPr>
            </w:pPr>
            <w:r w:rsidRPr="00772C20">
              <w:rPr>
                <w:rFonts w:ascii="Arial" w:hAnsi="Arial" w:cs="Arial"/>
                <w:color w:val="000000"/>
              </w:rPr>
              <w:t>TIXAGEVIMAB AND CILGAVIMAB</w:t>
            </w:r>
          </w:p>
          <w:p w14:paraId="3B3E699A" w14:textId="6466037F" w:rsidR="00772C20" w:rsidRDefault="00772C20" w:rsidP="00772C20">
            <w:pPr>
              <w:jc w:val="center"/>
              <w:rPr>
                <w:rFonts w:ascii="Arial" w:hAnsi="Arial" w:cs="Arial"/>
                <w:color w:val="000000"/>
              </w:rPr>
            </w:pPr>
          </w:p>
          <w:p w14:paraId="38A11513" w14:textId="037CE1DD" w:rsidR="00772C20" w:rsidRDefault="00772C20" w:rsidP="00772C20">
            <w:pPr>
              <w:jc w:val="center"/>
              <w:rPr>
                <w:rFonts w:ascii="Arial" w:hAnsi="Arial" w:cs="Arial"/>
                <w:color w:val="000000"/>
              </w:rPr>
            </w:pPr>
            <w:r w:rsidRPr="00772C20">
              <w:rPr>
                <w:rFonts w:ascii="Arial" w:hAnsi="Arial" w:cs="Arial"/>
                <w:color w:val="000000"/>
              </w:rPr>
              <w:t xml:space="preserve">Pack containing 1 vial of </w:t>
            </w:r>
            <w:proofErr w:type="spellStart"/>
            <w:r w:rsidRPr="00772C20">
              <w:rPr>
                <w:rFonts w:ascii="Arial" w:hAnsi="Arial" w:cs="Arial"/>
                <w:color w:val="000000"/>
              </w:rPr>
              <w:t>tixagevimab</w:t>
            </w:r>
            <w:proofErr w:type="spellEnd"/>
            <w:r w:rsidRPr="00772C20">
              <w:rPr>
                <w:rFonts w:ascii="Arial" w:hAnsi="Arial" w:cs="Arial"/>
                <w:color w:val="000000"/>
              </w:rPr>
              <w:t xml:space="preserve"> 150 mg in 1.5 mL and 1 vial of </w:t>
            </w:r>
            <w:proofErr w:type="spellStart"/>
            <w:r w:rsidRPr="00772C20">
              <w:rPr>
                <w:rFonts w:ascii="Arial" w:hAnsi="Arial" w:cs="Arial"/>
                <w:color w:val="000000"/>
              </w:rPr>
              <w:t>cilgavimab</w:t>
            </w:r>
            <w:proofErr w:type="spellEnd"/>
            <w:r w:rsidRPr="00772C20">
              <w:rPr>
                <w:rFonts w:ascii="Arial" w:hAnsi="Arial" w:cs="Arial"/>
                <w:color w:val="000000"/>
              </w:rPr>
              <w:t xml:space="preserve"> 150 mg in 1.5 mL</w:t>
            </w:r>
          </w:p>
          <w:p w14:paraId="68F1883D" w14:textId="15048BC4" w:rsidR="00772C20" w:rsidRDefault="00772C20" w:rsidP="00772C20">
            <w:pPr>
              <w:jc w:val="center"/>
              <w:rPr>
                <w:rFonts w:ascii="Arial" w:hAnsi="Arial" w:cs="Arial"/>
                <w:color w:val="000000"/>
              </w:rPr>
            </w:pPr>
          </w:p>
          <w:p w14:paraId="6A729E7D" w14:textId="2CAC0F84" w:rsidR="00772C20" w:rsidRDefault="00772C20" w:rsidP="00772C20">
            <w:pPr>
              <w:jc w:val="center"/>
              <w:rPr>
                <w:rFonts w:ascii="Arial" w:hAnsi="Arial" w:cs="Arial"/>
                <w:color w:val="000000"/>
              </w:rPr>
            </w:pPr>
            <w:proofErr w:type="spellStart"/>
            <w:r>
              <w:rPr>
                <w:rFonts w:ascii="Arial" w:hAnsi="Arial" w:cs="Arial"/>
                <w:color w:val="000000"/>
              </w:rPr>
              <w:t>Evusheld</w:t>
            </w:r>
            <w:proofErr w:type="spellEnd"/>
            <w:r w:rsidRPr="00772C20">
              <w:rPr>
                <w:rFonts w:ascii="Arial" w:hAnsi="Arial" w:cs="Arial"/>
                <w:color w:val="000000"/>
                <w:vertAlign w:val="superscript"/>
              </w:rPr>
              <w:t>®</w:t>
            </w:r>
          </w:p>
          <w:p w14:paraId="637D9DB3" w14:textId="5FDC0AAD" w:rsidR="00772C20" w:rsidRDefault="00772C20" w:rsidP="00772C20">
            <w:pPr>
              <w:jc w:val="center"/>
              <w:rPr>
                <w:rFonts w:ascii="Arial" w:hAnsi="Arial" w:cs="Arial"/>
                <w:color w:val="000000"/>
              </w:rPr>
            </w:pPr>
          </w:p>
          <w:p w14:paraId="17927E62" w14:textId="20712B71" w:rsidR="00772C20" w:rsidRDefault="00772C20" w:rsidP="00772C20">
            <w:pPr>
              <w:jc w:val="center"/>
              <w:rPr>
                <w:rFonts w:ascii="Arial" w:hAnsi="Arial" w:cs="Arial"/>
                <w:color w:val="000000"/>
              </w:rPr>
            </w:pPr>
            <w:proofErr w:type="spellStart"/>
            <w:r w:rsidRPr="00772C20">
              <w:rPr>
                <w:rFonts w:ascii="Arial" w:hAnsi="Arial" w:cs="Arial"/>
                <w:color w:val="000000"/>
              </w:rPr>
              <w:t>Astrazeneca</w:t>
            </w:r>
            <w:proofErr w:type="spellEnd"/>
            <w:r w:rsidRPr="00772C20">
              <w:rPr>
                <w:rFonts w:ascii="Arial" w:hAnsi="Arial" w:cs="Arial"/>
                <w:color w:val="000000"/>
              </w:rPr>
              <w:t xml:space="preserve"> Pty Ltd</w:t>
            </w:r>
          </w:p>
          <w:p w14:paraId="2F04DE58" w14:textId="77777777" w:rsidR="00772C20" w:rsidRDefault="00772C20" w:rsidP="00772C20">
            <w:pPr>
              <w:jc w:val="center"/>
              <w:rPr>
                <w:rFonts w:ascii="Arial" w:hAnsi="Arial" w:cs="Arial"/>
                <w:color w:val="000000"/>
              </w:rPr>
            </w:pPr>
          </w:p>
          <w:p w14:paraId="3A47B2B9" w14:textId="725FE268" w:rsidR="00772C20" w:rsidRPr="00F373ED" w:rsidRDefault="00772C20" w:rsidP="00772C20">
            <w:pPr>
              <w:jc w:val="center"/>
              <w:rPr>
                <w:rFonts w:ascii="Arial" w:hAnsi="Arial" w:cs="Arial"/>
                <w:color w:val="000000"/>
              </w:rPr>
            </w:pPr>
            <w:r>
              <w:rPr>
                <w:rFonts w:ascii="Arial" w:hAnsi="Arial" w:cs="Arial"/>
                <w:color w:val="000000"/>
              </w:rPr>
              <w:t>(New listing)</w:t>
            </w:r>
          </w:p>
        </w:tc>
        <w:tc>
          <w:tcPr>
            <w:tcW w:w="1246" w:type="pct"/>
            <w:shd w:val="clear" w:color="auto" w:fill="auto"/>
            <w:vAlign w:val="center"/>
          </w:tcPr>
          <w:p w14:paraId="6BA03387" w14:textId="76ACE484" w:rsidR="00772C20" w:rsidRPr="00F373ED" w:rsidRDefault="00772C20" w:rsidP="00EB2719">
            <w:pPr>
              <w:jc w:val="center"/>
              <w:rPr>
                <w:rFonts w:ascii="Arial" w:hAnsi="Arial" w:cs="Arial"/>
                <w:color w:val="000000"/>
              </w:rPr>
            </w:pPr>
            <w:r w:rsidRPr="00772C20">
              <w:rPr>
                <w:rFonts w:ascii="Arial" w:hAnsi="Arial" w:cs="Arial"/>
                <w:color w:val="000000"/>
              </w:rPr>
              <w:t>Pre-exposure prevention of COVID-19</w:t>
            </w:r>
          </w:p>
        </w:tc>
        <w:tc>
          <w:tcPr>
            <w:tcW w:w="2079" w:type="pct"/>
            <w:shd w:val="clear" w:color="auto" w:fill="auto"/>
            <w:vAlign w:val="center"/>
          </w:tcPr>
          <w:p w14:paraId="7BE5B774" w14:textId="683F1E0B" w:rsidR="00772C20" w:rsidRPr="00F373ED" w:rsidRDefault="001B26E5" w:rsidP="00B30819">
            <w:pPr>
              <w:jc w:val="center"/>
              <w:rPr>
                <w:rFonts w:ascii="Arial" w:hAnsi="Arial" w:cs="Arial"/>
              </w:rPr>
            </w:pPr>
            <w:r w:rsidRPr="001B26E5">
              <w:rPr>
                <w:rFonts w:ascii="Arial" w:hAnsi="Arial" w:cs="Arial"/>
              </w:rPr>
              <w:t>To request a General Schedule Authority Required listing for pre-exposure prevention of COVID-19 in individuals 12 years or older who are severely immunocompromised due to a specific medical condition or because of treatment with immunosuppressive therapies that render them unlikely to mount an adequate immune response to immunisation.</w:t>
            </w:r>
          </w:p>
        </w:tc>
      </w:tr>
      <w:tr w:rsidR="00772C20" w:rsidRPr="00655551" w14:paraId="7039403C" w14:textId="77777777" w:rsidTr="002A7C66">
        <w:trPr>
          <w:cantSplit/>
          <w:trHeight w:val="1281"/>
        </w:trPr>
        <w:tc>
          <w:tcPr>
            <w:tcW w:w="1675" w:type="pct"/>
            <w:shd w:val="clear" w:color="auto" w:fill="auto"/>
            <w:vAlign w:val="center"/>
          </w:tcPr>
          <w:p w14:paraId="6A9E3DD1" w14:textId="77777777" w:rsidR="00772C20" w:rsidRDefault="00772C20" w:rsidP="00772C20">
            <w:pPr>
              <w:jc w:val="center"/>
              <w:rPr>
                <w:rFonts w:ascii="Arial" w:hAnsi="Arial" w:cs="Arial"/>
                <w:color w:val="000000"/>
              </w:rPr>
            </w:pPr>
            <w:r>
              <w:rPr>
                <w:rFonts w:ascii="Arial" w:hAnsi="Arial" w:cs="Arial"/>
                <w:color w:val="000000"/>
              </w:rPr>
              <w:lastRenderedPageBreak/>
              <w:t>VOSORITIDE</w:t>
            </w:r>
          </w:p>
          <w:p w14:paraId="53B66BC4" w14:textId="77777777" w:rsidR="00772C20" w:rsidRDefault="00772C20" w:rsidP="00772C20">
            <w:pPr>
              <w:jc w:val="center"/>
              <w:rPr>
                <w:rFonts w:ascii="Arial" w:hAnsi="Arial" w:cs="Arial"/>
                <w:color w:val="000000"/>
              </w:rPr>
            </w:pPr>
          </w:p>
          <w:p w14:paraId="18512D2D" w14:textId="77777777" w:rsidR="00772C20" w:rsidRPr="00772C20" w:rsidRDefault="00772C20" w:rsidP="00772C20">
            <w:pPr>
              <w:jc w:val="center"/>
              <w:rPr>
                <w:rFonts w:ascii="Arial" w:hAnsi="Arial" w:cs="Arial"/>
                <w:color w:val="000000"/>
              </w:rPr>
            </w:pPr>
            <w:r w:rsidRPr="00772C20">
              <w:rPr>
                <w:rFonts w:ascii="Arial" w:hAnsi="Arial" w:cs="Arial"/>
                <w:color w:val="000000"/>
              </w:rPr>
              <w:t>Powder for injection 0.4 mg with diluent</w:t>
            </w:r>
          </w:p>
          <w:p w14:paraId="7D3ECB32" w14:textId="77777777" w:rsidR="00772C20" w:rsidRPr="00772C20" w:rsidRDefault="00772C20" w:rsidP="00772C20">
            <w:pPr>
              <w:jc w:val="center"/>
              <w:rPr>
                <w:rFonts w:ascii="Arial" w:hAnsi="Arial" w:cs="Arial"/>
                <w:color w:val="000000"/>
              </w:rPr>
            </w:pPr>
            <w:r w:rsidRPr="00772C20">
              <w:rPr>
                <w:rFonts w:ascii="Arial" w:hAnsi="Arial" w:cs="Arial"/>
                <w:color w:val="000000"/>
              </w:rPr>
              <w:t>Powder for injection 0.56 mg with diluent</w:t>
            </w:r>
          </w:p>
          <w:p w14:paraId="6D0631AD" w14:textId="77777777" w:rsidR="00772C20" w:rsidRDefault="00772C20" w:rsidP="00772C20">
            <w:pPr>
              <w:jc w:val="center"/>
              <w:rPr>
                <w:rFonts w:ascii="Arial" w:hAnsi="Arial" w:cs="Arial"/>
                <w:color w:val="000000"/>
              </w:rPr>
            </w:pPr>
            <w:r w:rsidRPr="00772C20">
              <w:rPr>
                <w:rFonts w:ascii="Arial" w:hAnsi="Arial" w:cs="Arial"/>
                <w:color w:val="000000"/>
              </w:rPr>
              <w:t>Powder for injection 1.2 mg with diluent</w:t>
            </w:r>
          </w:p>
          <w:p w14:paraId="21ACA512" w14:textId="77777777" w:rsidR="00772C20" w:rsidRDefault="00772C20" w:rsidP="00772C20">
            <w:pPr>
              <w:jc w:val="center"/>
              <w:rPr>
                <w:rFonts w:ascii="Arial" w:hAnsi="Arial" w:cs="Arial"/>
                <w:color w:val="000000"/>
              </w:rPr>
            </w:pPr>
          </w:p>
          <w:p w14:paraId="77457AAD" w14:textId="77777777" w:rsidR="00772C20" w:rsidRDefault="00772C20" w:rsidP="00772C20">
            <w:pPr>
              <w:jc w:val="center"/>
              <w:rPr>
                <w:rFonts w:ascii="Arial" w:hAnsi="Arial" w:cs="Arial"/>
                <w:color w:val="000000"/>
              </w:rPr>
            </w:pPr>
            <w:proofErr w:type="spellStart"/>
            <w:r w:rsidRPr="00772C20">
              <w:rPr>
                <w:rFonts w:ascii="Arial" w:hAnsi="Arial" w:cs="Arial"/>
                <w:color w:val="000000"/>
              </w:rPr>
              <w:t>Voxzogo</w:t>
            </w:r>
            <w:proofErr w:type="spellEnd"/>
            <w:r w:rsidRPr="00772C20">
              <w:rPr>
                <w:rFonts w:ascii="Arial" w:hAnsi="Arial" w:cs="Arial"/>
                <w:color w:val="000000"/>
                <w:vertAlign w:val="superscript"/>
              </w:rPr>
              <w:t>®</w:t>
            </w:r>
          </w:p>
          <w:p w14:paraId="3F804891" w14:textId="77777777" w:rsidR="00772C20" w:rsidRDefault="00772C20" w:rsidP="00772C20">
            <w:pPr>
              <w:jc w:val="center"/>
              <w:rPr>
                <w:rFonts w:ascii="Arial" w:hAnsi="Arial" w:cs="Arial"/>
                <w:color w:val="000000"/>
              </w:rPr>
            </w:pPr>
          </w:p>
          <w:p w14:paraId="376CB71F" w14:textId="77777777" w:rsidR="00772C20" w:rsidRDefault="00772C20" w:rsidP="00772C20">
            <w:pPr>
              <w:jc w:val="center"/>
              <w:rPr>
                <w:rFonts w:ascii="Arial" w:hAnsi="Arial" w:cs="Arial"/>
                <w:color w:val="000000"/>
              </w:rPr>
            </w:pPr>
            <w:r w:rsidRPr="00772C20">
              <w:rPr>
                <w:rFonts w:ascii="Arial" w:hAnsi="Arial" w:cs="Arial"/>
                <w:color w:val="000000"/>
              </w:rPr>
              <w:t>BioMarin Pharmaceutical Australia Pty Ltd</w:t>
            </w:r>
          </w:p>
          <w:p w14:paraId="60B9EEEF" w14:textId="77777777" w:rsidR="00772C20" w:rsidRDefault="00772C20" w:rsidP="00772C20">
            <w:pPr>
              <w:jc w:val="center"/>
              <w:rPr>
                <w:rFonts w:ascii="Arial" w:hAnsi="Arial" w:cs="Arial"/>
                <w:color w:val="000000"/>
              </w:rPr>
            </w:pPr>
          </w:p>
          <w:p w14:paraId="21F09260" w14:textId="58103C63" w:rsidR="00772C20" w:rsidRPr="00F373ED" w:rsidRDefault="00772C20" w:rsidP="00772C20">
            <w:pPr>
              <w:jc w:val="center"/>
              <w:rPr>
                <w:rFonts w:ascii="Arial" w:hAnsi="Arial" w:cs="Arial"/>
                <w:color w:val="000000"/>
              </w:rPr>
            </w:pPr>
            <w:r>
              <w:rPr>
                <w:rFonts w:ascii="Arial" w:hAnsi="Arial" w:cs="Arial"/>
                <w:color w:val="000000"/>
              </w:rPr>
              <w:t>(New listing)</w:t>
            </w:r>
          </w:p>
        </w:tc>
        <w:tc>
          <w:tcPr>
            <w:tcW w:w="1246" w:type="pct"/>
            <w:shd w:val="clear" w:color="auto" w:fill="auto"/>
            <w:vAlign w:val="center"/>
          </w:tcPr>
          <w:p w14:paraId="252C346F" w14:textId="01E97B95" w:rsidR="00772C20" w:rsidRPr="00F373ED" w:rsidRDefault="00772C20" w:rsidP="00772C20">
            <w:pPr>
              <w:jc w:val="center"/>
              <w:rPr>
                <w:rFonts w:ascii="Arial" w:hAnsi="Arial" w:cs="Arial"/>
                <w:color w:val="000000"/>
              </w:rPr>
            </w:pPr>
            <w:r w:rsidRPr="00772C20">
              <w:rPr>
                <w:rFonts w:ascii="Arial" w:hAnsi="Arial" w:cs="Arial"/>
                <w:color w:val="000000"/>
              </w:rPr>
              <w:t>Achondroplasia</w:t>
            </w:r>
          </w:p>
        </w:tc>
        <w:tc>
          <w:tcPr>
            <w:tcW w:w="2079" w:type="pct"/>
            <w:shd w:val="clear" w:color="auto" w:fill="auto"/>
            <w:vAlign w:val="center"/>
          </w:tcPr>
          <w:p w14:paraId="2BE44BB6" w14:textId="7536BFE5" w:rsidR="00772C20" w:rsidRPr="00F373ED" w:rsidRDefault="00772C20" w:rsidP="00772C20">
            <w:pPr>
              <w:jc w:val="center"/>
              <w:rPr>
                <w:rFonts w:ascii="Arial" w:hAnsi="Arial" w:cs="Arial"/>
              </w:rPr>
            </w:pPr>
            <w:r w:rsidRPr="00772C20">
              <w:rPr>
                <w:rFonts w:ascii="Arial" w:hAnsi="Arial" w:cs="Arial"/>
              </w:rPr>
              <w:t>To request a General Schedule Authority Required listing for the treatment of patients with achondroplasia whose epiphyses are not closed.</w:t>
            </w:r>
          </w:p>
        </w:tc>
      </w:tr>
    </w:tbl>
    <w:p w14:paraId="310A0198" w14:textId="760FADFC" w:rsidR="00F373ED" w:rsidRDefault="00F373ED" w:rsidP="00DC3FC1">
      <w:pPr>
        <w:tabs>
          <w:tab w:val="left" w:pos="3720"/>
        </w:tabs>
        <w:rPr>
          <w:rFonts w:ascii="Arial" w:hAnsi="Arial" w:cs="Arial"/>
          <w:sz w:val="16"/>
          <w:szCs w:val="16"/>
        </w:rPr>
      </w:pPr>
    </w:p>
    <w:p w14:paraId="59A630C2" w14:textId="11656778" w:rsidR="00A87DEB" w:rsidRDefault="00A87DEB" w:rsidP="00A87DEB">
      <w:pPr>
        <w:pStyle w:val="ListParagraph"/>
        <w:ind w:left="0"/>
        <w:contextualSpacing w:val="0"/>
        <w:rPr>
          <w:rFonts w:ascii="Arial" w:hAnsi="Arial" w:cs="Arial"/>
          <w:iCs/>
          <w:color w:val="808080" w:themeColor="background1" w:themeShade="80"/>
          <w:sz w:val="16"/>
          <w:szCs w:val="16"/>
        </w:rPr>
      </w:pPr>
      <w:r w:rsidRPr="00F44736">
        <w:rPr>
          <w:rFonts w:ascii="Arial" w:hAnsi="Arial" w:cs="Arial"/>
          <w:iCs/>
          <w:color w:val="808080" w:themeColor="background1" w:themeShade="80"/>
          <w:sz w:val="16"/>
          <w:szCs w:val="16"/>
        </w:rPr>
        <w:t xml:space="preserve">Version </w:t>
      </w:r>
      <w:r>
        <w:rPr>
          <w:rFonts w:ascii="Arial" w:hAnsi="Arial" w:cs="Arial"/>
          <w:iCs/>
          <w:color w:val="808080" w:themeColor="background1" w:themeShade="80"/>
          <w:sz w:val="16"/>
          <w:szCs w:val="16"/>
        </w:rPr>
        <w:t>2</w:t>
      </w:r>
    </w:p>
    <w:p w14:paraId="57A979C3" w14:textId="77777777" w:rsidR="00A87DEB" w:rsidRDefault="00A87DEB" w:rsidP="00A87DEB">
      <w:pPr>
        <w:pStyle w:val="ListParagraph"/>
        <w:ind w:left="0"/>
        <w:contextualSpacing w:val="0"/>
        <w:rPr>
          <w:rFonts w:ascii="Arial" w:hAnsi="Arial" w:cs="Arial"/>
          <w:iCs/>
          <w:color w:val="808080" w:themeColor="background1" w:themeShade="80"/>
          <w:sz w:val="16"/>
          <w:szCs w:val="16"/>
          <w:u w:val="single"/>
        </w:rPr>
      </w:pPr>
      <w:r>
        <w:rPr>
          <w:rFonts w:ascii="Arial" w:hAnsi="Arial" w:cs="Arial"/>
          <w:iCs/>
          <w:color w:val="808080" w:themeColor="background1" w:themeShade="80"/>
          <w:sz w:val="16"/>
          <w:szCs w:val="16"/>
          <w:u w:val="single"/>
        </w:rPr>
        <w:t>Items a</w:t>
      </w:r>
      <w:r w:rsidRPr="00F44736">
        <w:rPr>
          <w:rFonts w:ascii="Arial" w:hAnsi="Arial" w:cs="Arial"/>
          <w:iCs/>
          <w:color w:val="808080" w:themeColor="background1" w:themeShade="80"/>
          <w:sz w:val="16"/>
          <w:szCs w:val="16"/>
          <w:u w:val="single"/>
        </w:rPr>
        <w:t>mend</w:t>
      </w:r>
      <w:r>
        <w:rPr>
          <w:rFonts w:ascii="Arial" w:hAnsi="Arial" w:cs="Arial"/>
          <w:iCs/>
          <w:color w:val="808080" w:themeColor="background1" w:themeShade="80"/>
          <w:sz w:val="16"/>
          <w:szCs w:val="16"/>
          <w:u w:val="single"/>
        </w:rPr>
        <w:t>ed</w:t>
      </w:r>
    </w:p>
    <w:p w14:paraId="1BB10E46" w14:textId="268183F1" w:rsidR="00A87DEB" w:rsidRDefault="00A87DEB" w:rsidP="00A87DEB">
      <w:pPr>
        <w:pStyle w:val="ListParagraph"/>
        <w:numPr>
          <w:ilvl w:val="0"/>
          <w:numId w:val="21"/>
        </w:numPr>
        <w:rPr>
          <w:rFonts w:ascii="Arial" w:hAnsi="Arial" w:cs="Arial"/>
          <w:iCs/>
          <w:color w:val="808080" w:themeColor="background1" w:themeShade="80"/>
          <w:sz w:val="16"/>
          <w:szCs w:val="16"/>
        </w:rPr>
      </w:pPr>
      <w:r>
        <w:rPr>
          <w:rFonts w:ascii="Arial" w:hAnsi="Arial" w:cs="Arial"/>
          <w:iCs/>
          <w:color w:val="808080" w:themeColor="background1" w:themeShade="80"/>
          <w:sz w:val="16"/>
          <w:szCs w:val="16"/>
        </w:rPr>
        <w:t>RUXOLITINIB (</w:t>
      </w:r>
      <w:proofErr w:type="spellStart"/>
      <w:r w:rsidRPr="00A87DEB">
        <w:rPr>
          <w:rFonts w:ascii="Arial" w:hAnsi="Arial" w:cs="Arial"/>
          <w:iCs/>
          <w:color w:val="808080" w:themeColor="background1" w:themeShade="80"/>
          <w:sz w:val="16"/>
          <w:szCs w:val="16"/>
        </w:rPr>
        <w:t>Jakavi</w:t>
      </w:r>
      <w:proofErr w:type="spellEnd"/>
      <w:r w:rsidRPr="00A87DEB">
        <w:rPr>
          <w:rFonts w:ascii="Arial" w:hAnsi="Arial" w:cs="Arial"/>
          <w:iCs/>
          <w:color w:val="808080" w:themeColor="background1" w:themeShade="80"/>
          <w:sz w:val="16"/>
          <w:szCs w:val="16"/>
        </w:rPr>
        <w:t>®</w:t>
      </w:r>
      <w:r>
        <w:rPr>
          <w:rFonts w:ascii="Arial" w:hAnsi="Arial" w:cs="Arial"/>
          <w:iCs/>
          <w:color w:val="808080" w:themeColor="background1" w:themeShade="80"/>
          <w:sz w:val="16"/>
          <w:szCs w:val="16"/>
        </w:rPr>
        <w:t>) – Purpose of submission for item amended</w:t>
      </w:r>
    </w:p>
    <w:p w14:paraId="52928286" w14:textId="77777777" w:rsidR="00A87DEB" w:rsidRPr="00F373ED" w:rsidRDefault="00A87DEB" w:rsidP="00DC3FC1">
      <w:pPr>
        <w:tabs>
          <w:tab w:val="left" w:pos="3720"/>
        </w:tabs>
        <w:rPr>
          <w:rFonts w:ascii="Arial" w:hAnsi="Arial" w:cs="Arial"/>
          <w:sz w:val="16"/>
          <w:szCs w:val="16"/>
        </w:rPr>
      </w:pPr>
    </w:p>
    <w:sectPr w:rsidR="00A87DEB" w:rsidRPr="00F373ED" w:rsidSect="00864788">
      <w:headerReference w:type="default" r:id="rId9"/>
      <w:footerReference w:type="even" r:id="rId10"/>
      <w:footerReference w:type="default" r:id="rId11"/>
      <w:headerReference w:type="first" r:id="rId12"/>
      <w:pgSz w:w="16838" w:h="11906" w:orient="landscape" w:code="9"/>
      <w:pgMar w:top="1134" w:right="1021" w:bottom="1021" w:left="102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A688" w14:textId="77777777" w:rsidR="00E53FEA" w:rsidRDefault="00E53FEA">
      <w:r>
        <w:separator/>
      </w:r>
    </w:p>
  </w:endnote>
  <w:endnote w:type="continuationSeparator" w:id="0">
    <w:p w14:paraId="303083F0" w14:textId="77777777" w:rsidR="00E53FEA" w:rsidRDefault="00E5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4B56" w14:textId="77777777" w:rsidR="006171B3" w:rsidRDefault="006171B3"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0DC520A6" w14:textId="77777777" w:rsidR="006171B3" w:rsidRDefault="006171B3"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B4E0" w14:textId="3A63962C" w:rsidR="006171B3" w:rsidRPr="003517E4" w:rsidRDefault="006171B3" w:rsidP="00FE2A81">
    <w:pPr>
      <w:pStyle w:val="Footer"/>
      <w:framePr w:wrap="around" w:vAnchor="text" w:hAnchor="margin" w:xAlign="right" w:y="1"/>
      <w:rPr>
        <w:rStyle w:val="PageNumber"/>
        <w:rFonts w:ascii="Arial" w:hAnsi="Arial" w:cs="Arial"/>
      </w:rPr>
    </w:pPr>
    <w:r w:rsidRPr="003517E4">
      <w:rPr>
        <w:rStyle w:val="PageNumber"/>
        <w:rFonts w:ascii="Arial" w:hAnsi="Arial" w:cs="Arial"/>
      </w:rPr>
      <w:fldChar w:fldCharType="begin"/>
    </w:r>
    <w:r w:rsidRPr="003517E4">
      <w:rPr>
        <w:rStyle w:val="PageNumber"/>
        <w:rFonts w:ascii="Arial" w:hAnsi="Arial" w:cs="Arial"/>
      </w:rPr>
      <w:instrText xml:space="preserve">PAGE  </w:instrText>
    </w:r>
    <w:r w:rsidRPr="003517E4">
      <w:rPr>
        <w:rStyle w:val="PageNumber"/>
        <w:rFonts w:ascii="Arial" w:hAnsi="Arial" w:cs="Arial"/>
      </w:rPr>
      <w:fldChar w:fldCharType="separate"/>
    </w:r>
    <w:r w:rsidR="00AE5488">
      <w:rPr>
        <w:rStyle w:val="PageNumber"/>
        <w:rFonts w:ascii="Arial" w:hAnsi="Arial" w:cs="Arial"/>
        <w:noProof/>
      </w:rPr>
      <w:t>1</w:t>
    </w:r>
    <w:r w:rsidRPr="003517E4">
      <w:rPr>
        <w:rStyle w:val="PageNumber"/>
        <w:rFonts w:ascii="Arial" w:hAnsi="Arial" w:cs="Arial"/>
      </w:rPr>
      <w:fldChar w:fldCharType="end"/>
    </w:r>
  </w:p>
  <w:p w14:paraId="7904DCD9" w14:textId="77777777" w:rsidR="006171B3" w:rsidRDefault="006171B3" w:rsidP="007934A0">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DA68C" w14:textId="77777777" w:rsidR="00E53FEA" w:rsidRDefault="00E53FEA">
      <w:r>
        <w:separator/>
      </w:r>
    </w:p>
  </w:footnote>
  <w:footnote w:type="continuationSeparator" w:id="0">
    <w:p w14:paraId="13423157" w14:textId="77777777" w:rsidR="00E53FEA" w:rsidRDefault="00E53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2311D" w14:textId="0BBEBA4D" w:rsidR="00FC7ABA" w:rsidRDefault="00FC7ABA" w:rsidP="00FC7ABA">
    <w:pPr>
      <w:pStyle w:val="Header"/>
      <w:jc w:val="center"/>
      <w:rPr>
        <w:rFonts w:ascii="Arial" w:hAnsi="Arial" w:cs="Arial"/>
        <w:b/>
        <w:snapToGrid w:val="0"/>
        <w:lang w:eastAsia="en-US"/>
      </w:rPr>
    </w:pPr>
    <w:r w:rsidRPr="00FC7ABA">
      <w:rPr>
        <w:rFonts w:ascii="Arial" w:hAnsi="Arial" w:cs="Arial"/>
        <w:b/>
        <w:snapToGrid w:val="0"/>
        <w:lang w:eastAsia="en-US"/>
      </w:rPr>
      <w:t xml:space="preserve"> </w:t>
    </w:r>
    <w:r>
      <w:rPr>
        <w:rFonts w:ascii="Arial" w:hAnsi="Arial" w:cs="Arial"/>
        <w:b/>
        <w:snapToGrid w:val="0"/>
        <w:lang w:eastAsia="en-US"/>
      </w:rPr>
      <w:t>PHARMACEUTICAL BENEFITS ADVISORY COMMITTEE (PBAC) INTRACYCLE MEETING AGENDA</w:t>
    </w:r>
  </w:p>
  <w:p w14:paraId="78E2F003" w14:textId="308FB3BC" w:rsidR="00FC7ABA" w:rsidRDefault="00BD2B46" w:rsidP="00FC7ABA">
    <w:pPr>
      <w:pStyle w:val="Header"/>
      <w:jc w:val="center"/>
      <w:rPr>
        <w:rFonts w:ascii="Arial" w:hAnsi="Arial" w:cs="Arial"/>
        <w:b/>
        <w:snapToGrid w:val="0"/>
        <w:lang w:eastAsia="en-US"/>
      </w:rPr>
    </w:pPr>
    <w:r>
      <w:rPr>
        <w:rFonts w:ascii="Arial" w:hAnsi="Arial" w:cs="Arial"/>
        <w:b/>
        <w:snapToGrid w:val="0"/>
        <w:lang w:eastAsia="en-US"/>
      </w:rPr>
      <w:t>SEPTEMBER</w:t>
    </w:r>
    <w:r w:rsidR="00FC7ABA" w:rsidRPr="000F553F">
      <w:rPr>
        <w:rFonts w:ascii="Arial" w:hAnsi="Arial" w:cs="Arial"/>
        <w:b/>
        <w:snapToGrid w:val="0"/>
        <w:lang w:eastAsia="en-US"/>
      </w:rPr>
      <w:t xml:space="preserve"> </w:t>
    </w:r>
    <w:r w:rsidR="00E35364">
      <w:rPr>
        <w:rFonts w:ascii="Arial" w:hAnsi="Arial" w:cs="Arial"/>
        <w:b/>
        <w:snapToGrid w:val="0"/>
        <w:lang w:eastAsia="en-US"/>
      </w:rPr>
      <w:t>202</w:t>
    </w:r>
    <w:r w:rsidR="000F37F6">
      <w:rPr>
        <w:rFonts w:ascii="Arial" w:hAnsi="Arial" w:cs="Arial"/>
        <w:b/>
        <w:snapToGrid w:val="0"/>
        <w:lang w:eastAsia="en-US"/>
      </w:rPr>
      <w:t>2</w:t>
    </w:r>
    <w:r w:rsidR="00E35364">
      <w:rPr>
        <w:rFonts w:ascii="Arial" w:hAnsi="Arial" w:cs="Arial"/>
        <w:b/>
        <w:snapToGrid w:val="0"/>
        <w:lang w:eastAsia="en-US"/>
      </w:rPr>
      <w:t xml:space="preserve"> </w:t>
    </w:r>
    <w:r w:rsidR="00FC7ABA">
      <w:rPr>
        <w:rFonts w:ascii="Arial" w:hAnsi="Arial" w:cs="Arial"/>
        <w:b/>
        <w:snapToGrid w:val="0"/>
        <w:lang w:eastAsia="en-US"/>
      </w:rPr>
      <w:t xml:space="preserve">PBAC INTRACYCLE MEETING </w:t>
    </w:r>
  </w:p>
  <w:p w14:paraId="351E920F" w14:textId="77777777" w:rsidR="00FC7ABA" w:rsidRDefault="00FC7ABA" w:rsidP="00FC7ABA">
    <w:pPr>
      <w:pStyle w:val="Header"/>
      <w:jc w:val="center"/>
      <w:rPr>
        <w:rFonts w:ascii="Arial" w:hAnsi="Arial" w:cs="Arial"/>
        <w:b/>
        <w:snapToGrid w:val="0"/>
        <w:lang w:eastAsia="en-US"/>
      </w:rPr>
    </w:pPr>
  </w:p>
  <w:p w14:paraId="3F165E09" w14:textId="69690570" w:rsidR="00D9667E" w:rsidRPr="00433A4D" w:rsidRDefault="00617035" w:rsidP="00FC7ABA">
    <w:pPr>
      <w:pStyle w:val="Header"/>
      <w:jc w:val="center"/>
      <w:rPr>
        <w:rFonts w:ascii="Arial" w:hAnsi="Arial" w:cs="Arial"/>
        <w:b/>
        <w:snapToGrid w:val="0"/>
        <w:lang w:eastAsia="en-US"/>
      </w:rPr>
    </w:pPr>
    <w:r>
      <w:rPr>
        <w:rFonts w:ascii="Arial" w:hAnsi="Arial" w:cs="Arial"/>
        <w:b/>
        <w:snapToGrid w:val="0"/>
        <w:lang w:eastAsia="en-US"/>
      </w:rPr>
      <w:t>O</w:t>
    </w:r>
    <w:r w:rsidRPr="00617035">
      <w:rPr>
        <w:rFonts w:ascii="Arial" w:hAnsi="Arial" w:cs="Arial"/>
        <w:b/>
        <w:snapToGrid w:val="0"/>
        <w:lang w:eastAsia="en-US"/>
      </w:rPr>
      <w:t xml:space="preserve">nly submission-related items are </w:t>
    </w:r>
    <w:r w:rsidRPr="00433A4D">
      <w:rPr>
        <w:rFonts w:ascii="Arial" w:hAnsi="Arial" w:cs="Arial"/>
        <w:b/>
        <w:snapToGrid w:val="0"/>
        <w:lang w:eastAsia="en-US"/>
      </w:rPr>
      <w:t>included on the intracycle web agenda.</w:t>
    </w:r>
  </w:p>
  <w:p w14:paraId="0E3437EA" w14:textId="1BA6704A" w:rsidR="00D9667E" w:rsidRPr="00433A4D" w:rsidRDefault="001C6492" w:rsidP="00FC7ABA">
    <w:pPr>
      <w:pStyle w:val="Header"/>
      <w:jc w:val="center"/>
      <w:rPr>
        <w:rFonts w:ascii="Arial" w:hAnsi="Arial" w:cs="Arial"/>
        <w:b/>
        <w:snapToGrid w:val="0"/>
        <w:lang w:eastAsia="en-US"/>
      </w:rPr>
    </w:pPr>
    <w:r w:rsidRPr="00433A4D">
      <w:rPr>
        <w:rFonts w:ascii="Arial" w:hAnsi="Arial" w:cs="Arial"/>
        <w:b/>
        <w:snapToGrid w:val="0"/>
        <w:lang w:eastAsia="en-US"/>
      </w:rPr>
      <w:t>Please note</w:t>
    </w:r>
    <w:r w:rsidR="00AE59F9" w:rsidRPr="00433A4D">
      <w:rPr>
        <w:rFonts w:ascii="Arial" w:hAnsi="Arial" w:cs="Arial"/>
        <w:b/>
        <w:snapToGrid w:val="0"/>
        <w:lang w:eastAsia="en-US"/>
      </w:rPr>
      <w:t xml:space="preserve"> that items</w:t>
    </w:r>
    <w:r w:rsidR="00D9667E" w:rsidRPr="00433A4D">
      <w:rPr>
        <w:rFonts w:ascii="Arial" w:hAnsi="Arial" w:cs="Arial"/>
        <w:b/>
        <w:snapToGrid w:val="0"/>
        <w:lang w:eastAsia="en-US"/>
      </w:rPr>
      <w:t xml:space="preserve"> </w:t>
    </w:r>
    <w:r w:rsidR="00371C7B" w:rsidRPr="00433A4D">
      <w:rPr>
        <w:rFonts w:ascii="Arial" w:hAnsi="Arial" w:cs="Arial"/>
        <w:b/>
        <w:snapToGrid w:val="0"/>
        <w:lang w:eastAsia="en-US"/>
      </w:rPr>
      <w:t>in this agenda</w:t>
    </w:r>
    <w:r w:rsidR="00D9667E" w:rsidRPr="00433A4D">
      <w:rPr>
        <w:rFonts w:ascii="Arial" w:hAnsi="Arial" w:cs="Arial"/>
        <w:b/>
        <w:snapToGrid w:val="0"/>
        <w:lang w:eastAsia="en-US"/>
      </w:rPr>
      <w:t xml:space="preserve"> are subject to change</w:t>
    </w:r>
    <w:r w:rsidR="00CE535A" w:rsidRPr="00433A4D">
      <w:rPr>
        <w:rFonts w:ascii="Arial" w:hAnsi="Arial" w:cs="Arial"/>
        <w:b/>
        <w:snapToGrid w:val="0"/>
        <w:lang w:eastAsia="en-US"/>
      </w:rPr>
      <w:t xml:space="preserve"> at short notice</w:t>
    </w:r>
    <w:r w:rsidRPr="00433A4D">
      <w:rPr>
        <w:rFonts w:ascii="Arial" w:hAnsi="Arial" w:cs="Arial"/>
        <w:b/>
        <w:snapToGrid w:val="0"/>
        <w:lang w:eastAsia="en-US"/>
      </w:rPr>
      <w:t>.</w:t>
    </w:r>
  </w:p>
  <w:p w14:paraId="65F9B2BC" w14:textId="77777777" w:rsidR="00B16955" w:rsidRPr="00433A4D" w:rsidRDefault="00B16955" w:rsidP="00BD2B46">
    <w:pPr>
      <w:pStyle w:val="Header"/>
      <w:rPr>
        <w:rFonts w:ascii="Arial" w:hAnsi="Arial" w:cs="Arial"/>
        <w:b/>
        <w:snapToGrid w:val="0"/>
        <w:lang w:eastAsia="en-US"/>
      </w:rPr>
    </w:pPr>
  </w:p>
  <w:p w14:paraId="21601DC0" w14:textId="77777777" w:rsidR="006171B3" w:rsidRPr="00433A4D" w:rsidRDefault="006171B3" w:rsidP="005B28AA">
    <w:pPr>
      <w:pStyle w:val="ListParagraph"/>
      <w:rPr>
        <w:rFonts w:ascii="Arial" w:hAnsi="Arial" w:cs="Arial"/>
        <w:b/>
        <w:snapToGrid w:val="0"/>
        <w:sz w:val="18"/>
        <w:szCs w:val="18"/>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2228" w14:textId="77777777" w:rsidR="006171B3" w:rsidRDefault="006171B3" w:rsidP="005B28AA">
    <w:pPr>
      <w:pStyle w:val="Header"/>
      <w:jc w:val="center"/>
      <w:rPr>
        <w:rFonts w:ascii="Arial" w:hAnsi="Arial" w:cs="Arial"/>
        <w:b/>
        <w:snapToGrid w:val="0"/>
        <w:lang w:eastAsia="en-US"/>
      </w:rPr>
    </w:pPr>
    <w:r>
      <w:rPr>
        <w:rFonts w:ascii="Arial" w:hAnsi="Arial" w:cs="Arial"/>
        <w:b/>
        <w:snapToGrid w:val="0"/>
        <w:lang w:eastAsia="en-US"/>
      </w:rPr>
      <w:t>PHARMACEUTICAL BENEFITS ADVISORY COMMITTEE (PBAC) MEETING AGENDA</w:t>
    </w:r>
  </w:p>
  <w:p w14:paraId="2BBE4494" w14:textId="77777777" w:rsidR="006171B3" w:rsidRDefault="006171B3" w:rsidP="00143060">
    <w:pPr>
      <w:pStyle w:val="Header"/>
      <w:jc w:val="center"/>
      <w:rPr>
        <w:rFonts w:ascii="Arial" w:hAnsi="Arial" w:cs="Arial"/>
        <w:b/>
        <w:snapToGrid w:val="0"/>
        <w:lang w:eastAsia="en-US"/>
      </w:rPr>
    </w:pPr>
    <w:r w:rsidRPr="006171B3">
      <w:rPr>
        <w:rFonts w:ascii="Arial" w:hAnsi="Arial" w:cs="Arial"/>
        <w:b/>
        <w:snapToGrid w:val="0"/>
        <w:highlight w:val="yellow"/>
        <w:lang w:eastAsia="en-US"/>
      </w:rPr>
      <w:t>[MONTH]</w:t>
    </w:r>
    <w:r>
      <w:rPr>
        <w:rFonts w:ascii="Arial" w:hAnsi="Arial" w:cs="Arial"/>
        <w:b/>
        <w:snapToGrid w:val="0"/>
        <w:lang w:eastAsia="en-US"/>
      </w:rPr>
      <w:t xml:space="preserve"> </w:t>
    </w:r>
    <w:r w:rsidRPr="006171B3">
      <w:rPr>
        <w:rFonts w:ascii="Arial" w:hAnsi="Arial" w:cs="Arial"/>
        <w:b/>
        <w:snapToGrid w:val="0"/>
        <w:highlight w:val="yellow"/>
        <w:lang w:eastAsia="en-US"/>
      </w:rPr>
      <w:t>[YEAR]</w:t>
    </w:r>
    <w:r>
      <w:rPr>
        <w:rFonts w:ascii="Arial" w:hAnsi="Arial" w:cs="Arial"/>
        <w:b/>
        <w:snapToGrid w:val="0"/>
        <w:lang w:eastAsia="en-US"/>
      </w:rPr>
      <w:t xml:space="preserve"> PBAC MEETING </w:t>
    </w:r>
  </w:p>
  <w:p w14:paraId="3D59B8E8" w14:textId="77777777" w:rsidR="006171B3" w:rsidRDefault="006171B3" w:rsidP="00143060">
    <w:pPr>
      <w:pStyle w:val="Header"/>
      <w:jc w:val="center"/>
      <w:rPr>
        <w:rFonts w:ascii="Arial" w:hAnsi="Arial" w:cs="Arial"/>
        <w:b/>
        <w:snapToGrid w:val="0"/>
        <w:lang w:eastAsia="en-US"/>
      </w:rPr>
    </w:pPr>
  </w:p>
  <w:p w14:paraId="36177FA3" w14:textId="77777777" w:rsidR="006171B3" w:rsidRPr="00D441A6" w:rsidRDefault="006171B3" w:rsidP="00143060">
    <w:pPr>
      <w:pStyle w:val="Header"/>
      <w:jc w:val="center"/>
      <w:rPr>
        <w:rFonts w:ascii="Arial" w:hAnsi="Arial" w:cs="Arial"/>
        <w:b/>
        <w:snapToGrid w:val="0"/>
        <w:highlight w:val="yellow"/>
        <w:lang w:eastAsia="en-US"/>
      </w:rPr>
    </w:pPr>
    <w:r>
      <w:rPr>
        <w:rFonts w:ascii="Arial" w:hAnsi="Arial" w:cs="Arial"/>
        <w:b/>
        <w:snapToGrid w:val="0"/>
        <w:lang w:eastAsia="en-US"/>
      </w:rPr>
      <w:t xml:space="preserve">Closing date for consumer comments </w:t>
    </w:r>
    <w:r w:rsidRPr="006171B3">
      <w:rPr>
        <w:rFonts w:ascii="Arial" w:hAnsi="Arial" w:cs="Arial"/>
        <w:b/>
        <w:snapToGrid w:val="0"/>
        <w:highlight w:val="yellow"/>
        <w:lang w:eastAsia="en-US"/>
      </w:rPr>
      <w:t>[INSERT DATE ON PBS CALENDAR]</w:t>
    </w:r>
  </w:p>
  <w:p w14:paraId="3E886482" w14:textId="77777777" w:rsidR="006171B3" w:rsidRPr="00D441A6" w:rsidRDefault="006171B3" w:rsidP="00143060">
    <w:pPr>
      <w:pStyle w:val="Header"/>
      <w:rPr>
        <w:rFonts w:ascii="Arial" w:hAnsi="Arial" w:cs="Arial"/>
        <w:b/>
        <w:snapToGrid w:val="0"/>
        <w:highlight w:val="yellow"/>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33063D"/>
    <w:multiLevelType w:val="hybridMultilevel"/>
    <w:tmpl w:val="92462B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820F1F"/>
    <w:multiLevelType w:val="hybridMultilevel"/>
    <w:tmpl w:val="A8E876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A50DF1"/>
    <w:multiLevelType w:val="hybridMultilevel"/>
    <w:tmpl w:val="8522ED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EEF3822"/>
    <w:multiLevelType w:val="multilevel"/>
    <w:tmpl w:val="4600DE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1F6FAF"/>
    <w:multiLevelType w:val="hybridMultilevel"/>
    <w:tmpl w:val="BCFE0E48"/>
    <w:lvl w:ilvl="0" w:tplc="0C090001">
      <w:start w:val="1"/>
      <w:numFmt w:val="bullet"/>
      <w:lvlText w:val=""/>
      <w:lvlJc w:val="left"/>
      <w:pPr>
        <w:ind w:left="720" w:hanging="360"/>
      </w:pPr>
      <w:rPr>
        <w:rFonts w:ascii="Symbol" w:hAnsi="Symbo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38816978"/>
    <w:multiLevelType w:val="hybridMultilevel"/>
    <w:tmpl w:val="EA58B2DA"/>
    <w:lvl w:ilvl="0" w:tplc="0C090001">
      <w:start w:val="1"/>
      <w:numFmt w:val="bullet"/>
      <w:lvlText w:val=""/>
      <w:lvlJc w:val="left"/>
      <w:pPr>
        <w:ind w:left="1779" w:hanging="360"/>
      </w:pPr>
      <w:rPr>
        <w:rFonts w:ascii="Symbol" w:hAnsi="Symbol" w:hint="default"/>
      </w:rPr>
    </w:lvl>
    <w:lvl w:ilvl="1" w:tplc="0C090003" w:tentative="1">
      <w:start w:val="1"/>
      <w:numFmt w:val="bullet"/>
      <w:lvlText w:val="o"/>
      <w:lvlJc w:val="left"/>
      <w:pPr>
        <w:ind w:left="2499" w:hanging="360"/>
      </w:pPr>
      <w:rPr>
        <w:rFonts w:ascii="Courier New" w:hAnsi="Courier New" w:cs="Courier New" w:hint="default"/>
      </w:rPr>
    </w:lvl>
    <w:lvl w:ilvl="2" w:tplc="0C090005" w:tentative="1">
      <w:start w:val="1"/>
      <w:numFmt w:val="bullet"/>
      <w:lvlText w:val=""/>
      <w:lvlJc w:val="left"/>
      <w:pPr>
        <w:ind w:left="3219" w:hanging="360"/>
      </w:pPr>
      <w:rPr>
        <w:rFonts w:ascii="Wingdings" w:hAnsi="Wingdings" w:hint="default"/>
      </w:rPr>
    </w:lvl>
    <w:lvl w:ilvl="3" w:tplc="0C090001" w:tentative="1">
      <w:start w:val="1"/>
      <w:numFmt w:val="bullet"/>
      <w:lvlText w:val=""/>
      <w:lvlJc w:val="left"/>
      <w:pPr>
        <w:ind w:left="3939" w:hanging="360"/>
      </w:pPr>
      <w:rPr>
        <w:rFonts w:ascii="Symbol" w:hAnsi="Symbol" w:hint="default"/>
      </w:rPr>
    </w:lvl>
    <w:lvl w:ilvl="4" w:tplc="0C090003" w:tentative="1">
      <w:start w:val="1"/>
      <w:numFmt w:val="bullet"/>
      <w:lvlText w:val="o"/>
      <w:lvlJc w:val="left"/>
      <w:pPr>
        <w:ind w:left="4659" w:hanging="360"/>
      </w:pPr>
      <w:rPr>
        <w:rFonts w:ascii="Courier New" w:hAnsi="Courier New" w:cs="Courier New" w:hint="default"/>
      </w:rPr>
    </w:lvl>
    <w:lvl w:ilvl="5" w:tplc="0C090005" w:tentative="1">
      <w:start w:val="1"/>
      <w:numFmt w:val="bullet"/>
      <w:lvlText w:val=""/>
      <w:lvlJc w:val="left"/>
      <w:pPr>
        <w:ind w:left="5379" w:hanging="360"/>
      </w:pPr>
      <w:rPr>
        <w:rFonts w:ascii="Wingdings" w:hAnsi="Wingdings" w:hint="default"/>
      </w:rPr>
    </w:lvl>
    <w:lvl w:ilvl="6" w:tplc="0C090001" w:tentative="1">
      <w:start w:val="1"/>
      <w:numFmt w:val="bullet"/>
      <w:lvlText w:val=""/>
      <w:lvlJc w:val="left"/>
      <w:pPr>
        <w:ind w:left="6099" w:hanging="360"/>
      </w:pPr>
      <w:rPr>
        <w:rFonts w:ascii="Symbol" w:hAnsi="Symbol" w:hint="default"/>
      </w:rPr>
    </w:lvl>
    <w:lvl w:ilvl="7" w:tplc="0C090003" w:tentative="1">
      <w:start w:val="1"/>
      <w:numFmt w:val="bullet"/>
      <w:lvlText w:val="o"/>
      <w:lvlJc w:val="left"/>
      <w:pPr>
        <w:ind w:left="6819" w:hanging="360"/>
      </w:pPr>
      <w:rPr>
        <w:rFonts w:ascii="Courier New" w:hAnsi="Courier New" w:cs="Courier New" w:hint="default"/>
      </w:rPr>
    </w:lvl>
    <w:lvl w:ilvl="8" w:tplc="0C090005" w:tentative="1">
      <w:start w:val="1"/>
      <w:numFmt w:val="bullet"/>
      <w:lvlText w:val=""/>
      <w:lvlJc w:val="left"/>
      <w:pPr>
        <w:ind w:left="7539" w:hanging="360"/>
      </w:pPr>
      <w:rPr>
        <w:rFonts w:ascii="Wingdings" w:hAnsi="Wingdings" w:hint="default"/>
      </w:rPr>
    </w:lvl>
  </w:abstractNum>
  <w:abstractNum w:abstractNumId="9"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85D6202"/>
    <w:multiLevelType w:val="hybridMultilevel"/>
    <w:tmpl w:val="4D288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DA6F81"/>
    <w:multiLevelType w:val="hybridMultilevel"/>
    <w:tmpl w:val="7C4AA366"/>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D441D0"/>
    <w:multiLevelType w:val="hybridMultilevel"/>
    <w:tmpl w:val="21F2A61C"/>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A70481A"/>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C3D64A5"/>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E2279DC"/>
    <w:multiLevelType w:val="hybridMultilevel"/>
    <w:tmpl w:val="FF0897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EC27F34"/>
    <w:multiLevelType w:val="hybridMultilevel"/>
    <w:tmpl w:val="50B0C86E"/>
    <w:lvl w:ilvl="0" w:tplc="E144795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FCA1F0E"/>
    <w:multiLevelType w:val="hybridMultilevel"/>
    <w:tmpl w:val="84E01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9"/>
  </w:num>
  <w:num w:numId="3">
    <w:abstractNumId w:val="18"/>
  </w:num>
  <w:num w:numId="4">
    <w:abstractNumId w:val="11"/>
  </w:num>
  <w:num w:numId="5">
    <w:abstractNumId w:val="7"/>
  </w:num>
  <w:num w:numId="6">
    <w:abstractNumId w:val="1"/>
  </w:num>
  <w:num w:numId="7">
    <w:abstractNumId w:val="2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3"/>
  </w:num>
  <w:num w:numId="12">
    <w:abstractNumId w:val="2"/>
  </w:num>
  <w:num w:numId="13">
    <w:abstractNumId w:val="15"/>
  </w:num>
  <w:num w:numId="14">
    <w:abstractNumId w:val="14"/>
  </w:num>
  <w:num w:numId="15">
    <w:abstractNumId w:val="17"/>
  </w:num>
  <w:num w:numId="16">
    <w:abstractNumId w:val="16"/>
  </w:num>
  <w:num w:numId="17">
    <w:abstractNumId w:val="12"/>
  </w:num>
  <w:num w:numId="18">
    <w:abstractNumId w:val="6"/>
  </w:num>
  <w:num w:numId="19">
    <w:abstractNumId w:val="13"/>
  </w:num>
  <w:num w:numId="20">
    <w:abstractNumId w:val="1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3EC"/>
    <w:rsid w:val="00007454"/>
    <w:rsid w:val="000074BD"/>
    <w:rsid w:val="00007D69"/>
    <w:rsid w:val="00010886"/>
    <w:rsid w:val="00010920"/>
    <w:rsid w:val="0001152D"/>
    <w:rsid w:val="000118E3"/>
    <w:rsid w:val="00011EA7"/>
    <w:rsid w:val="000120D3"/>
    <w:rsid w:val="000129ED"/>
    <w:rsid w:val="00012D6F"/>
    <w:rsid w:val="00013284"/>
    <w:rsid w:val="0001362E"/>
    <w:rsid w:val="00014746"/>
    <w:rsid w:val="00014948"/>
    <w:rsid w:val="00014B96"/>
    <w:rsid w:val="00014DC1"/>
    <w:rsid w:val="00014FF8"/>
    <w:rsid w:val="000155A7"/>
    <w:rsid w:val="00015748"/>
    <w:rsid w:val="00015DFE"/>
    <w:rsid w:val="00016092"/>
    <w:rsid w:val="00016104"/>
    <w:rsid w:val="0001617C"/>
    <w:rsid w:val="0001634D"/>
    <w:rsid w:val="00016F44"/>
    <w:rsid w:val="00017050"/>
    <w:rsid w:val="00017870"/>
    <w:rsid w:val="000179CE"/>
    <w:rsid w:val="00017CDE"/>
    <w:rsid w:val="0002147C"/>
    <w:rsid w:val="00022361"/>
    <w:rsid w:val="000223D3"/>
    <w:rsid w:val="00022435"/>
    <w:rsid w:val="00022686"/>
    <w:rsid w:val="000228B1"/>
    <w:rsid w:val="00022B8C"/>
    <w:rsid w:val="00022F07"/>
    <w:rsid w:val="0002300F"/>
    <w:rsid w:val="0002305C"/>
    <w:rsid w:val="00023228"/>
    <w:rsid w:val="00023817"/>
    <w:rsid w:val="0002401C"/>
    <w:rsid w:val="00024102"/>
    <w:rsid w:val="00024248"/>
    <w:rsid w:val="000245BC"/>
    <w:rsid w:val="0002470A"/>
    <w:rsid w:val="00024FED"/>
    <w:rsid w:val="0002564D"/>
    <w:rsid w:val="00025967"/>
    <w:rsid w:val="00025E57"/>
    <w:rsid w:val="00025F56"/>
    <w:rsid w:val="0002716D"/>
    <w:rsid w:val="00027346"/>
    <w:rsid w:val="00030320"/>
    <w:rsid w:val="00030444"/>
    <w:rsid w:val="00030FF3"/>
    <w:rsid w:val="00031946"/>
    <w:rsid w:val="00031ED2"/>
    <w:rsid w:val="000322EC"/>
    <w:rsid w:val="0003290B"/>
    <w:rsid w:val="00032AB9"/>
    <w:rsid w:val="00033D0B"/>
    <w:rsid w:val="00034086"/>
    <w:rsid w:val="00034121"/>
    <w:rsid w:val="00034433"/>
    <w:rsid w:val="0003474A"/>
    <w:rsid w:val="000350A9"/>
    <w:rsid w:val="00035472"/>
    <w:rsid w:val="000365B0"/>
    <w:rsid w:val="00036CF7"/>
    <w:rsid w:val="00037F52"/>
    <w:rsid w:val="0004019D"/>
    <w:rsid w:val="000402F8"/>
    <w:rsid w:val="00040786"/>
    <w:rsid w:val="000407E0"/>
    <w:rsid w:val="00041467"/>
    <w:rsid w:val="0004160D"/>
    <w:rsid w:val="00041F3D"/>
    <w:rsid w:val="00042593"/>
    <w:rsid w:val="00043892"/>
    <w:rsid w:val="00043C1D"/>
    <w:rsid w:val="00043EC1"/>
    <w:rsid w:val="00044146"/>
    <w:rsid w:val="00044BB4"/>
    <w:rsid w:val="00045397"/>
    <w:rsid w:val="00045455"/>
    <w:rsid w:val="00045BFB"/>
    <w:rsid w:val="00046725"/>
    <w:rsid w:val="000468C0"/>
    <w:rsid w:val="00046DA2"/>
    <w:rsid w:val="00050762"/>
    <w:rsid w:val="000507B9"/>
    <w:rsid w:val="00050852"/>
    <w:rsid w:val="00051AF5"/>
    <w:rsid w:val="0005378F"/>
    <w:rsid w:val="00054C58"/>
    <w:rsid w:val="0005661F"/>
    <w:rsid w:val="00057006"/>
    <w:rsid w:val="000575B4"/>
    <w:rsid w:val="00057F30"/>
    <w:rsid w:val="000601EA"/>
    <w:rsid w:val="000603CB"/>
    <w:rsid w:val="0006084C"/>
    <w:rsid w:val="000608FE"/>
    <w:rsid w:val="000615B0"/>
    <w:rsid w:val="00061E01"/>
    <w:rsid w:val="00062123"/>
    <w:rsid w:val="0006239E"/>
    <w:rsid w:val="0006295A"/>
    <w:rsid w:val="00062DA9"/>
    <w:rsid w:val="00063C7D"/>
    <w:rsid w:val="000643D0"/>
    <w:rsid w:val="00065195"/>
    <w:rsid w:val="000672D3"/>
    <w:rsid w:val="0006744F"/>
    <w:rsid w:val="000679BA"/>
    <w:rsid w:val="00067A06"/>
    <w:rsid w:val="00067E91"/>
    <w:rsid w:val="00067EF4"/>
    <w:rsid w:val="00070612"/>
    <w:rsid w:val="0007126E"/>
    <w:rsid w:val="000714CE"/>
    <w:rsid w:val="00071D67"/>
    <w:rsid w:val="00072584"/>
    <w:rsid w:val="00072F02"/>
    <w:rsid w:val="00074126"/>
    <w:rsid w:val="00074C8E"/>
    <w:rsid w:val="00074F6B"/>
    <w:rsid w:val="0007567B"/>
    <w:rsid w:val="000759EA"/>
    <w:rsid w:val="00075B0C"/>
    <w:rsid w:val="00075B7E"/>
    <w:rsid w:val="00075DF2"/>
    <w:rsid w:val="00076287"/>
    <w:rsid w:val="00076297"/>
    <w:rsid w:val="00077F45"/>
    <w:rsid w:val="00080510"/>
    <w:rsid w:val="00081153"/>
    <w:rsid w:val="00081B80"/>
    <w:rsid w:val="00081DCD"/>
    <w:rsid w:val="00082053"/>
    <w:rsid w:val="00082507"/>
    <w:rsid w:val="000834C8"/>
    <w:rsid w:val="00083789"/>
    <w:rsid w:val="00083792"/>
    <w:rsid w:val="000839D5"/>
    <w:rsid w:val="00083A63"/>
    <w:rsid w:val="00083BE8"/>
    <w:rsid w:val="00083D75"/>
    <w:rsid w:val="00083E6A"/>
    <w:rsid w:val="00084012"/>
    <w:rsid w:val="00084264"/>
    <w:rsid w:val="000842BB"/>
    <w:rsid w:val="00084CED"/>
    <w:rsid w:val="000855C9"/>
    <w:rsid w:val="00085F9C"/>
    <w:rsid w:val="00086013"/>
    <w:rsid w:val="0008687E"/>
    <w:rsid w:val="000868A3"/>
    <w:rsid w:val="00086D66"/>
    <w:rsid w:val="000872FA"/>
    <w:rsid w:val="00087D7F"/>
    <w:rsid w:val="00090385"/>
    <w:rsid w:val="00090D21"/>
    <w:rsid w:val="00090F42"/>
    <w:rsid w:val="00091262"/>
    <w:rsid w:val="00092523"/>
    <w:rsid w:val="000932EA"/>
    <w:rsid w:val="00093819"/>
    <w:rsid w:val="00093960"/>
    <w:rsid w:val="0009470A"/>
    <w:rsid w:val="000949B6"/>
    <w:rsid w:val="00094E66"/>
    <w:rsid w:val="00094F2B"/>
    <w:rsid w:val="0009547C"/>
    <w:rsid w:val="00095C30"/>
    <w:rsid w:val="0009628E"/>
    <w:rsid w:val="00096B9F"/>
    <w:rsid w:val="00096E39"/>
    <w:rsid w:val="000972AC"/>
    <w:rsid w:val="00097C0E"/>
    <w:rsid w:val="00097ED4"/>
    <w:rsid w:val="000A1464"/>
    <w:rsid w:val="000A1927"/>
    <w:rsid w:val="000A19FB"/>
    <w:rsid w:val="000A1E1C"/>
    <w:rsid w:val="000A2697"/>
    <w:rsid w:val="000A2A86"/>
    <w:rsid w:val="000A2C2D"/>
    <w:rsid w:val="000A2DE4"/>
    <w:rsid w:val="000A2FEC"/>
    <w:rsid w:val="000A418B"/>
    <w:rsid w:val="000A46FC"/>
    <w:rsid w:val="000A4955"/>
    <w:rsid w:val="000A570D"/>
    <w:rsid w:val="000A5954"/>
    <w:rsid w:val="000A59CC"/>
    <w:rsid w:val="000A5B16"/>
    <w:rsid w:val="000A5F2B"/>
    <w:rsid w:val="000A5F80"/>
    <w:rsid w:val="000A64C7"/>
    <w:rsid w:val="000A7C8A"/>
    <w:rsid w:val="000A7F23"/>
    <w:rsid w:val="000B1286"/>
    <w:rsid w:val="000B1811"/>
    <w:rsid w:val="000B1A6E"/>
    <w:rsid w:val="000B1AF7"/>
    <w:rsid w:val="000B21DD"/>
    <w:rsid w:val="000B2F97"/>
    <w:rsid w:val="000B3043"/>
    <w:rsid w:val="000B34FA"/>
    <w:rsid w:val="000B36FE"/>
    <w:rsid w:val="000B372D"/>
    <w:rsid w:val="000B38AE"/>
    <w:rsid w:val="000B38D3"/>
    <w:rsid w:val="000B45C3"/>
    <w:rsid w:val="000B5120"/>
    <w:rsid w:val="000B53DC"/>
    <w:rsid w:val="000B5B24"/>
    <w:rsid w:val="000B6487"/>
    <w:rsid w:val="000B7A91"/>
    <w:rsid w:val="000B7F45"/>
    <w:rsid w:val="000C040A"/>
    <w:rsid w:val="000C0497"/>
    <w:rsid w:val="000C0E21"/>
    <w:rsid w:val="000C1BA1"/>
    <w:rsid w:val="000C22B0"/>
    <w:rsid w:val="000C2786"/>
    <w:rsid w:val="000C31C1"/>
    <w:rsid w:val="000C3369"/>
    <w:rsid w:val="000C3CAA"/>
    <w:rsid w:val="000C45E3"/>
    <w:rsid w:val="000C56B4"/>
    <w:rsid w:val="000C586F"/>
    <w:rsid w:val="000C5A0C"/>
    <w:rsid w:val="000C5B48"/>
    <w:rsid w:val="000C661A"/>
    <w:rsid w:val="000C6E58"/>
    <w:rsid w:val="000C7345"/>
    <w:rsid w:val="000C77A9"/>
    <w:rsid w:val="000D03B5"/>
    <w:rsid w:val="000D05DF"/>
    <w:rsid w:val="000D0D8B"/>
    <w:rsid w:val="000D14F1"/>
    <w:rsid w:val="000D1C61"/>
    <w:rsid w:val="000D20A5"/>
    <w:rsid w:val="000D245E"/>
    <w:rsid w:val="000D2AD7"/>
    <w:rsid w:val="000D2AFE"/>
    <w:rsid w:val="000D2D84"/>
    <w:rsid w:val="000D3190"/>
    <w:rsid w:val="000D3ECA"/>
    <w:rsid w:val="000D418F"/>
    <w:rsid w:val="000D426E"/>
    <w:rsid w:val="000D4551"/>
    <w:rsid w:val="000D4D29"/>
    <w:rsid w:val="000D5D44"/>
    <w:rsid w:val="000D5D71"/>
    <w:rsid w:val="000D5EFB"/>
    <w:rsid w:val="000D6416"/>
    <w:rsid w:val="000D6C91"/>
    <w:rsid w:val="000D7E0E"/>
    <w:rsid w:val="000D7F3B"/>
    <w:rsid w:val="000E055E"/>
    <w:rsid w:val="000E083D"/>
    <w:rsid w:val="000E0C55"/>
    <w:rsid w:val="000E1259"/>
    <w:rsid w:val="000E12D5"/>
    <w:rsid w:val="000E150E"/>
    <w:rsid w:val="000E15F8"/>
    <w:rsid w:val="000E20D7"/>
    <w:rsid w:val="000E21D8"/>
    <w:rsid w:val="000E2452"/>
    <w:rsid w:val="000E2C73"/>
    <w:rsid w:val="000E2C8F"/>
    <w:rsid w:val="000E2EA3"/>
    <w:rsid w:val="000E3811"/>
    <w:rsid w:val="000E38CB"/>
    <w:rsid w:val="000E4129"/>
    <w:rsid w:val="000E4B3E"/>
    <w:rsid w:val="000E518B"/>
    <w:rsid w:val="000E539F"/>
    <w:rsid w:val="000E6CF9"/>
    <w:rsid w:val="000E73BD"/>
    <w:rsid w:val="000F069C"/>
    <w:rsid w:val="000F0B27"/>
    <w:rsid w:val="000F0F75"/>
    <w:rsid w:val="000F1D4F"/>
    <w:rsid w:val="000F1F82"/>
    <w:rsid w:val="000F2E82"/>
    <w:rsid w:val="000F37F6"/>
    <w:rsid w:val="000F3A4F"/>
    <w:rsid w:val="000F3D50"/>
    <w:rsid w:val="000F553F"/>
    <w:rsid w:val="000F56A4"/>
    <w:rsid w:val="000F5D35"/>
    <w:rsid w:val="000F5DDE"/>
    <w:rsid w:val="000F6F48"/>
    <w:rsid w:val="000F7EAB"/>
    <w:rsid w:val="001000EA"/>
    <w:rsid w:val="00100B0B"/>
    <w:rsid w:val="00100C95"/>
    <w:rsid w:val="00101997"/>
    <w:rsid w:val="001025E7"/>
    <w:rsid w:val="0010275F"/>
    <w:rsid w:val="0010316E"/>
    <w:rsid w:val="001038BB"/>
    <w:rsid w:val="00103F76"/>
    <w:rsid w:val="00105880"/>
    <w:rsid w:val="00107038"/>
    <w:rsid w:val="00107219"/>
    <w:rsid w:val="001101BB"/>
    <w:rsid w:val="001101E1"/>
    <w:rsid w:val="00110379"/>
    <w:rsid w:val="001103CF"/>
    <w:rsid w:val="00111F3E"/>
    <w:rsid w:val="00111F4C"/>
    <w:rsid w:val="001129E8"/>
    <w:rsid w:val="00112BA9"/>
    <w:rsid w:val="0011385A"/>
    <w:rsid w:val="00113A5D"/>
    <w:rsid w:val="00113C76"/>
    <w:rsid w:val="00114588"/>
    <w:rsid w:val="00114900"/>
    <w:rsid w:val="001149B9"/>
    <w:rsid w:val="00114A58"/>
    <w:rsid w:val="00114D12"/>
    <w:rsid w:val="00115629"/>
    <w:rsid w:val="001158B6"/>
    <w:rsid w:val="00115B67"/>
    <w:rsid w:val="00115EE0"/>
    <w:rsid w:val="00116128"/>
    <w:rsid w:val="001171CB"/>
    <w:rsid w:val="00117210"/>
    <w:rsid w:val="0011744C"/>
    <w:rsid w:val="00117F12"/>
    <w:rsid w:val="00120FAC"/>
    <w:rsid w:val="00121311"/>
    <w:rsid w:val="00121A8E"/>
    <w:rsid w:val="00121BF6"/>
    <w:rsid w:val="0012207F"/>
    <w:rsid w:val="00123505"/>
    <w:rsid w:val="00123EAA"/>
    <w:rsid w:val="00124D80"/>
    <w:rsid w:val="00125701"/>
    <w:rsid w:val="00125B27"/>
    <w:rsid w:val="001262C3"/>
    <w:rsid w:val="00126737"/>
    <w:rsid w:val="001267DB"/>
    <w:rsid w:val="00126DCC"/>
    <w:rsid w:val="001276FB"/>
    <w:rsid w:val="00130C57"/>
    <w:rsid w:val="0013141F"/>
    <w:rsid w:val="001317E4"/>
    <w:rsid w:val="00131CB1"/>
    <w:rsid w:val="00132052"/>
    <w:rsid w:val="0013270B"/>
    <w:rsid w:val="001329B7"/>
    <w:rsid w:val="00132A3A"/>
    <w:rsid w:val="00132AAA"/>
    <w:rsid w:val="00132DAB"/>
    <w:rsid w:val="00132FA5"/>
    <w:rsid w:val="001334F9"/>
    <w:rsid w:val="00133D7F"/>
    <w:rsid w:val="0013474A"/>
    <w:rsid w:val="0013494D"/>
    <w:rsid w:val="00134C8A"/>
    <w:rsid w:val="00134DD2"/>
    <w:rsid w:val="00134ECB"/>
    <w:rsid w:val="00134F08"/>
    <w:rsid w:val="001357A1"/>
    <w:rsid w:val="00135B74"/>
    <w:rsid w:val="00135E94"/>
    <w:rsid w:val="001362A6"/>
    <w:rsid w:val="00136B3F"/>
    <w:rsid w:val="00136C05"/>
    <w:rsid w:val="00136DF8"/>
    <w:rsid w:val="0013745F"/>
    <w:rsid w:val="00137894"/>
    <w:rsid w:val="00137CB8"/>
    <w:rsid w:val="00140035"/>
    <w:rsid w:val="00140465"/>
    <w:rsid w:val="00140934"/>
    <w:rsid w:val="00140AD4"/>
    <w:rsid w:val="00140E09"/>
    <w:rsid w:val="0014101A"/>
    <w:rsid w:val="0014142D"/>
    <w:rsid w:val="0014148A"/>
    <w:rsid w:val="00141FEB"/>
    <w:rsid w:val="001427BB"/>
    <w:rsid w:val="00142EED"/>
    <w:rsid w:val="00143060"/>
    <w:rsid w:val="00143743"/>
    <w:rsid w:val="001437D5"/>
    <w:rsid w:val="00143AA6"/>
    <w:rsid w:val="00143B71"/>
    <w:rsid w:val="00143E66"/>
    <w:rsid w:val="001441BD"/>
    <w:rsid w:val="001453F5"/>
    <w:rsid w:val="00145D66"/>
    <w:rsid w:val="0014636D"/>
    <w:rsid w:val="00146F0E"/>
    <w:rsid w:val="0014776D"/>
    <w:rsid w:val="00147845"/>
    <w:rsid w:val="00147FC1"/>
    <w:rsid w:val="001500C8"/>
    <w:rsid w:val="0015080E"/>
    <w:rsid w:val="00150B51"/>
    <w:rsid w:val="00150F0D"/>
    <w:rsid w:val="001512DC"/>
    <w:rsid w:val="00151705"/>
    <w:rsid w:val="00151B95"/>
    <w:rsid w:val="00151C88"/>
    <w:rsid w:val="00151D35"/>
    <w:rsid w:val="00152387"/>
    <w:rsid w:val="00152A0C"/>
    <w:rsid w:val="00153424"/>
    <w:rsid w:val="0015402E"/>
    <w:rsid w:val="001546E8"/>
    <w:rsid w:val="00154828"/>
    <w:rsid w:val="00155698"/>
    <w:rsid w:val="00155941"/>
    <w:rsid w:val="00155BC9"/>
    <w:rsid w:val="00155C11"/>
    <w:rsid w:val="0015674B"/>
    <w:rsid w:val="00157D22"/>
    <w:rsid w:val="00157D37"/>
    <w:rsid w:val="00157F62"/>
    <w:rsid w:val="001600EB"/>
    <w:rsid w:val="00160423"/>
    <w:rsid w:val="00161CD7"/>
    <w:rsid w:val="0016312E"/>
    <w:rsid w:val="0016341E"/>
    <w:rsid w:val="00163F39"/>
    <w:rsid w:val="001654A9"/>
    <w:rsid w:val="00165611"/>
    <w:rsid w:val="00165A05"/>
    <w:rsid w:val="00165E5D"/>
    <w:rsid w:val="00166297"/>
    <w:rsid w:val="001663D5"/>
    <w:rsid w:val="0016649B"/>
    <w:rsid w:val="0016683E"/>
    <w:rsid w:val="00167277"/>
    <w:rsid w:val="00170573"/>
    <w:rsid w:val="001707C4"/>
    <w:rsid w:val="00171078"/>
    <w:rsid w:val="001712DE"/>
    <w:rsid w:val="00171570"/>
    <w:rsid w:val="00171DC1"/>
    <w:rsid w:val="00171E1D"/>
    <w:rsid w:val="00171EF7"/>
    <w:rsid w:val="00172EFF"/>
    <w:rsid w:val="00173D41"/>
    <w:rsid w:val="00174067"/>
    <w:rsid w:val="0017449B"/>
    <w:rsid w:val="00174944"/>
    <w:rsid w:val="00175139"/>
    <w:rsid w:val="0017566A"/>
    <w:rsid w:val="00175AEB"/>
    <w:rsid w:val="00175BA1"/>
    <w:rsid w:val="00176067"/>
    <w:rsid w:val="00176645"/>
    <w:rsid w:val="001766A8"/>
    <w:rsid w:val="0017687A"/>
    <w:rsid w:val="001772D4"/>
    <w:rsid w:val="0017743E"/>
    <w:rsid w:val="00177845"/>
    <w:rsid w:val="001806A2"/>
    <w:rsid w:val="001810C8"/>
    <w:rsid w:val="001812AE"/>
    <w:rsid w:val="00181FC9"/>
    <w:rsid w:val="00182E45"/>
    <w:rsid w:val="00183DEE"/>
    <w:rsid w:val="00184E8A"/>
    <w:rsid w:val="0018519A"/>
    <w:rsid w:val="0018572A"/>
    <w:rsid w:val="001864C5"/>
    <w:rsid w:val="0018727D"/>
    <w:rsid w:val="00187329"/>
    <w:rsid w:val="00187FFC"/>
    <w:rsid w:val="001908DA"/>
    <w:rsid w:val="00190B9C"/>
    <w:rsid w:val="00190D52"/>
    <w:rsid w:val="0019138B"/>
    <w:rsid w:val="001919D3"/>
    <w:rsid w:val="001925E9"/>
    <w:rsid w:val="0019280C"/>
    <w:rsid w:val="00192900"/>
    <w:rsid w:val="00193C35"/>
    <w:rsid w:val="00193FF6"/>
    <w:rsid w:val="0019441C"/>
    <w:rsid w:val="001950D9"/>
    <w:rsid w:val="00195280"/>
    <w:rsid w:val="00195379"/>
    <w:rsid w:val="0019548C"/>
    <w:rsid w:val="00196010"/>
    <w:rsid w:val="00196144"/>
    <w:rsid w:val="001971B1"/>
    <w:rsid w:val="001971EA"/>
    <w:rsid w:val="001974BA"/>
    <w:rsid w:val="00197975"/>
    <w:rsid w:val="001A0433"/>
    <w:rsid w:val="001A0DC8"/>
    <w:rsid w:val="001A14F5"/>
    <w:rsid w:val="001A1777"/>
    <w:rsid w:val="001A1A8A"/>
    <w:rsid w:val="001A2649"/>
    <w:rsid w:val="001A307D"/>
    <w:rsid w:val="001A37EB"/>
    <w:rsid w:val="001A3986"/>
    <w:rsid w:val="001A3E19"/>
    <w:rsid w:val="001A4242"/>
    <w:rsid w:val="001A48FD"/>
    <w:rsid w:val="001A6DEF"/>
    <w:rsid w:val="001A6E26"/>
    <w:rsid w:val="001A7A6A"/>
    <w:rsid w:val="001A7E67"/>
    <w:rsid w:val="001B049D"/>
    <w:rsid w:val="001B04E4"/>
    <w:rsid w:val="001B0553"/>
    <w:rsid w:val="001B1577"/>
    <w:rsid w:val="001B16C3"/>
    <w:rsid w:val="001B1838"/>
    <w:rsid w:val="001B1C67"/>
    <w:rsid w:val="001B2138"/>
    <w:rsid w:val="001B2234"/>
    <w:rsid w:val="001B26E5"/>
    <w:rsid w:val="001B31F7"/>
    <w:rsid w:val="001B3984"/>
    <w:rsid w:val="001B3FE9"/>
    <w:rsid w:val="001B44D5"/>
    <w:rsid w:val="001B46AE"/>
    <w:rsid w:val="001B54F0"/>
    <w:rsid w:val="001B5950"/>
    <w:rsid w:val="001B59BA"/>
    <w:rsid w:val="001B6AAD"/>
    <w:rsid w:val="001B70D0"/>
    <w:rsid w:val="001B71B5"/>
    <w:rsid w:val="001B78E2"/>
    <w:rsid w:val="001B7BF2"/>
    <w:rsid w:val="001B7EED"/>
    <w:rsid w:val="001C0289"/>
    <w:rsid w:val="001C135C"/>
    <w:rsid w:val="001C181C"/>
    <w:rsid w:val="001C1D66"/>
    <w:rsid w:val="001C27AF"/>
    <w:rsid w:val="001C3403"/>
    <w:rsid w:val="001C3AAA"/>
    <w:rsid w:val="001C43B3"/>
    <w:rsid w:val="001C4834"/>
    <w:rsid w:val="001C4C95"/>
    <w:rsid w:val="001C5BA6"/>
    <w:rsid w:val="001C5C24"/>
    <w:rsid w:val="001C6127"/>
    <w:rsid w:val="001C6492"/>
    <w:rsid w:val="001C6732"/>
    <w:rsid w:val="001D0229"/>
    <w:rsid w:val="001D028A"/>
    <w:rsid w:val="001D0868"/>
    <w:rsid w:val="001D0EDA"/>
    <w:rsid w:val="001D1636"/>
    <w:rsid w:val="001D181F"/>
    <w:rsid w:val="001D2755"/>
    <w:rsid w:val="001D2F4D"/>
    <w:rsid w:val="001D349D"/>
    <w:rsid w:val="001D39E8"/>
    <w:rsid w:val="001D3B8F"/>
    <w:rsid w:val="001D4075"/>
    <w:rsid w:val="001D44CB"/>
    <w:rsid w:val="001D6008"/>
    <w:rsid w:val="001D600F"/>
    <w:rsid w:val="001D67D2"/>
    <w:rsid w:val="001D6843"/>
    <w:rsid w:val="001D7739"/>
    <w:rsid w:val="001D79BC"/>
    <w:rsid w:val="001E092F"/>
    <w:rsid w:val="001E0947"/>
    <w:rsid w:val="001E0D01"/>
    <w:rsid w:val="001E152C"/>
    <w:rsid w:val="001E24EA"/>
    <w:rsid w:val="001E25FF"/>
    <w:rsid w:val="001E30F3"/>
    <w:rsid w:val="001E3424"/>
    <w:rsid w:val="001E409E"/>
    <w:rsid w:val="001E411C"/>
    <w:rsid w:val="001E477E"/>
    <w:rsid w:val="001E5979"/>
    <w:rsid w:val="001E59EB"/>
    <w:rsid w:val="001E5C38"/>
    <w:rsid w:val="001E6398"/>
    <w:rsid w:val="001E776D"/>
    <w:rsid w:val="001E77D9"/>
    <w:rsid w:val="001E7CCB"/>
    <w:rsid w:val="001F0D67"/>
    <w:rsid w:val="001F15AC"/>
    <w:rsid w:val="001F18E6"/>
    <w:rsid w:val="001F1A00"/>
    <w:rsid w:val="001F1B8A"/>
    <w:rsid w:val="001F2058"/>
    <w:rsid w:val="001F2158"/>
    <w:rsid w:val="001F23BC"/>
    <w:rsid w:val="001F29C8"/>
    <w:rsid w:val="001F3474"/>
    <w:rsid w:val="001F391D"/>
    <w:rsid w:val="001F49C4"/>
    <w:rsid w:val="001F5171"/>
    <w:rsid w:val="001F54AB"/>
    <w:rsid w:val="001F5561"/>
    <w:rsid w:val="001F5939"/>
    <w:rsid w:val="001F5B96"/>
    <w:rsid w:val="001F66F1"/>
    <w:rsid w:val="001F67F2"/>
    <w:rsid w:val="001F6895"/>
    <w:rsid w:val="001F6A3C"/>
    <w:rsid w:val="001F6B7C"/>
    <w:rsid w:val="001F6DCB"/>
    <w:rsid w:val="001F7055"/>
    <w:rsid w:val="001F716B"/>
    <w:rsid w:val="001F7B95"/>
    <w:rsid w:val="001F7E44"/>
    <w:rsid w:val="001F7FE1"/>
    <w:rsid w:val="002010D3"/>
    <w:rsid w:val="00201885"/>
    <w:rsid w:val="0020322B"/>
    <w:rsid w:val="002032C8"/>
    <w:rsid w:val="00203A75"/>
    <w:rsid w:val="0020409B"/>
    <w:rsid w:val="002060A5"/>
    <w:rsid w:val="002070E4"/>
    <w:rsid w:val="0020721C"/>
    <w:rsid w:val="002072C3"/>
    <w:rsid w:val="002072CC"/>
    <w:rsid w:val="0020790A"/>
    <w:rsid w:val="00207AAD"/>
    <w:rsid w:val="00207E86"/>
    <w:rsid w:val="00207EDE"/>
    <w:rsid w:val="00210594"/>
    <w:rsid w:val="00210F65"/>
    <w:rsid w:val="00210FB2"/>
    <w:rsid w:val="002114D2"/>
    <w:rsid w:val="00211D1E"/>
    <w:rsid w:val="00212939"/>
    <w:rsid w:val="00212B8B"/>
    <w:rsid w:val="0021371C"/>
    <w:rsid w:val="002139E7"/>
    <w:rsid w:val="00213A94"/>
    <w:rsid w:val="00213F98"/>
    <w:rsid w:val="002144A1"/>
    <w:rsid w:val="002147A6"/>
    <w:rsid w:val="00214D4B"/>
    <w:rsid w:val="00215739"/>
    <w:rsid w:val="002157B5"/>
    <w:rsid w:val="002160EF"/>
    <w:rsid w:val="00216611"/>
    <w:rsid w:val="00216869"/>
    <w:rsid w:val="00216A91"/>
    <w:rsid w:val="0021720D"/>
    <w:rsid w:val="0022016A"/>
    <w:rsid w:val="00221057"/>
    <w:rsid w:val="002212CB"/>
    <w:rsid w:val="00221B4C"/>
    <w:rsid w:val="002226A9"/>
    <w:rsid w:val="0022277E"/>
    <w:rsid w:val="00223034"/>
    <w:rsid w:val="00223614"/>
    <w:rsid w:val="002238E6"/>
    <w:rsid w:val="00223F51"/>
    <w:rsid w:val="002257F9"/>
    <w:rsid w:val="0022586B"/>
    <w:rsid w:val="00225CB8"/>
    <w:rsid w:val="00226E88"/>
    <w:rsid w:val="00226F8B"/>
    <w:rsid w:val="0022715D"/>
    <w:rsid w:val="00230AF7"/>
    <w:rsid w:val="00230B76"/>
    <w:rsid w:val="00231068"/>
    <w:rsid w:val="00231A68"/>
    <w:rsid w:val="00231F8F"/>
    <w:rsid w:val="0023266B"/>
    <w:rsid w:val="00234FCD"/>
    <w:rsid w:val="00234FD9"/>
    <w:rsid w:val="002362BC"/>
    <w:rsid w:val="00236374"/>
    <w:rsid w:val="00237E07"/>
    <w:rsid w:val="00237F0F"/>
    <w:rsid w:val="00237F8D"/>
    <w:rsid w:val="002400A1"/>
    <w:rsid w:val="002400C2"/>
    <w:rsid w:val="00240222"/>
    <w:rsid w:val="00241BD1"/>
    <w:rsid w:val="0024218B"/>
    <w:rsid w:val="00242452"/>
    <w:rsid w:val="002425FE"/>
    <w:rsid w:val="00242CD9"/>
    <w:rsid w:val="00243269"/>
    <w:rsid w:val="0024349D"/>
    <w:rsid w:val="00243967"/>
    <w:rsid w:val="00243986"/>
    <w:rsid w:val="002444C2"/>
    <w:rsid w:val="00244BE9"/>
    <w:rsid w:val="0024530D"/>
    <w:rsid w:val="002455C6"/>
    <w:rsid w:val="00245A74"/>
    <w:rsid w:val="00246A8F"/>
    <w:rsid w:val="00246BDF"/>
    <w:rsid w:val="0024727D"/>
    <w:rsid w:val="002479A1"/>
    <w:rsid w:val="00250567"/>
    <w:rsid w:val="00250912"/>
    <w:rsid w:val="00250DBA"/>
    <w:rsid w:val="00251087"/>
    <w:rsid w:val="002510CC"/>
    <w:rsid w:val="00251294"/>
    <w:rsid w:val="00251AD5"/>
    <w:rsid w:val="002523E5"/>
    <w:rsid w:val="00253058"/>
    <w:rsid w:val="00253764"/>
    <w:rsid w:val="002550D8"/>
    <w:rsid w:val="00256078"/>
    <w:rsid w:val="002564FB"/>
    <w:rsid w:val="00257654"/>
    <w:rsid w:val="0026049B"/>
    <w:rsid w:val="00260EFA"/>
    <w:rsid w:val="00261377"/>
    <w:rsid w:val="0026162B"/>
    <w:rsid w:val="00261630"/>
    <w:rsid w:val="00261EFF"/>
    <w:rsid w:val="00262160"/>
    <w:rsid w:val="00262814"/>
    <w:rsid w:val="002629E0"/>
    <w:rsid w:val="00262E2E"/>
    <w:rsid w:val="00263457"/>
    <w:rsid w:val="00263EF4"/>
    <w:rsid w:val="00264A64"/>
    <w:rsid w:val="00265FE9"/>
    <w:rsid w:val="0026621B"/>
    <w:rsid w:val="00266861"/>
    <w:rsid w:val="00266D6B"/>
    <w:rsid w:val="00266F14"/>
    <w:rsid w:val="0026773E"/>
    <w:rsid w:val="002723FD"/>
    <w:rsid w:val="00272E01"/>
    <w:rsid w:val="00273015"/>
    <w:rsid w:val="00273953"/>
    <w:rsid w:val="0027463A"/>
    <w:rsid w:val="0027487A"/>
    <w:rsid w:val="00274D0D"/>
    <w:rsid w:val="00274D8B"/>
    <w:rsid w:val="00275318"/>
    <w:rsid w:val="002766B0"/>
    <w:rsid w:val="00277572"/>
    <w:rsid w:val="00277812"/>
    <w:rsid w:val="002802A1"/>
    <w:rsid w:val="002803B8"/>
    <w:rsid w:val="002808CA"/>
    <w:rsid w:val="00280926"/>
    <w:rsid w:val="00281B0A"/>
    <w:rsid w:val="00281EB8"/>
    <w:rsid w:val="00282CDE"/>
    <w:rsid w:val="00283073"/>
    <w:rsid w:val="0028348A"/>
    <w:rsid w:val="0028431D"/>
    <w:rsid w:val="00285478"/>
    <w:rsid w:val="002865EF"/>
    <w:rsid w:val="0028663C"/>
    <w:rsid w:val="00286920"/>
    <w:rsid w:val="002905B5"/>
    <w:rsid w:val="002906CD"/>
    <w:rsid w:val="002909B1"/>
    <w:rsid w:val="00290B36"/>
    <w:rsid w:val="002912B4"/>
    <w:rsid w:val="00293203"/>
    <w:rsid w:val="0029329A"/>
    <w:rsid w:val="00293A15"/>
    <w:rsid w:val="0029540D"/>
    <w:rsid w:val="00295693"/>
    <w:rsid w:val="002969C0"/>
    <w:rsid w:val="002972D4"/>
    <w:rsid w:val="00297AEF"/>
    <w:rsid w:val="00297F02"/>
    <w:rsid w:val="002A06E1"/>
    <w:rsid w:val="002A15A5"/>
    <w:rsid w:val="002A15A8"/>
    <w:rsid w:val="002A21E8"/>
    <w:rsid w:val="002A2622"/>
    <w:rsid w:val="002A3220"/>
    <w:rsid w:val="002A3596"/>
    <w:rsid w:val="002A3AA9"/>
    <w:rsid w:val="002A480F"/>
    <w:rsid w:val="002A485A"/>
    <w:rsid w:val="002A4FB2"/>
    <w:rsid w:val="002A5AA2"/>
    <w:rsid w:val="002A5C85"/>
    <w:rsid w:val="002A5C87"/>
    <w:rsid w:val="002A5D50"/>
    <w:rsid w:val="002A5DE5"/>
    <w:rsid w:val="002A6E72"/>
    <w:rsid w:val="002A7542"/>
    <w:rsid w:val="002A7BE8"/>
    <w:rsid w:val="002A7C66"/>
    <w:rsid w:val="002B09C6"/>
    <w:rsid w:val="002B0F52"/>
    <w:rsid w:val="002B1071"/>
    <w:rsid w:val="002B129B"/>
    <w:rsid w:val="002B2948"/>
    <w:rsid w:val="002B29E2"/>
    <w:rsid w:val="002B3708"/>
    <w:rsid w:val="002B4EB9"/>
    <w:rsid w:val="002B5625"/>
    <w:rsid w:val="002B5F9C"/>
    <w:rsid w:val="002B6147"/>
    <w:rsid w:val="002B697E"/>
    <w:rsid w:val="002B6F4E"/>
    <w:rsid w:val="002C0170"/>
    <w:rsid w:val="002C0E18"/>
    <w:rsid w:val="002C1A1F"/>
    <w:rsid w:val="002C1F21"/>
    <w:rsid w:val="002C2427"/>
    <w:rsid w:val="002C2773"/>
    <w:rsid w:val="002C2A4F"/>
    <w:rsid w:val="002C2F3C"/>
    <w:rsid w:val="002C3502"/>
    <w:rsid w:val="002C397B"/>
    <w:rsid w:val="002C3BA0"/>
    <w:rsid w:val="002C436C"/>
    <w:rsid w:val="002C43AE"/>
    <w:rsid w:val="002C47C4"/>
    <w:rsid w:val="002C6E41"/>
    <w:rsid w:val="002C748E"/>
    <w:rsid w:val="002D0DDF"/>
    <w:rsid w:val="002D17A5"/>
    <w:rsid w:val="002D1AC7"/>
    <w:rsid w:val="002D2921"/>
    <w:rsid w:val="002D3353"/>
    <w:rsid w:val="002D347E"/>
    <w:rsid w:val="002D3D17"/>
    <w:rsid w:val="002D42A0"/>
    <w:rsid w:val="002D440D"/>
    <w:rsid w:val="002D471C"/>
    <w:rsid w:val="002D4C8C"/>
    <w:rsid w:val="002D5042"/>
    <w:rsid w:val="002D53CE"/>
    <w:rsid w:val="002D545A"/>
    <w:rsid w:val="002D59E5"/>
    <w:rsid w:val="002D5C23"/>
    <w:rsid w:val="002D5CBC"/>
    <w:rsid w:val="002D5DC3"/>
    <w:rsid w:val="002D6B4D"/>
    <w:rsid w:val="002D6B5C"/>
    <w:rsid w:val="002E1342"/>
    <w:rsid w:val="002E1388"/>
    <w:rsid w:val="002E16E6"/>
    <w:rsid w:val="002E1B83"/>
    <w:rsid w:val="002E1C1F"/>
    <w:rsid w:val="002E1D21"/>
    <w:rsid w:val="002E2585"/>
    <w:rsid w:val="002E259F"/>
    <w:rsid w:val="002E2688"/>
    <w:rsid w:val="002E26C6"/>
    <w:rsid w:val="002E307D"/>
    <w:rsid w:val="002E34A3"/>
    <w:rsid w:val="002E36E1"/>
    <w:rsid w:val="002E38B3"/>
    <w:rsid w:val="002E3E6F"/>
    <w:rsid w:val="002E3F75"/>
    <w:rsid w:val="002E45B7"/>
    <w:rsid w:val="002E4721"/>
    <w:rsid w:val="002E486A"/>
    <w:rsid w:val="002E4DC4"/>
    <w:rsid w:val="002E5281"/>
    <w:rsid w:val="002E5E0E"/>
    <w:rsid w:val="002E5E2F"/>
    <w:rsid w:val="002E5F1C"/>
    <w:rsid w:val="002E5F3E"/>
    <w:rsid w:val="002E736D"/>
    <w:rsid w:val="002E7448"/>
    <w:rsid w:val="002E78F2"/>
    <w:rsid w:val="002F0875"/>
    <w:rsid w:val="002F0884"/>
    <w:rsid w:val="002F1A5B"/>
    <w:rsid w:val="002F1B87"/>
    <w:rsid w:val="002F2175"/>
    <w:rsid w:val="002F34A0"/>
    <w:rsid w:val="002F3F38"/>
    <w:rsid w:val="002F4CA2"/>
    <w:rsid w:val="002F51B3"/>
    <w:rsid w:val="002F527B"/>
    <w:rsid w:val="002F5306"/>
    <w:rsid w:val="002F5570"/>
    <w:rsid w:val="002F5792"/>
    <w:rsid w:val="002F5C9A"/>
    <w:rsid w:val="002F6254"/>
    <w:rsid w:val="002F6432"/>
    <w:rsid w:val="002F678F"/>
    <w:rsid w:val="002F69EB"/>
    <w:rsid w:val="002F6B39"/>
    <w:rsid w:val="002F6D11"/>
    <w:rsid w:val="002F6FC4"/>
    <w:rsid w:val="002F7255"/>
    <w:rsid w:val="002F7E08"/>
    <w:rsid w:val="00300450"/>
    <w:rsid w:val="003005AA"/>
    <w:rsid w:val="00300EA5"/>
    <w:rsid w:val="00301260"/>
    <w:rsid w:val="003022B8"/>
    <w:rsid w:val="003023C4"/>
    <w:rsid w:val="003026B9"/>
    <w:rsid w:val="00302C73"/>
    <w:rsid w:val="003035B2"/>
    <w:rsid w:val="00303733"/>
    <w:rsid w:val="00303A2F"/>
    <w:rsid w:val="00303C94"/>
    <w:rsid w:val="00303CEF"/>
    <w:rsid w:val="003048C2"/>
    <w:rsid w:val="003048F8"/>
    <w:rsid w:val="00304BF7"/>
    <w:rsid w:val="00304FE8"/>
    <w:rsid w:val="003056C6"/>
    <w:rsid w:val="00305F57"/>
    <w:rsid w:val="00305FA4"/>
    <w:rsid w:val="00307F64"/>
    <w:rsid w:val="00310992"/>
    <w:rsid w:val="00311387"/>
    <w:rsid w:val="0031198B"/>
    <w:rsid w:val="00311EEA"/>
    <w:rsid w:val="0031351E"/>
    <w:rsid w:val="00313537"/>
    <w:rsid w:val="003135CD"/>
    <w:rsid w:val="00313C59"/>
    <w:rsid w:val="00314373"/>
    <w:rsid w:val="00314425"/>
    <w:rsid w:val="003146EE"/>
    <w:rsid w:val="003153EA"/>
    <w:rsid w:val="0031591F"/>
    <w:rsid w:val="00316745"/>
    <w:rsid w:val="00320015"/>
    <w:rsid w:val="00320263"/>
    <w:rsid w:val="003202D4"/>
    <w:rsid w:val="003209C7"/>
    <w:rsid w:val="00320AB2"/>
    <w:rsid w:val="003225D5"/>
    <w:rsid w:val="0032271E"/>
    <w:rsid w:val="003229A0"/>
    <w:rsid w:val="0032378E"/>
    <w:rsid w:val="00323C12"/>
    <w:rsid w:val="00323D04"/>
    <w:rsid w:val="003243CB"/>
    <w:rsid w:val="003245FB"/>
    <w:rsid w:val="003250E2"/>
    <w:rsid w:val="0032569E"/>
    <w:rsid w:val="00325F8A"/>
    <w:rsid w:val="003262CF"/>
    <w:rsid w:val="00326522"/>
    <w:rsid w:val="00327007"/>
    <w:rsid w:val="003270BF"/>
    <w:rsid w:val="00327A0C"/>
    <w:rsid w:val="003301A3"/>
    <w:rsid w:val="0033063D"/>
    <w:rsid w:val="00330E93"/>
    <w:rsid w:val="00332129"/>
    <w:rsid w:val="00332A58"/>
    <w:rsid w:val="0033322F"/>
    <w:rsid w:val="003332CA"/>
    <w:rsid w:val="00334912"/>
    <w:rsid w:val="00334980"/>
    <w:rsid w:val="003367B7"/>
    <w:rsid w:val="00336FF2"/>
    <w:rsid w:val="003376B5"/>
    <w:rsid w:val="003376DF"/>
    <w:rsid w:val="003402DF"/>
    <w:rsid w:val="00340D16"/>
    <w:rsid w:val="00340EB5"/>
    <w:rsid w:val="00341025"/>
    <w:rsid w:val="00341361"/>
    <w:rsid w:val="0034148A"/>
    <w:rsid w:val="00342470"/>
    <w:rsid w:val="00343435"/>
    <w:rsid w:val="00343D26"/>
    <w:rsid w:val="00343D77"/>
    <w:rsid w:val="00345308"/>
    <w:rsid w:val="0034556F"/>
    <w:rsid w:val="003455FE"/>
    <w:rsid w:val="00345652"/>
    <w:rsid w:val="00345995"/>
    <w:rsid w:val="00345B2A"/>
    <w:rsid w:val="00345B4F"/>
    <w:rsid w:val="00345C49"/>
    <w:rsid w:val="00346216"/>
    <w:rsid w:val="0034672E"/>
    <w:rsid w:val="0034676F"/>
    <w:rsid w:val="003474A6"/>
    <w:rsid w:val="0034782B"/>
    <w:rsid w:val="00347A73"/>
    <w:rsid w:val="00347C46"/>
    <w:rsid w:val="00350DD0"/>
    <w:rsid w:val="00350DDB"/>
    <w:rsid w:val="003517E4"/>
    <w:rsid w:val="00351A7F"/>
    <w:rsid w:val="003525C0"/>
    <w:rsid w:val="00352CFB"/>
    <w:rsid w:val="00352F20"/>
    <w:rsid w:val="003530B9"/>
    <w:rsid w:val="00353744"/>
    <w:rsid w:val="00353798"/>
    <w:rsid w:val="003541D1"/>
    <w:rsid w:val="003546E6"/>
    <w:rsid w:val="003548D7"/>
    <w:rsid w:val="003548F0"/>
    <w:rsid w:val="00354A51"/>
    <w:rsid w:val="00354D94"/>
    <w:rsid w:val="00354F37"/>
    <w:rsid w:val="003550C7"/>
    <w:rsid w:val="003559A7"/>
    <w:rsid w:val="00355DF6"/>
    <w:rsid w:val="00355EB8"/>
    <w:rsid w:val="003566E9"/>
    <w:rsid w:val="00357214"/>
    <w:rsid w:val="0035791D"/>
    <w:rsid w:val="0036037C"/>
    <w:rsid w:val="00360B57"/>
    <w:rsid w:val="00360CBD"/>
    <w:rsid w:val="00361072"/>
    <w:rsid w:val="003618D9"/>
    <w:rsid w:val="00362461"/>
    <w:rsid w:val="003628AA"/>
    <w:rsid w:val="00362D37"/>
    <w:rsid w:val="003632D8"/>
    <w:rsid w:val="00363865"/>
    <w:rsid w:val="00363DA3"/>
    <w:rsid w:val="00363F73"/>
    <w:rsid w:val="00364847"/>
    <w:rsid w:val="00364D63"/>
    <w:rsid w:val="00364DF4"/>
    <w:rsid w:val="00365105"/>
    <w:rsid w:val="0036579C"/>
    <w:rsid w:val="003657E7"/>
    <w:rsid w:val="003659AF"/>
    <w:rsid w:val="00365BF4"/>
    <w:rsid w:val="00365E78"/>
    <w:rsid w:val="00366857"/>
    <w:rsid w:val="00370449"/>
    <w:rsid w:val="00370EE0"/>
    <w:rsid w:val="003713B0"/>
    <w:rsid w:val="00371B3D"/>
    <w:rsid w:val="00371C7B"/>
    <w:rsid w:val="00372F44"/>
    <w:rsid w:val="003732E3"/>
    <w:rsid w:val="00374783"/>
    <w:rsid w:val="003750B5"/>
    <w:rsid w:val="00375135"/>
    <w:rsid w:val="00375A73"/>
    <w:rsid w:val="00376209"/>
    <w:rsid w:val="00377224"/>
    <w:rsid w:val="003777B8"/>
    <w:rsid w:val="00377BAD"/>
    <w:rsid w:val="00380DAF"/>
    <w:rsid w:val="00381B78"/>
    <w:rsid w:val="00381DCB"/>
    <w:rsid w:val="00381F87"/>
    <w:rsid w:val="003827B6"/>
    <w:rsid w:val="00383FF3"/>
    <w:rsid w:val="00384485"/>
    <w:rsid w:val="00384833"/>
    <w:rsid w:val="00384B1C"/>
    <w:rsid w:val="00384BF1"/>
    <w:rsid w:val="00384EA5"/>
    <w:rsid w:val="0038505C"/>
    <w:rsid w:val="00385BBE"/>
    <w:rsid w:val="00385D5C"/>
    <w:rsid w:val="00386843"/>
    <w:rsid w:val="00386C4E"/>
    <w:rsid w:val="00386E5D"/>
    <w:rsid w:val="00387E97"/>
    <w:rsid w:val="00390113"/>
    <w:rsid w:val="003902C1"/>
    <w:rsid w:val="0039061C"/>
    <w:rsid w:val="00390919"/>
    <w:rsid w:val="00390A7C"/>
    <w:rsid w:val="00390A91"/>
    <w:rsid w:val="00390AFB"/>
    <w:rsid w:val="003910F2"/>
    <w:rsid w:val="0039142B"/>
    <w:rsid w:val="00391A35"/>
    <w:rsid w:val="00391D75"/>
    <w:rsid w:val="00391E07"/>
    <w:rsid w:val="0039233C"/>
    <w:rsid w:val="00393110"/>
    <w:rsid w:val="00393DD4"/>
    <w:rsid w:val="003946AC"/>
    <w:rsid w:val="00395338"/>
    <w:rsid w:val="00395600"/>
    <w:rsid w:val="00395881"/>
    <w:rsid w:val="00397572"/>
    <w:rsid w:val="003A074E"/>
    <w:rsid w:val="003A0901"/>
    <w:rsid w:val="003A0C7D"/>
    <w:rsid w:val="003A1CFF"/>
    <w:rsid w:val="003A2BB7"/>
    <w:rsid w:val="003A312D"/>
    <w:rsid w:val="003A4882"/>
    <w:rsid w:val="003A4AB4"/>
    <w:rsid w:val="003A4C61"/>
    <w:rsid w:val="003A546F"/>
    <w:rsid w:val="003A565B"/>
    <w:rsid w:val="003A5C29"/>
    <w:rsid w:val="003A5DEB"/>
    <w:rsid w:val="003A61D4"/>
    <w:rsid w:val="003A6240"/>
    <w:rsid w:val="003A648B"/>
    <w:rsid w:val="003A6641"/>
    <w:rsid w:val="003A6A14"/>
    <w:rsid w:val="003A72E4"/>
    <w:rsid w:val="003A734D"/>
    <w:rsid w:val="003A7535"/>
    <w:rsid w:val="003A7616"/>
    <w:rsid w:val="003A799B"/>
    <w:rsid w:val="003A7BF0"/>
    <w:rsid w:val="003A7D18"/>
    <w:rsid w:val="003A7FFD"/>
    <w:rsid w:val="003B00C2"/>
    <w:rsid w:val="003B119C"/>
    <w:rsid w:val="003B1AF6"/>
    <w:rsid w:val="003B1B75"/>
    <w:rsid w:val="003B2FBC"/>
    <w:rsid w:val="003B32CC"/>
    <w:rsid w:val="003B35CB"/>
    <w:rsid w:val="003B3E85"/>
    <w:rsid w:val="003B4DA2"/>
    <w:rsid w:val="003B4DDF"/>
    <w:rsid w:val="003B545C"/>
    <w:rsid w:val="003B57B7"/>
    <w:rsid w:val="003B5E19"/>
    <w:rsid w:val="003B61CE"/>
    <w:rsid w:val="003B63A6"/>
    <w:rsid w:val="003B64D8"/>
    <w:rsid w:val="003B78AC"/>
    <w:rsid w:val="003B79D6"/>
    <w:rsid w:val="003C08BD"/>
    <w:rsid w:val="003C0C75"/>
    <w:rsid w:val="003C13CC"/>
    <w:rsid w:val="003C1A62"/>
    <w:rsid w:val="003C2E3D"/>
    <w:rsid w:val="003C2F43"/>
    <w:rsid w:val="003C32FC"/>
    <w:rsid w:val="003C3FDC"/>
    <w:rsid w:val="003C45E6"/>
    <w:rsid w:val="003C4853"/>
    <w:rsid w:val="003C4EBE"/>
    <w:rsid w:val="003C558C"/>
    <w:rsid w:val="003C5850"/>
    <w:rsid w:val="003C66C3"/>
    <w:rsid w:val="003C6A72"/>
    <w:rsid w:val="003C6C19"/>
    <w:rsid w:val="003C6F87"/>
    <w:rsid w:val="003C75BD"/>
    <w:rsid w:val="003C79FB"/>
    <w:rsid w:val="003C7BCD"/>
    <w:rsid w:val="003C7E0E"/>
    <w:rsid w:val="003D0802"/>
    <w:rsid w:val="003D098A"/>
    <w:rsid w:val="003D0B7A"/>
    <w:rsid w:val="003D14D4"/>
    <w:rsid w:val="003D17E4"/>
    <w:rsid w:val="003D1A6C"/>
    <w:rsid w:val="003D1AEC"/>
    <w:rsid w:val="003D1AF6"/>
    <w:rsid w:val="003D23D5"/>
    <w:rsid w:val="003D364B"/>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1B9F"/>
    <w:rsid w:val="003E236D"/>
    <w:rsid w:val="003E2AAD"/>
    <w:rsid w:val="003E2E8C"/>
    <w:rsid w:val="003E3009"/>
    <w:rsid w:val="003E308A"/>
    <w:rsid w:val="003E367A"/>
    <w:rsid w:val="003E37A4"/>
    <w:rsid w:val="003E3CAB"/>
    <w:rsid w:val="003E4136"/>
    <w:rsid w:val="003E50C3"/>
    <w:rsid w:val="003E5F4F"/>
    <w:rsid w:val="003E7AFC"/>
    <w:rsid w:val="003E7C04"/>
    <w:rsid w:val="003E7FDA"/>
    <w:rsid w:val="003F01F7"/>
    <w:rsid w:val="003F0570"/>
    <w:rsid w:val="003F0D15"/>
    <w:rsid w:val="003F107C"/>
    <w:rsid w:val="003F1283"/>
    <w:rsid w:val="003F13F6"/>
    <w:rsid w:val="003F174E"/>
    <w:rsid w:val="003F1F13"/>
    <w:rsid w:val="003F2DAF"/>
    <w:rsid w:val="003F2ED2"/>
    <w:rsid w:val="003F3772"/>
    <w:rsid w:val="003F38EE"/>
    <w:rsid w:val="003F3ED2"/>
    <w:rsid w:val="003F4627"/>
    <w:rsid w:val="003F4ABA"/>
    <w:rsid w:val="003F4B53"/>
    <w:rsid w:val="003F5179"/>
    <w:rsid w:val="003F53B6"/>
    <w:rsid w:val="003F5FF3"/>
    <w:rsid w:val="003F6169"/>
    <w:rsid w:val="003F6645"/>
    <w:rsid w:val="003F6F80"/>
    <w:rsid w:val="003F72D7"/>
    <w:rsid w:val="003F77DA"/>
    <w:rsid w:val="003F7B2D"/>
    <w:rsid w:val="003F7C7A"/>
    <w:rsid w:val="00400D40"/>
    <w:rsid w:val="004010E4"/>
    <w:rsid w:val="004014C9"/>
    <w:rsid w:val="00401BE6"/>
    <w:rsid w:val="00401DDB"/>
    <w:rsid w:val="00402B5F"/>
    <w:rsid w:val="00402C3D"/>
    <w:rsid w:val="00403EDA"/>
    <w:rsid w:val="00403F44"/>
    <w:rsid w:val="0040409C"/>
    <w:rsid w:val="00404A45"/>
    <w:rsid w:val="004058B8"/>
    <w:rsid w:val="00405B3F"/>
    <w:rsid w:val="00406113"/>
    <w:rsid w:val="004063C4"/>
    <w:rsid w:val="00406DF4"/>
    <w:rsid w:val="004072FC"/>
    <w:rsid w:val="004074CB"/>
    <w:rsid w:val="0040770B"/>
    <w:rsid w:val="00407843"/>
    <w:rsid w:val="00407D7D"/>
    <w:rsid w:val="00410A14"/>
    <w:rsid w:val="00410B00"/>
    <w:rsid w:val="00410B24"/>
    <w:rsid w:val="00410E12"/>
    <w:rsid w:val="00410E3B"/>
    <w:rsid w:val="004112DF"/>
    <w:rsid w:val="004115C8"/>
    <w:rsid w:val="00411DC6"/>
    <w:rsid w:val="004126EB"/>
    <w:rsid w:val="00413BD4"/>
    <w:rsid w:val="00413BE9"/>
    <w:rsid w:val="00413E03"/>
    <w:rsid w:val="00414124"/>
    <w:rsid w:val="00414E73"/>
    <w:rsid w:val="0041514D"/>
    <w:rsid w:val="00415367"/>
    <w:rsid w:val="00415B71"/>
    <w:rsid w:val="004161C2"/>
    <w:rsid w:val="0041632D"/>
    <w:rsid w:val="00417013"/>
    <w:rsid w:val="004170A6"/>
    <w:rsid w:val="00417379"/>
    <w:rsid w:val="004176BC"/>
    <w:rsid w:val="00420584"/>
    <w:rsid w:val="00420873"/>
    <w:rsid w:val="00421048"/>
    <w:rsid w:val="004224B7"/>
    <w:rsid w:val="00422A93"/>
    <w:rsid w:val="00422B08"/>
    <w:rsid w:val="00422BB1"/>
    <w:rsid w:val="00422E6B"/>
    <w:rsid w:val="004249E2"/>
    <w:rsid w:val="00424D21"/>
    <w:rsid w:val="00424F3C"/>
    <w:rsid w:val="00425C24"/>
    <w:rsid w:val="00427216"/>
    <w:rsid w:val="004273BF"/>
    <w:rsid w:val="0043044D"/>
    <w:rsid w:val="004311FF"/>
    <w:rsid w:val="004314B6"/>
    <w:rsid w:val="00432447"/>
    <w:rsid w:val="00432D97"/>
    <w:rsid w:val="00432F21"/>
    <w:rsid w:val="00433A4D"/>
    <w:rsid w:val="0043544F"/>
    <w:rsid w:val="004362C0"/>
    <w:rsid w:val="00436425"/>
    <w:rsid w:val="004364E6"/>
    <w:rsid w:val="00436B27"/>
    <w:rsid w:val="004370D3"/>
    <w:rsid w:val="0043712E"/>
    <w:rsid w:val="004400BC"/>
    <w:rsid w:val="00440ED0"/>
    <w:rsid w:val="004412E8"/>
    <w:rsid w:val="004418C3"/>
    <w:rsid w:val="00441947"/>
    <w:rsid w:val="00443144"/>
    <w:rsid w:val="00443331"/>
    <w:rsid w:val="00443561"/>
    <w:rsid w:val="00443591"/>
    <w:rsid w:val="00443A93"/>
    <w:rsid w:val="0044400F"/>
    <w:rsid w:val="00444CCA"/>
    <w:rsid w:val="0044501E"/>
    <w:rsid w:val="00445B35"/>
    <w:rsid w:val="00445DFA"/>
    <w:rsid w:val="0044608E"/>
    <w:rsid w:val="004461D4"/>
    <w:rsid w:val="004462BD"/>
    <w:rsid w:val="004462FA"/>
    <w:rsid w:val="0044692E"/>
    <w:rsid w:val="0044732A"/>
    <w:rsid w:val="004475CE"/>
    <w:rsid w:val="00447C4B"/>
    <w:rsid w:val="00450BC1"/>
    <w:rsid w:val="00451103"/>
    <w:rsid w:val="00451F2C"/>
    <w:rsid w:val="0045203F"/>
    <w:rsid w:val="004520DB"/>
    <w:rsid w:val="00452550"/>
    <w:rsid w:val="004525A5"/>
    <w:rsid w:val="00453228"/>
    <w:rsid w:val="00453DB2"/>
    <w:rsid w:val="00453F45"/>
    <w:rsid w:val="004545CA"/>
    <w:rsid w:val="00454D4D"/>
    <w:rsid w:val="00454F1D"/>
    <w:rsid w:val="00455817"/>
    <w:rsid w:val="00455AE4"/>
    <w:rsid w:val="00456063"/>
    <w:rsid w:val="00457034"/>
    <w:rsid w:val="00457BAA"/>
    <w:rsid w:val="00460981"/>
    <w:rsid w:val="004609DE"/>
    <w:rsid w:val="00460F5D"/>
    <w:rsid w:val="00461DC0"/>
    <w:rsid w:val="004628F0"/>
    <w:rsid w:val="00462A10"/>
    <w:rsid w:val="00462D54"/>
    <w:rsid w:val="00462D63"/>
    <w:rsid w:val="00463886"/>
    <w:rsid w:val="00464F36"/>
    <w:rsid w:val="0046568B"/>
    <w:rsid w:val="00466121"/>
    <w:rsid w:val="00466912"/>
    <w:rsid w:val="00467686"/>
    <w:rsid w:val="00467792"/>
    <w:rsid w:val="004679AB"/>
    <w:rsid w:val="00467B34"/>
    <w:rsid w:val="00470120"/>
    <w:rsid w:val="00471665"/>
    <w:rsid w:val="0047195F"/>
    <w:rsid w:val="00471A9E"/>
    <w:rsid w:val="00471B86"/>
    <w:rsid w:val="00472227"/>
    <w:rsid w:val="00472B46"/>
    <w:rsid w:val="00472CF8"/>
    <w:rsid w:val="00472E9C"/>
    <w:rsid w:val="00473147"/>
    <w:rsid w:val="004732E6"/>
    <w:rsid w:val="00474238"/>
    <w:rsid w:val="00474361"/>
    <w:rsid w:val="00474651"/>
    <w:rsid w:val="00474927"/>
    <w:rsid w:val="00474FBE"/>
    <w:rsid w:val="0047540F"/>
    <w:rsid w:val="004772FF"/>
    <w:rsid w:val="0048048A"/>
    <w:rsid w:val="004815A4"/>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0B2D"/>
    <w:rsid w:val="0049103F"/>
    <w:rsid w:val="00491482"/>
    <w:rsid w:val="00491532"/>
    <w:rsid w:val="0049158E"/>
    <w:rsid w:val="00491937"/>
    <w:rsid w:val="0049239D"/>
    <w:rsid w:val="004925C9"/>
    <w:rsid w:val="00493577"/>
    <w:rsid w:val="00494307"/>
    <w:rsid w:val="0049440B"/>
    <w:rsid w:val="00494B3B"/>
    <w:rsid w:val="00494DC8"/>
    <w:rsid w:val="00495665"/>
    <w:rsid w:val="004963FE"/>
    <w:rsid w:val="004A020A"/>
    <w:rsid w:val="004A036F"/>
    <w:rsid w:val="004A04FE"/>
    <w:rsid w:val="004A0859"/>
    <w:rsid w:val="004A0C71"/>
    <w:rsid w:val="004A0CF6"/>
    <w:rsid w:val="004A18E6"/>
    <w:rsid w:val="004A18FA"/>
    <w:rsid w:val="004A1B4E"/>
    <w:rsid w:val="004A20DA"/>
    <w:rsid w:val="004A2509"/>
    <w:rsid w:val="004A26CF"/>
    <w:rsid w:val="004A294E"/>
    <w:rsid w:val="004A3391"/>
    <w:rsid w:val="004A3B32"/>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0C"/>
    <w:rsid w:val="004B3C81"/>
    <w:rsid w:val="004B460E"/>
    <w:rsid w:val="004B4758"/>
    <w:rsid w:val="004B47F4"/>
    <w:rsid w:val="004B50CC"/>
    <w:rsid w:val="004B5825"/>
    <w:rsid w:val="004B6415"/>
    <w:rsid w:val="004B64FA"/>
    <w:rsid w:val="004B7F9F"/>
    <w:rsid w:val="004C0670"/>
    <w:rsid w:val="004C06CE"/>
    <w:rsid w:val="004C099B"/>
    <w:rsid w:val="004C0DB4"/>
    <w:rsid w:val="004C1573"/>
    <w:rsid w:val="004C226D"/>
    <w:rsid w:val="004C33E8"/>
    <w:rsid w:val="004C403B"/>
    <w:rsid w:val="004C4A96"/>
    <w:rsid w:val="004C4E5F"/>
    <w:rsid w:val="004C5875"/>
    <w:rsid w:val="004C5F28"/>
    <w:rsid w:val="004C6997"/>
    <w:rsid w:val="004C6CDB"/>
    <w:rsid w:val="004C7728"/>
    <w:rsid w:val="004C7760"/>
    <w:rsid w:val="004C7C36"/>
    <w:rsid w:val="004C7D16"/>
    <w:rsid w:val="004D006D"/>
    <w:rsid w:val="004D0132"/>
    <w:rsid w:val="004D080F"/>
    <w:rsid w:val="004D185E"/>
    <w:rsid w:val="004D26CE"/>
    <w:rsid w:val="004D4B61"/>
    <w:rsid w:val="004D606D"/>
    <w:rsid w:val="004D6B20"/>
    <w:rsid w:val="004D6C2F"/>
    <w:rsid w:val="004D71FE"/>
    <w:rsid w:val="004D7A80"/>
    <w:rsid w:val="004D7CA3"/>
    <w:rsid w:val="004E0388"/>
    <w:rsid w:val="004E0894"/>
    <w:rsid w:val="004E135A"/>
    <w:rsid w:val="004E1C50"/>
    <w:rsid w:val="004E1E1B"/>
    <w:rsid w:val="004E20EE"/>
    <w:rsid w:val="004E251F"/>
    <w:rsid w:val="004E2B23"/>
    <w:rsid w:val="004E3357"/>
    <w:rsid w:val="004E3390"/>
    <w:rsid w:val="004E416F"/>
    <w:rsid w:val="004E424D"/>
    <w:rsid w:val="004E4836"/>
    <w:rsid w:val="004E4BF4"/>
    <w:rsid w:val="004E5F45"/>
    <w:rsid w:val="004E60A9"/>
    <w:rsid w:val="004E64DC"/>
    <w:rsid w:val="004E6926"/>
    <w:rsid w:val="004E6F86"/>
    <w:rsid w:val="004E706A"/>
    <w:rsid w:val="004F0671"/>
    <w:rsid w:val="004F0C01"/>
    <w:rsid w:val="004F0FCC"/>
    <w:rsid w:val="004F126D"/>
    <w:rsid w:val="004F24B5"/>
    <w:rsid w:val="004F2B02"/>
    <w:rsid w:val="004F2D1B"/>
    <w:rsid w:val="004F2E11"/>
    <w:rsid w:val="004F31BD"/>
    <w:rsid w:val="004F3B34"/>
    <w:rsid w:val="004F3E23"/>
    <w:rsid w:val="004F4767"/>
    <w:rsid w:val="004F498A"/>
    <w:rsid w:val="004F51B2"/>
    <w:rsid w:val="004F59C4"/>
    <w:rsid w:val="004F5D65"/>
    <w:rsid w:val="004F6850"/>
    <w:rsid w:val="004F690B"/>
    <w:rsid w:val="004F70F8"/>
    <w:rsid w:val="004F7230"/>
    <w:rsid w:val="004F7D7B"/>
    <w:rsid w:val="004F7F80"/>
    <w:rsid w:val="00501659"/>
    <w:rsid w:val="00501733"/>
    <w:rsid w:val="00501B75"/>
    <w:rsid w:val="00501C39"/>
    <w:rsid w:val="00502203"/>
    <w:rsid w:val="005027B8"/>
    <w:rsid w:val="00502F34"/>
    <w:rsid w:val="005034D3"/>
    <w:rsid w:val="00503F42"/>
    <w:rsid w:val="00505A66"/>
    <w:rsid w:val="00506576"/>
    <w:rsid w:val="00506710"/>
    <w:rsid w:val="00506E86"/>
    <w:rsid w:val="0050702C"/>
    <w:rsid w:val="0050723E"/>
    <w:rsid w:val="00507403"/>
    <w:rsid w:val="00507430"/>
    <w:rsid w:val="005101E5"/>
    <w:rsid w:val="00510223"/>
    <w:rsid w:val="00511D75"/>
    <w:rsid w:val="00511F49"/>
    <w:rsid w:val="00512232"/>
    <w:rsid w:val="00513070"/>
    <w:rsid w:val="005133A6"/>
    <w:rsid w:val="00513B7E"/>
    <w:rsid w:val="00514597"/>
    <w:rsid w:val="005150AB"/>
    <w:rsid w:val="00517086"/>
    <w:rsid w:val="0051769B"/>
    <w:rsid w:val="00517A12"/>
    <w:rsid w:val="0052052F"/>
    <w:rsid w:val="00520571"/>
    <w:rsid w:val="00521EB5"/>
    <w:rsid w:val="00522C8A"/>
    <w:rsid w:val="00523AF8"/>
    <w:rsid w:val="00523F57"/>
    <w:rsid w:val="00523F8F"/>
    <w:rsid w:val="00524217"/>
    <w:rsid w:val="005248F8"/>
    <w:rsid w:val="00524E1E"/>
    <w:rsid w:val="0052565F"/>
    <w:rsid w:val="00525E20"/>
    <w:rsid w:val="00526E9C"/>
    <w:rsid w:val="005278F8"/>
    <w:rsid w:val="00527E43"/>
    <w:rsid w:val="00527E68"/>
    <w:rsid w:val="005300ED"/>
    <w:rsid w:val="00530F36"/>
    <w:rsid w:val="0053132D"/>
    <w:rsid w:val="00531706"/>
    <w:rsid w:val="0053180C"/>
    <w:rsid w:val="0053200F"/>
    <w:rsid w:val="00532026"/>
    <w:rsid w:val="00532121"/>
    <w:rsid w:val="00532429"/>
    <w:rsid w:val="00532850"/>
    <w:rsid w:val="005328A9"/>
    <w:rsid w:val="00532C7A"/>
    <w:rsid w:val="005332FA"/>
    <w:rsid w:val="005335ED"/>
    <w:rsid w:val="005335FF"/>
    <w:rsid w:val="00533BC5"/>
    <w:rsid w:val="00534668"/>
    <w:rsid w:val="005346BF"/>
    <w:rsid w:val="0053472D"/>
    <w:rsid w:val="00535189"/>
    <w:rsid w:val="005353DF"/>
    <w:rsid w:val="005356B6"/>
    <w:rsid w:val="00535D75"/>
    <w:rsid w:val="00535FF9"/>
    <w:rsid w:val="0053609B"/>
    <w:rsid w:val="0053655A"/>
    <w:rsid w:val="00536ECF"/>
    <w:rsid w:val="0053740F"/>
    <w:rsid w:val="0054081A"/>
    <w:rsid w:val="00540D9E"/>
    <w:rsid w:val="0054171A"/>
    <w:rsid w:val="005420CF"/>
    <w:rsid w:val="00542705"/>
    <w:rsid w:val="00542C2A"/>
    <w:rsid w:val="0054337D"/>
    <w:rsid w:val="005438E3"/>
    <w:rsid w:val="00543CAC"/>
    <w:rsid w:val="005440E4"/>
    <w:rsid w:val="00544F14"/>
    <w:rsid w:val="00545BEC"/>
    <w:rsid w:val="00545FBD"/>
    <w:rsid w:val="005468A5"/>
    <w:rsid w:val="00546A1D"/>
    <w:rsid w:val="00546C8E"/>
    <w:rsid w:val="00546CB9"/>
    <w:rsid w:val="00546E83"/>
    <w:rsid w:val="005472F1"/>
    <w:rsid w:val="00550292"/>
    <w:rsid w:val="00551309"/>
    <w:rsid w:val="00552426"/>
    <w:rsid w:val="00552F1A"/>
    <w:rsid w:val="0055363B"/>
    <w:rsid w:val="00553693"/>
    <w:rsid w:val="00553934"/>
    <w:rsid w:val="00553B71"/>
    <w:rsid w:val="00554C4D"/>
    <w:rsid w:val="00555CA2"/>
    <w:rsid w:val="00556707"/>
    <w:rsid w:val="00556A43"/>
    <w:rsid w:val="00556B62"/>
    <w:rsid w:val="0056087F"/>
    <w:rsid w:val="0056121A"/>
    <w:rsid w:val="005612E2"/>
    <w:rsid w:val="00561B35"/>
    <w:rsid w:val="00562195"/>
    <w:rsid w:val="005624EE"/>
    <w:rsid w:val="0056261D"/>
    <w:rsid w:val="00562918"/>
    <w:rsid w:val="00563269"/>
    <w:rsid w:val="00564643"/>
    <w:rsid w:val="00564772"/>
    <w:rsid w:val="00565298"/>
    <w:rsid w:val="00565566"/>
    <w:rsid w:val="00566518"/>
    <w:rsid w:val="005669DA"/>
    <w:rsid w:val="0056726F"/>
    <w:rsid w:val="00567613"/>
    <w:rsid w:val="005714BF"/>
    <w:rsid w:val="00571640"/>
    <w:rsid w:val="00571902"/>
    <w:rsid w:val="0057194C"/>
    <w:rsid w:val="005720AF"/>
    <w:rsid w:val="00572283"/>
    <w:rsid w:val="005722D1"/>
    <w:rsid w:val="00572F6B"/>
    <w:rsid w:val="00573604"/>
    <w:rsid w:val="00573DE2"/>
    <w:rsid w:val="00574949"/>
    <w:rsid w:val="00574AD1"/>
    <w:rsid w:val="00574C2E"/>
    <w:rsid w:val="00575028"/>
    <w:rsid w:val="00576701"/>
    <w:rsid w:val="005767F1"/>
    <w:rsid w:val="00576A92"/>
    <w:rsid w:val="00577417"/>
    <w:rsid w:val="005779BD"/>
    <w:rsid w:val="00577AFF"/>
    <w:rsid w:val="00580009"/>
    <w:rsid w:val="00580850"/>
    <w:rsid w:val="00580912"/>
    <w:rsid w:val="00580D6B"/>
    <w:rsid w:val="00580F14"/>
    <w:rsid w:val="005812AE"/>
    <w:rsid w:val="0058144C"/>
    <w:rsid w:val="0058159E"/>
    <w:rsid w:val="00581B2F"/>
    <w:rsid w:val="00582234"/>
    <w:rsid w:val="005824FB"/>
    <w:rsid w:val="00582686"/>
    <w:rsid w:val="005829C4"/>
    <w:rsid w:val="00582D45"/>
    <w:rsid w:val="00583F11"/>
    <w:rsid w:val="005845AE"/>
    <w:rsid w:val="00584C01"/>
    <w:rsid w:val="005860BC"/>
    <w:rsid w:val="00586B92"/>
    <w:rsid w:val="00587129"/>
    <w:rsid w:val="005876F2"/>
    <w:rsid w:val="005879CE"/>
    <w:rsid w:val="00590B24"/>
    <w:rsid w:val="00590B6C"/>
    <w:rsid w:val="00590E74"/>
    <w:rsid w:val="00591392"/>
    <w:rsid w:val="005913EC"/>
    <w:rsid w:val="00591429"/>
    <w:rsid w:val="005915E6"/>
    <w:rsid w:val="00591BEC"/>
    <w:rsid w:val="00591C20"/>
    <w:rsid w:val="005921E8"/>
    <w:rsid w:val="005924E3"/>
    <w:rsid w:val="00592DE3"/>
    <w:rsid w:val="00592E75"/>
    <w:rsid w:val="00594948"/>
    <w:rsid w:val="00594AEC"/>
    <w:rsid w:val="005950B2"/>
    <w:rsid w:val="00595154"/>
    <w:rsid w:val="00595296"/>
    <w:rsid w:val="00595870"/>
    <w:rsid w:val="00595917"/>
    <w:rsid w:val="005969F6"/>
    <w:rsid w:val="00596FEB"/>
    <w:rsid w:val="00597A00"/>
    <w:rsid w:val="00597AB3"/>
    <w:rsid w:val="00597DBB"/>
    <w:rsid w:val="005A118A"/>
    <w:rsid w:val="005A1897"/>
    <w:rsid w:val="005A2105"/>
    <w:rsid w:val="005A3B97"/>
    <w:rsid w:val="005A4505"/>
    <w:rsid w:val="005A45EC"/>
    <w:rsid w:val="005A4A89"/>
    <w:rsid w:val="005A55F6"/>
    <w:rsid w:val="005A57D4"/>
    <w:rsid w:val="005A5C31"/>
    <w:rsid w:val="005A5DB4"/>
    <w:rsid w:val="005A600A"/>
    <w:rsid w:val="005A740C"/>
    <w:rsid w:val="005A74D9"/>
    <w:rsid w:val="005A7E88"/>
    <w:rsid w:val="005B01F4"/>
    <w:rsid w:val="005B05BE"/>
    <w:rsid w:val="005B07C7"/>
    <w:rsid w:val="005B14EB"/>
    <w:rsid w:val="005B1B4F"/>
    <w:rsid w:val="005B2564"/>
    <w:rsid w:val="005B28AA"/>
    <w:rsid w:val="005B2E53"/>
    <w:rsid w:val="005B2F26"/>
    <w:rsid w:val="005B37A7"/>
    <w:rsid w:val="005B389B"/>
    <w:rsid w:val="005B3C6E"/>
    <w:rsid w:val="005B443F"/>
    <w:rsid w:val="005B48CB"/>
    <w:rsid w:val="005B4B88"/>
    <w:rsid w:val="005B4C25"/>
    <w:rsid w:val="005B52D8"/>
    <w:rsid w:val="005B57E9"/>
    <w:rsid w:val="005B5DAD"/>
    <w:rsid w:val="005B659A"/>
    <w:rsid w:val="005B65CA"/>
    <w:rsid w:val="005B72F3"/>
    <w:rsid w:val="005B7941"/>
    <w:rsid w:val="005B79C6"/>
    <w:rsid w:val="005C04C0"/>
    <w:rsid w:val="005C0912"/>
    <w:rsid w:val="005C1B46"/>
    <w:rsid w:val="005C1F7E"/>
    <w:rsid w:val="005C2057"/>
    <w:rsid w:val="005C20A0"/>
    <w:rsid w:val="005C2EF2"/>
    <w:rsid w:val="005C3AE2"/>
    <w:rsid w:val="005C3C85"/>
    <w:rsid w:val="005C49F3"/>
    <w:rsid w:val="005C5258"/>
    <w:rsid w:val="005C57F7"/>
    <w:rsid w:val="005C76FD"/>
    <w:rsid w:val="005C7A6D"/>
    <w:rsid w:val="005C7DC3"/>
    <w:rsid w:val="005D0956"/>
    <w:rsid w:val="005D0DAF"/>
    <w:rsid w:val="005D0E2B"/>
    <w:rsid w:val="005D123A"/>
    <w:rsid w:val="005D14A4"/>
    <w:rsid w:val="005D1C1E"/>
    <w:rsid w:val="005D1D83"/>
    <w:rsid w:val="005D2E2B"/>
    <w:rsid w:val="005D3D10"/>
    <w:rsid w:val="005D4B90"/>
    <w:rsid w:val="005D4E4B"/>
    <w:rsid w:val="005D5033"/>
    <w:rsid w:val="005D5624"/>
    <w:rsid w:val="005D5BDF"/>
    <w:rsid w:val="005D6989"/>
    <w:rsid w:val="005D6C09"/>
    <w:rsid w:val="005D6E2B"/>
    <w:rsid w:val="005D7086"/>
    <w:rsid w:val="005D71BB"/>
    <w:rsid w:val="005D76E6"/>
    <w:rsid w:val="005E0159"/>
    <w:rsid w:val="005E07F3"/>
    <w:rsid w:val="005E0823"/>
    <w:rsid w:val="005E1008"/>
    <w:rsid w:val="005E11E2"/>
    <w:rsid w:val="005E16E1"/>
    <w:rsid w:val="005E170E"/>
    <w:rsid w:val="005E1DDB"/>
    <w:rsid w:val="005E1F3F"/>
    <w:rsid w:val="005E250E"/>
    <w:rsid w:val="005E2A69"/>
    <w:rsid w:val="005E2DEC"/>
    <w:rsid w:val="005E3769"/>
    <w:rsid w:val="005E3B68"/>
    <w:rsid w:val="005E3E84"/>
    <w:rsid w:val="005E4148"/>
    <w:rsid w:val="005E4455"/>
    <w:rsid w:val="005E4674"/>
    <w:rsid w:val="005E4AF5"/>
    <w:rsid w:val="005E4F30"/>
    <w:rsid w:val="005E511D"/>
    <w:rsid w:val="005E56C4"/>
    <w:rsid w:val="005E606E"/>
    <w:rsid w:val="005E6369"/>
    <w:rsid w:val="005E652A"/>
    <w:rsid w:val="005E68B2"/>
    <w:rsid w:val="005E6C14"/>
    <w:rsid w:val="005E6F87"/>
    <w:rsid w:val="005F043C"/>
    <w:rsid w:val="005F0593"/>
    <w:rsid w:val="005F1BE8"/>
    <w:rsid w:val="005F1C1F"/>
    <w:rsid w:val="005F2705"/>
    <w:rsid w:val="005F2ABB"/>
    <w:rsid w:val="005F3375"/>
    <w:rsid w:val="005F354A"/>
    <w:rsid w:val="005F5878"/>
    <w:rsid w:val="005F5EDB"/>
    <w:rsid w:val="005F74BD"/>
    <w:rsid w:val="005F79C8"/>
    <w:rsid w:val="005F7A4B"/>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5925"/>
    <w:rsid w:val="00605DCC"/>
    <w:rsid w:val="00606874"/>
    <w:rsid w:val="00607397"/>
    <w:rsid w:val="00607C2D"/>
    <w:rsid w:val="00607D59"/>
    <w:rsid w:val="006103A4"/>
    <w:rsid w:val="00610922"/>
    <w:rsid w:val="00611125"/>
    <w:rsid w:val="00611D8D"/>
    <w:rsid w:val="006122E2"/>
    <w:rsid w:val="006125AA"/>
    <w:rsid w:val="00613DC7"/>
    <w:rsid w:val="00613E9D"/>
    <w:rsid w:val="0061423C"/>
    <w:rsid w:val="0061427C"/>
    <w:rsid w:val="00615CE0"/>
    <w:rsid w:val="00615FAB"/>
    <w:rsid w:val="00616761"/>
    <w:rsid w:val="006169BB"/>
    <w:rsid w:val="00616F11"/>
    <w:rsid w:val="00617035"/>
    <w:rsid w:val="006171B3"/>
    <w:rsid w:val="006177F0"/>
    <w:rsid w:val="0062005F"/>
    <w:rsid w:val="00620165"/>
    <w:rsid w:val="006201DC"/>
    <w:rsid w:val="00620985"/>
    <w:rsid w:val="00620BD5"/>
    <w:rsid w:val="00622289"/>
    <w:rsid w:val="00622543"/>
    <w:rsid w:val="00622643"/>
    <w:rsid w:val="00623312"/>
    <w:rsid w:val="0062351E"/>
    <w:rsid w:val="00623A9B"/>
    <w:rsid w:val="00623E92"/>
    <w:rsid w:val="00623E93"/>
    <w:rsid w:val="00624322"/>
    <w:rsid w:val="006248E3"/>
    <w:rsid w:val="006258E1"/>
    <w:rsid w:val="00625D3D"/>
    <w:rsid w:val="00625DB6"/>
    <w:rsid w:val="00626CAC"/>
    <w:rsid w:val="00627AD4"/>
    <w:rsid w:val="006302D9"/>
    <w:rsid w:val="00630F33"/>
    <w:rsid w:val="006312A4"/>
    <w:rsid w:val="006312F8"/>
    <w:rsid w:val="006313C9"/>
    <w:rsid w:val="006317D2"/>
    <w:rsid w:val="00631C0F"/>
    <w:rsid w:val="0063318E"/>
    <w:rsid w:val="006333FD"/>
    <w:rsid w:val="006348ED"/>
    <w:rsid w:val="00636A18"/>
    <w:rsid w:val="00636C52"/>
    <w:rsid w:val="0063771E"/>
    <w:rsid w:val="006406A6"/>
    <w:rsid w:val="00640A5A"/>
    <w:rsid w:val="00640E6C"/>
    <w:rsid w:val="00641664"/>
    <w:rsid w:val="00642351"/>
    <w:rsid w:val="006424F7"/>
    <w:rsid w:val="00642C32"/>
    <w:rsid w:val="006433D0"/>
    <w:rsid w:val="00643467"/>
    <w:rsid w:val="00643A31"/>
    <w:rsid w:val="00643AAE"/>
    <w:rsid w:val="00644A9F"/>
    <w:rsid w:val="00644D8C"/>
    <w:rsid w:val="00645EAB"/>
    <w:rsid w:val="00646BA0"/>
    <w:rsid w:val="00646F54"/>
    <w:rsid w:val="0064790F"/>
    <w:rsid w:val="0065002D"/>
    <w:rsid w:val="00650254"/>
    <w:rsid w:val="006502BB"/>
    <w:rsid w:val="006515EF"/>
    <w:rsid w:val="00652359"/>
    <w:rsid w:val="00652F2A"/>
    <w:rsid w:val="006530E2"/>
    <w:rsid w:val="006535DE"/>
    <w:rsid w:val="0065453F"/>
    <w:rsid w:val="00654758"/>
    <w:rsid w:val="00655551"/>
    <w:rsid w:val="006563FC"/>
    <w:rsid w:val="00656EAE"/>
    <w:rsid w:val="00657344"/>
    <w:rsid w:val="00657F52"/>
    <w:rsid w:val="006602CF"/>
    <w:rsid w:val="00660FB0"/>
    <w:rsid w:val="00661356"/>
    <w:rsid w:val="00661AC9"/>
    <w:rsid w:val="00662399"/>
    <w:rsid w:val="006628D0"/>
    <w:rsid w:val="00663046"/>
    <w:rsid w:val="00664B40"/>
    <w:rsid w:val="006652FD"/>
    <w:rsid w:val="00665679"/>
    <w:rsid w:val="0066568C"/>
    <w:rsid w:val="0066590A"/>
    <w:rsid w:val="00665DB7"/>
    <w:rsid w:val="00666370"/>
    <w:rsid w:val="0066646F"/>
    <w:rsid w:val="00666775"/>
    <w:rsid w:val="00666A5B"/>
    <w:rsid w:val="00666E56"/>
    <w:rsid w:val="00666F6A"/>
    <w:rsid w:val="00670EFB"/>
    <w:rsid w:val="00671380"/>
    <w:rsid w:val="006713F9"/>
    <w:rsid w:val="006721E9"/>
    <w:rsid w:val="00672CC9"/>
    <w:rsid w:val="00672F3E"/>
    <w:rsid w:val="00673BF2"/>
    <w:rsid w:val="00673C58"/>
    <w:rsid w:val="0067494B"/>
    <w:rsid w:val="00674DB0"/>
    <w:rsid w:val="00675296"/>
    <w:rsid w:val="006766B8"/>
    <w:rsid w:val="00676B75"/>
    <w:rsid w:val="00677143"/>
    <w:rsid w:val="00677159"/>
    <w:rsid w:val="00677945"/>
    <w:rsid w:val="00677F36"/>
    <w:rsid w:val="00677F78"/>
    <w:rsid w:val="00680038"/>
    <w:rsid w:val="006807E1"/>
    <w:rsid w:val="0068096F"/>
    <w:rsid w:val="00680DE4"/>
    <w:rsid w:val="0068116A"/>
    <w:rsid w:val="006823D9"/>
    <w:rsid w:val="00683367"/>
    <w:rsid w:val="00683B8F"/>
    <w:rsid w:val="006841B1"/>
    <w:rsid w:val="00684247"/>
    <w:rsid w:val="0068436A"/>
    <w:rsid w:val="0068523F"/>
    <w:rsid w:val="006855A0"/>
    <w:rsid w:val="006861C4"/>
    <w:rsid w:val="00686C23"/>
    <w:rsid w:val="00687033"/>
    <w:rsid w:val="00687D28"/>
    <w:rsid w:val="00687EC6"/>
    <w:rsid w:val="00690AC8"/>
    <w:rsid w:val="00690CCF"/>
    <w:rsid w:val="00690E24"/>
    <w:rsid w:val="00691086"/>
    <w:rsid w:val="006912F2"/>
    <w:rsid w:val="00691626"/>
    <w:rsid w:val="00692928"/>
    <w:rsid w:val="00692DB1"/>
    <w:rsid w:val="0069358C"/>
    <w:rsid w:val="006936CD"/>
    <w:rsid w:val="0069391C"/>
    <w:rsid w:val="00693EA8"/>
    <w:rsid w:val="006946A2"/>
    <w:rsid w:val="0069493D"/>
    <w:rsid w:val="00694C13"/>
    <w:rsid w:val="00694FF9"/>
    <w:rsid w:val="0069620B"/>
    <w:rsid w:val="0069659F"/>
    <w:rsid w:val="00696801"/>
    <w:rsid w:val="0069758F"/>
    <w:rsid w:val="006978DB"/>
    <w:rsid w:val="00697989"/>
    <w:rsid w:val="006979EF"/>
    <w:rsid w:val="00697AC6"/>
    <w:rsid w:val="006A049D"/>
    <w:rsid w:val="006A0623"/>
    <w:rsid w:val="006A12AE"/>
    <w:rsid w:val="006A12E9"/>
    <w:rsid w:val="006A1BC6"/>
    <w:rsid w:val="006A272F"/>
    <w:rsid w:val="006A3A86"/>
    <w:rsid w:val="006A3E1F"/>
    <w:rsid w:val="006A4240"/>
    <w:rsid w:val="006A4557"/>
    <w:rsid w:val="006A459B"/>
    <w:rsid w:val="006A4B75"/>
    <w:rsid w:val="006A4CDD"/>
    <w:rsid w:val="006A54EF"/>
    <w:rsid w:val="006A58A2"/>
    <w:rsid w:val="006A5A39"/>
    <w:rsid w:val="006A5C7F"/>
    <w:rsid w:val="006A6263"/>
    <w:rsid w:val="006A6484"/>
    <w:rsid w:val="006A652E"/>
    <w:rsid w:val="006A7403"/>
    <w:rsid w:val="006A7EA3"/>
    <w:rsid w:val="006B022C"/>
    <w:rsid w:val="006B07D8"/>
    <w:rsid w:val="006B0CEB"/>
    <w:rsid w:val="006B13C1"/>
    <w:rsid w:val="006B1707"/>
    <w:rsid w:val="006B1B1D"/>
    <w:rsid w:val="006B2489"/>
    <w:rsid w:val="006B29A1"/>
    <w:rsid w:val="006B3215"/>
    <w:rsid w:val="006B3348"/>
    <w:rsid w:val="006B3448"/>
    <w:rsid w:val="006B42E9"/>
    <w:rsid w:val="006B4F5C"/>
    <w:rsid w:val="006B5062"/>
    <w:rsid w:val="006B56A2"/>
    <w:rsid w:val="006B5725"/>
    <w:rsid w:val="006B6BDE"/>
    <w:rsid w:val="006B6CBE"/>
    <w:rsid w:val="006B71E4"/>
    <w:rsid w:val="006B721D"/>
    <w:rsid w:val="006C00B5"/>
    <w:rsid w:val="006C1085"/>
    <w:rsid w:val="006C1170"/>
    <w:rsid w:val="006C2506"/>
    <w:rsid w:val="006C2952"/>
    <w:rsid w:val="006C348B"/>
    <w:rsid w:val="006C34C1"/>
    <w:rsid w:val="006C374C"/>
    <w:rsid w:val="006C4E73"/>
    <w:rsid w:val="006C4EB7"/>
    <w:rsid w:val="006C5014"/>
    <w:rsid w:val="006C565B"/>
    <w:rsid w:val="006C5D35"/>
    <w:rsid w:val="006C5D94"/>
    <w:rsid w:val="006C6B48"/>
    <w:rsid w:val="006C6F22"/>
    <w:rsid w:val="006C75FA"/>
    <w:rsid w:val="006C7FAC"/>
    <w:rsid w:val="006D0421"/>
    <w:rsid w:val="006D047B"/>
    <w:rsid w:val="006D14C7"/>
    <w:rsid w:val="006D14CA"/>
    <w:rsid w:val="006D1D18"/>
    <w:rsid w:val="006D2594"/>
    <w:rsid w:val="006D2BD4"/>
    <w:rsid w:val="006D3EA9"/>
    <w:rsid w:val="006D407D"/>
    <w:rsid w:val="006D477F"/>
    <w:rsid w:val="006D47BC"/>
    <w:rsid w:val="006D49CB"/>
    <w:rsid w:val="006D4ACA"/>
    <w:rsid w:val="006D4D8B"/>
    <w:rsid w:val="006D4EF1"/>
    <w:rsid w:val="006D5758"/>
    <w:rsid w:val="006D5843"/>
    <w:rsid w:val="006D6871"/>
    <w:rsid w:val="006D6CA2"/>
    <w:rsid w:val="006D71D3"/>
    <w:rsid w:val="006E191F"/>
    <w:rsid w:val="006E1FB4"/>
    <w:rsid w:val="006E23CA"/>
    <w:rsid w:val="006E24D7"/>
    <w:rsid w:val="006E277E"/>
    <w:rsid w:val="006E2DE5"/>
    <w:rsid w:val="006E3415"/>
    <w:rsid w:val="006E3962"/>
    <w:rsid w:val="006E464C"/>
    <w:rsid w:val="006E4970"/>
    <w:rsid w:val="006E4A6B"/>
    <w:rsid w:val="006E4AE0"/>
    <w:rsid w:val="006E4CCB"/>
    <w:rsid w:val="006E4CCC"/>
    <w:rsid w:val="006E516B"/>
    <w:rsid w:val="006E64FC"/>
    <w:rsid w:val="006E6536"/>
    <w:rsid w:val="006E78A4"/>
    <w:rsid w:val="006E7A04"/>
    <w:rsid w:val="006F065D"/>
    <w:rsid w:val="006F06AC"/>
    <w:rsid w:val="006F06E2"/>
    <w:rsid w:val="006F0C10"/>
    <w:rsid w:val="006F1D37"/>
    <w:rsid w:val="006F277E"/>
    <w:rsid w:val="006F29B4"/>
    <w:rsid w:val="006F4C54"/>
    <w:rsid w:val="006F6DDA"/>
    <w:rsid w:val="006F7041"/>
    <w:rsid w:val="0070068B"/>
    <w:rsid w:val="00700990"/>
    <w:rsid w:val="00700CF4"/>
    <w:rsid w:val="00701014"/>
    <w:rsid w:val="007011C3"/>
    <w:rsid w:val="007016BE"/>
    <w:rsid w:val="007025A3"/>
    <w:rsid w:val="007030B9"/>
    <w:rsid w:val="00703181"/>
    <w:rsid w:val="00703D3E"/>
    <w:rsid w:val="007042E7"/>
    <w:rsid w:val="007044EC"/>
    <w:rsid w:val="00704571"/>
    <w:rsid w:val="007048F0"/>
    <w:rsid w:val="00704BE2"/>
    <w:rsid w:val="00705362"/>
    <w:rsid w:val="0070604E"/>
    <w:rsid w:val="007069DB"/>
    <w:rsid w:val="0070713B"/>
    <w:rsid w:val="0070718C"/>
    <w:rsid w:val="0071131C"/>
    <w:rsid w:val="00711526"/>
    <w:rsid w:val="0071165C"/>
    <w:rsid w:val="00711CAD"/>
    <w:rsid w:val="00711DDC"/>
    <w:rsid w:val="0071201B"/>
    <w:rsid w:val="00713E64"/>
    <w:rsid w:val="007153F0"/>
    <w:rsid w:val="007154CF"/>
    <w:rsid w:val="007159A1"/>
    <w:rsid w:val="00716812"/>
    <w:rsid w:val="00716F12"/>
    <w:rsid w:val="007171DB"/>
    <w:rsid w:val="00717651"/>
    <w:rsid w:val="0071771A"/>
    <w:rsid w:val="0071796A"/>
    <w:rsid w:val="00717A8D"/>
    <w:rsid w:val="00717BF6"/>
    <w:rsid w:val="00717F9F"/>
    <w:rsid w:val="00720399"/>
    <w:rsid w:val="00720493"/>
    <w:rsid w:val="007207DD"/>
    <w:rsid w:val="00720AA4"/>
    <w:rsid w:val="00720B9E"/>
    <w:rsid w:val="00721887"/>
    <w:rsid w:val="00721CC5"/>
    <w:rsid w:val="007224ED"/>
    <w:rsid w:val="007227E5"/>
    <w:rsid w:val="00722FD8"/>
    <w:rsid w:val="0072366E"/>
    <w:rsid w:val="00724291"/>
    <w:rsid w:val="00724707"/>
    <w:rsid w:val="00724A24"/>
    <w:rsid w:val="00724D0C"/>
    <w:rsid w:val="00725787"/>
    <w:rsid w:val="0072590A"/>
    <w:rsid w:val="0072597F"/>
    <w:rsid w:val="00725996"/>
    <w:rsid w:val="007260D8"/>
    <w:rsid w:val="00726886"/>
    <w:rsid w:val="0072724E"/>
    <w:rsid w:val="00727381"/>
    <w:rsid w:val="00727924"/>
    <w:rsid w:val="00730896"/>
    <w:rsid w:val="007314BA"/>
    <w:rsid w:val="007324C8"/>
    <w:rsid w:val="00732A2D"/>
    <w:rsid w:val="00732CA7"/>
    <w:rsid w:val="00732D06"/>
    <w:rsid w:val="00733256"/>
    <w:rsid w:val="007332B3"/>
    <w:rsid w:val="00733A44"/>
    <w:rsid w:val="00733E70"/>
    <w:rsid w:val="00733FFC"/>
    <w:rsid w:val="007342B1"/>
    <w:rsid w:val="0073438B"/>
    <w:rsid w:val="007343F1"/>
    <w:rsid w:val="0073490E"/>
    <w:rsid w:val="0073536C"/>
    <w:rsid w:val="007359A2"/>
    <w:rsid w:val="007359BB"/>
    <w:rsid w:val="007360A9"/>
    <w:rsid w:val="0073699B"/>
    <w:rsid w:val="00736BDD"/>
    <w:rsid w:val="0073710F"/>
    <w:rsid w:val="00737362"/>
    <w:rsid w:val="00737753"/>
    <w:rsid w:val="007409AA"/>
    <w:rsid w:val="007411F4"/>
    <w:rsid w:val="007413BF"/>
    <w:rsid w:val="00741461"/>
    <w:rsid w:val="00741968"/>
    <w:rsid w:val="00741BDD"/>
    <w:rsid w:val="00741C05"/>
    <w:rsid w:val="00742935"/>
    <w:rsid w:val="0074391B"/>
    <w:rsid w:val="00743A58"/>
    <w:rsid w:val="00743D1C"/>
    <w:rsid w:val="00743D29"/>
    <w:rsid w:val="0074406C"/>
    <w:rsid w:val="00744146"/>
    <w:rsid w:val="00745153"/>
    <w:rsid w:val="0074552A"/>
    <w:rsid w:val="00745844"/>
    <w:rsid w:val="007460ED"/>
    <w:rsid w:val="0074661C"/>
    <w:rsid w:val="00746A2F"/>
    <w:rsid w:val="00746D5F"/>
    <w:rsid w:val="007472EF"/>
    <w:rsid w:val="00747669"/>
    <w:rsid w:val="0075069D"/>
    <w:rsid w:val="00750A68"/>
    <w:rsid w:val="00751097"/>
    <w:rsid w:val="00751E1F"/>
    <w:rsid w:val="0075296E"/>
    <w:rsid w:val="00752F33"/>
    <w:rsid w:val="00753023"/>
    <w:rsid w:val="0075319C"/>
    <w:rsid w:val="007531A5"/>
    <w:rsid w:val="007535E3"/>
    <w:rsid w:val="00753FCB"/>
    <w:rsid w:val="007542B1"/>
    <w:rsid w:val="00754D42"/>
    <w:rsid w:val="007550FE"/>
    <w:rsid w:val="007559BC"/>
    <w:rsid w:val="00755C1C"/>
    <w:rsid w:val="00755EE8"/>
    <w:rsid w:val="00756609"/>
    <w:rsid w:val="007566A7"/>
    <w:rsid w:val="00756E30"/>
    <w:rsid w:val="00756E8C"/>
    <w:rsid w:val="0075707E"/>
    <w:rsid w:val="00757941"/>
    <w:rsid w:val="00761B39"/>
    <w:rsid w:val="00761B40"/>
    <w:rsid w:val="007639A5"/>
    <w:rsid w:val="00763EE9"/>
    <w:rsid w:val="00764375"/>
    <w:rsid w:val="007653BF"/>
    <w:rsid w:val="00765630"/>
    <w:rsid w:val="00765919"/>
    <w:rsid w:val="007661BB"/>
    <w:rsid w:val="0076653E"/>
    <w:rsid w:val="00766647"/>
    <w:rsid w:val="007667C8"/>
    <w:rsid w:val="0076786D"/>
    <w:rsid w:val="007704D4"/>
    <w:rsid w:val="00770762"/>
    <w:rsid w:val="00770E63"/>
    <w:rsid w:val="007721FA"/>
    <w:rsid w:val="00772C20"/>
    <w:rsid w:val="00774469"/>
    <w:rsid w:val="007745DD"/>
    <w:rsid w:val="00774752"/>
    <w:rsid w:val="007750F8"/>
    <w:rsid w:val="00775210"/>
    <w:rsid w:val="00775291"/>
    <w:rsid w:val="0077594E"/>
    <w:rsid w:val="00775FB9"/>
    <w:rsid w:val="00776268"/>
    <w:rsid w:val="007763FC"/>
    <w:rsid w:val="00776D1F"/>
    <w:rsid w:val="007773E7"/>
    <w:rsid w:val="00777495"/>
    <w:rsid w:val="00777CD7"/>
    <w:rsid w:val="0078016F"/>
    <w:rsid w:val="007805EC"/>
    <w:rsid w:val="007808A4"/>
    <w:rsid w:val="00780928"/>
    <w:rsid w:val="00781452"/>
    <w:rsid w:val="00781689"/>
    <w:rsid w:val="00782394"/>
    <w:rsid w:val="007824CA"/>
    <w:rsid w:val="00782848"/>
    <w:rsid w:val="007829B1"/>
    <w:rsid w:val="00783873"/>
    <w:rsid w:val="007842AB"/>
    <w:rsid w:val="007847D1"/>
    <w:rsid w:val="00784924"/>
    <w:rsid w:val="007856D7"/>
    <w:rsid w:val="00785D82"/>
    <w:rsid w:val="0078647B"/>
    <w:rsid w:val="00786ED4"/>
    <w:rsid w:val="00786FB5"/>
    <w:rsid w:val="0078716F"/>
    <w:rsid w:val="007873C8"/>
    <w:rsid w:val="0078793D"/>
    <w:rsid w:val="00790F50"/>
    <w:rsid w:val="00791374"/>
    <w:rsid w:val="00792B66"/>
    <w:rsid w:val="007934A0"/>
    <w:rsid w:val="0079352C"/>
    <w:rsid w:val="00793B34"/>
    <w:rsid w:val="00793B84"/>
    <w:rsid w:val="00793D87"/>
    <w:rsid w:val="00794795"/>
    <w:rsid w:val="007949E6"/>
    <w:rsid w:val="00794CC2"/>
    <w:rsid w:val="00794D98"/>
    <w:rsid w:val="00794F29"/>
    <w:rsid w:val="00795562"/>
    <w:rsid w:val="00795A2A"/>
    <w:rsid w:val="007964B5"/>
    <w:rsid w:val="007972FB"/>
    <w:rsid w:val="00797AB1"/>
    <w:rsid w:val="007A02BC"/>
    <w:rsid w:val="007A099F"/>
    <w:rsid w:val="007A0ADA"/>
    <w:rsid w:val="007A0F0F"/>
    <w:rsid w:val="007A1598"/>
    <w:rsid w:val="007A16EB"/>
    <w:rsid w:val="007A19F0"/>
    <w:rsid w:val="007A26C4"/>
    <w:rsid w:val="007A2742"/>
    <w:rsid w:val="007A29D5"/>
    <w:rsid w:val="007A2F13"/>
    <w:rsid w:val="007A2F96"/>
    <w:rsid w:val="007A33C4"/>
    <w:rsid w:val="007A33FA"/>
    <w:rsid w:val="007A49D9"/>
    <w:rsid w:val="007A4DD0"/>
    <w:rsid w:val="007A5620"/>
    <w:rsid w:val="007B01E7"/>
    <w:rsid w:val="007B0810"/>
    <w:rsid w:val="007B104F"/>
    <w:rsid w:val="007B1418"/>
    <w:rsid w:val="007B1C29"/>
    <w:rsid w:val="007B2177"/>
    <w:rsid w:val="007B3757"/>
    <w:rsid w:val="007B3ADF"/>
    <w:rsid w:val="007B403B"/>
    <w:rsid w:val="007B4E36"/>
    <w:rsid w:val="007B6528"/>
    <w:rsid w:val="007B78EB"/>
    <w:rsid w:val="007B7BB1"/>
    <w:rsid w:val="007C0B47"/>
    <w:rsid w:val="007C11EA"/>
    <w:rsid w:val="007C1229"/>
    <w:rsid w:val="007C17AB"/>
    <w:rsid w:val="007C1DFF"/>
    <w:rsid w:val="007C1E1D"/>
    <w:rsid w:val="007C2145"/>
    <w:rsid w:val="007C2349"/>
    <w:rsid w:val="007C377C"/>
    <w:rsid w:val="007C3815"/>
    <w:rsid w:val="007C3B7F"/>
    <w:rsid w:val="007C579C"/>
    <w:rsid w:val="007C5B20"/>
    <w:rsid w:val="007C65FA"/>
    <w:rsid w:val="007D069C"/>
    <w:rsid w:val="007D1AFD"/>
    <w:rsid w:val="007D1E73"/>
    <w:rsid w:val="007D23C4"/>
    <w:rsid w:val="007D2FC8"/>
    <w:rsid w:val="007D3EE0"/>
    <w:rsid w:val="007D408D"/>
    <w:rsid w:val="007D4CD5"/>
    <w:rsid w:val="007D5266"/>
    <w:rsid w:val="007D52A7"/>
    <w:rsid w:val="007D5365"/>
    <w:rsid w:val="007D619D"/>
    <w:rsid w:val="007D658F"/>
    <w:rsid w:val="007D67CA"/>
    <w:rsid w:val="007D6D6F"/>
    <w:rsid w:val="007D6E6D"/>
    <w:rsid w:val="007D6F5D"/>
    <w:rsid w:val="007D7090"/>
    <w:rsid w:val="007D733B"/>
    <w:rsid w:val="007D7604"/>
    <w:rsid w:val="007D7AA9"/>
    <w:rsid w:val="007E075D"/>
    <w:rsid w:val="007E170B"/>
    <w:rsid w:val="007E18BA"/>
    <w:rsid w:val="007E18FA"/>
    <w:rsid w:val="007E1DF2"/>
    <w:rsid w:val="007E271E"/>
    <w:rsid w:val="007E2888"/>
    <w:rsid w:val="007E32D4"/>
    <w:rsid w:val="007E3380"/>
    <w:rsid w:val="007E3514"/>
    <w:rsid w:val="007E3829"/>
    <w:rsid w:val="007E3AAD"/>
    <w:rsid w:val="007E402B"/>
    <w:rsid w:val="007E495E"/>
    <w:rsid w:val="007E5FF3"/>
    <w:rsid w:val="007E65FE"/>
    <w:rsid w:val="007E6782"/>
    <w:rsid w:val="007E6B64"/>
    <w:rsid w:val="007E7679"/>
    <w:rsid w:val="007E79F5"/>
    <w:rsid w:val="007E7AF0"/>
    <w:rsid w:val="007F02BF"/>
    <w:rsid w:val="007F0405"/>
    <w:rsid w:val="007F1BC2"/>
    <w:rsid w:val="007F1CCC"/>
    <w:rsid w:val="007F25B4"/>
    <w:rsid w:val="007F2C38"/>
    <w:rsid w:val="007F2EFF"/>
    <w:rsid w:val="007F2F48"/>
    <w:rsid w:val="007F3683"/>
    <w:rsid w:val="007F39D7"/>
    <w:rsid w:val="007F3A04"/>
    <w:rsid w:val="007F51FF"/>
    <w:rsid w:val="007F5557"/>
    <w:rsid w:val="007F5CD4"/>
    <w:rsid w:val="007F61E2"/>
    <w:rsid w:val="007F730F"/>
    <w:rsid w:val="007F7563"/>
    <w:rsid w:val="007F78CE"/>
    <w:rsid w:val="007F7994"/>
    <w:rsid w:val="007F7A54"/>
    <w:rsid w:val="007F7AB8"/>
    <w:rsid w:val="007F7D95"/>
    <w:rsid w:val="00800125"/>
    <w:rsid w:val="0080026A"/>
    <w:rsid w:val="00800FCD"/>
    <w:rsid w:val="00801057"/>
    <w:rsid w:val="00801387"/>
    <w:rsid w:val="00801BFF"/>
    <w:rsid w:val="0080250E"/>
    <w:rsid w:val="0080281E"/>
    <w:rsid w:val="0080288E"/>
    <w:rsid w:val="00802A4E"/>
    <w:rsid w:val="00803DDF"/>
    <w:rsid w:val="00805261"/>
    <w:rsid w:val="0080563D"/>
    <w:rsid w:val="00805F75"/>
    <w:rsid w:val="00806071"/>
    <w:rsid w:val="00807C1B"/>
    <w:rsid w:val="00807DAA"/>
    <w:rsid w:val="00810489"/>
    <w:rsid w:val="00810A87"/>
    <w:rsid w:val="00810B18"/>
    <w:rsid w:val="00811026"/>
    <w:rsid w:val="00811B7A"/>
    <w:rsid w:val="00811E77"/>
    <w:rsid w:val="00812198"/>
    <w:rsid w:val="00812638"/>
    <w:rsid w:val="00812720"/>
    <w:rsid w:val="00812AE2"/>
    <w:rsid w:val="00812CD4"/>
    <w:rsid w:val="00813FED"/>
    <w:rsid w:val="00814892"/>
    <w:rsid w:val="00814D78"/>
    <w:rsid w:val="00815167"/>
    <w:rsid w:val="008151B0"/>
    <w:rsid w:val="00816744"/>
    <w:rsid w:val="0081696D"/>
    <w:rsid w:val="00816B36"/>
    <w:rsid w:val="00817452"/>
    <w:rsid w:val="0081758D"/>
    <w:rsid w:val="00817C39"/>
    <w:rsid w:val="00817C8A"/>
    <w:rsid w:val="00820741"/>
    <w:rsid w:val="0082098B"/>
    <w:rsid w:val="00821E84"/>
    <w:rsid w:val="00822005"/>
    <w:rsid w:val="0082256B"/>
    <w:rsid w:val="00822609"/>
    <w:rsid w:val="00822B0C"/>
    <w:rsid w:val="00822C45"/>
    <w:rsid w:val="00823A51"/>
    <w:rsid w:val="008241E4"/>
    <w:rsid w:val="00824912"/>
    <w:rsid w:val="00824F1A"/>
    <w:rsid w:val="00824F76"/>
    <w:rsid w:val="00825B07"/>
    <w:rsid w:val="008265E8"/>
    <w:rsid w:val="00826634"/>
    <w:rsid w:val="00826C0C"/>
    <w:rsid w:val="00827E75"/>
    <w:rsid w:val="00830810"/>
    <w:rsid w:val="008309CF"/>
    <w:rsid w:val="00830AF8"/>
    <w:rsid w:val="00830DC0"/>
    <w:rsid w:val="00831427"/>
    <w:rsid w:val="00831AC3"/>
    <w:rsid w:val="00831C09"/>
    <w:rsid w:val="00831C68"/>
    <w:rsid w:val="008322FB"/>
    <w:rsid w:val="0083272D"/>
    <w:rsid w:val="00832E6A"/>
    <w:rsid w:val="00832FAD"/>
    <w:rsid w:val="0083313A"/>
    <w:rsid w:val="00833AAC"/>
    <w:rsid w:val="00833E4E"/>
    <w:rsid w:val="00834205"/>
    <w:rsid w:val="0083473D"/>
    <w:rsid w:val="00834A0A"/>
    <w:rsid w:val="00834A60"/>
    <w:rsid w:val="00834AF4"/>
    <w:rsid w:val="00834BEC"/>
    <w:rsid w:val="00834D47"/>
    <w:rsid w:val="00834DC9"/>
    <w:rsid w:val="00835389"/>
    <w:rsid w:val="00835459"/>
    <w:rsid w:val="008356A7"/>
    <w:rsid w:val="008356D1"/>
    <w:rsid w:val="008358DA"/>
    <w:rsid w:val="008373F3"/>
    <w:rsid w:val="00840350"/>
    <w:rsid w:val="00840409"/>
    <w:rsid w:val="0084055F"/>
    <w:rsid w:val="0084098C"/>
    <w:rsid w:val="00840F51"/>
    <w:rsid w:val="008411FD"/>
    <w:rsid w:val="0084138C"/>
    <w:rsid w:val="008429DB"/>
    <w:rsid w:val="00842BA8"/>
    <w:rsid w:val="0084324E"/>
    <w:rsid w:val="008435F8"/>
    <w:rsid w:val="00843C85"/>
    <w:rsid w:val="00844179"/>
    <w:rsid w:val="00844B2A"/>
    <w:rsid w:val="00844ED2"/>
    <w:rsid w:val="0084562E"/>
    <w:rsid w:val="0084736D"/>
    <w:rsid w:val="008479BC"/>
    <w:rsid w:val="00847C79"/>
    <w:rsid w:val="00850A19"/>
    <w:rsid w:val="0085106C"/>
    <w:rsid w:val="008514EC"/>
    <w:rsid w:val="00851F31"/>
    <w:rsid w:val="0085233E"/>
    <w:rsid w:val="008524F7"/>
    <w:rsid w:val="008529A8"/>
    <w:rsid w:val="00852A9A"/>
    <w:rsid w:val="008534FA"/>
    <w:rsid w:val="00853616"/>
    <w:rsid w:val="00853704"/>
    <w:rsid w:val="00853C23"/>
    <w:rsid w:val="0085413E"/>
    <w:rsid w:val="008544B4"/>
    <w:rsid w:val="00854674"/>
    <w:rsid w:val="00854784"/>
    <w:rsid w:val="008549A3"/>
    <w:rsid w:val="00854C8E"/>
    <w:rsid w:val="00855352"/>
    <w:rsid w:val="00856172"/>
    <w:rsid w:val="0085729A"/>
    <w:rsid w:val="008575ED"/>
    <w:rsid w:val="00857F3D"/>
    <w:rsid w:val="00860F08"/>
    <w:rsid w:val="008612F5"/>
    <w:rsid w:val="00861C7B"/>
    <w:rsid w:val="00861F9D"/>
    <w:rsid w:val="00861FC2"/>
    <w:rsid w:val="00862E0C"/>
    <w:rsid w:val="0086307F"/>
    <w:rsid w:val="0086352F"/>
    <w:rsid w:val="008639AD"/>
    <w:rsid w:val="00863C1F"/>
    <w:rsid w:val="008640CB"/>
    <w:rsid w:val="00864723"/>
    <w:rsid w:val="00864788"/>
    <w:rsid w:val="008654DD"/>
    <w:rsid w:val="008658EC"/>
    <w:rsid w:val="008677DF"/>
    <w:rsid w:val="00870856"/>
    <w:rsid w:val="0087157B"/>
    <w:rsid w:val="00871A51"/>
    <w:rsid w:val="00873845"/>
    <w:rsid w:val="0087561B"/>
    <w:rsid w:val="008762E8"/>
    <w:rsid w:val="00876522"/>
    <w:rsid w:val="00876AE3"/>
    <w:rsid w:val="008775DB"/>
    <w:rsid w:val="00877B07"/>
    <w:rsid w:val="00877B7A"/>
    <w:rsid w:val="00880A73"/>
    <w:rsid w:val="00880EFA"/>
    <w:rsid w:val="008818C1"/>
    <w:rsid w:val="00881EBC"/>
    <w:rsid w:val="008828DF"/>
    <w:rsid w:val="00882E91"/>
    <w:rsid w:val="00882EA8"/>
    <w:rsid w:val="00883B95"/>
    <w:rsid w:val="00883EE1"/>
    <w:rsid w:val="0088421A"/>
    <w:rsid w:val="008844C7"/>
    <w:rsid w:val="00884ED2"/>
    <w:rsid w:val="00885317"/>
    <w:rsid w:val="0088567D"/>
    <w:rsid w:val="00885D0E"/>
    <w:rsid w:val="008863EC"/>
    <w:rsid w:val="00886AA0"/>
    <w:rsid w:val="00887227"/>
    <w:rsid w:val="008900AA"/>
    <w:rsid w:val="00890197"/>
    <w:rsid w:val="00890427"/>
    <w:rsid w:val="0089096B"/>
    <w:rsid w:val="00891386"/>
    <w:rsid w:val="008917A4"/>
    <w:rsid w:val="008919D4"/>
    <w:rsid w:val="00892157"/>
    <w:rsid w:val="0089225A"/>
    <w:rsid w:val="00892AC0"/>
    <w:rsid w:val="008934FE"/>
    <w:rsid w:val="00893B5D"/>
    <w:rsid w:val="00893E2F"/>
    <w:rsid w:val="00893F71"/>
    <w:rsid w:val="008944DB"/>
    <w:rsid w:val="0089536E"/>
    <w:rsid w:val="0089594E"/>
    <w:rsid w:val="00896302"/>
    <w:rsid w:val="008968C4"/>
    <w:rsid w:val="00897346"/>
    <w:rsid w:val="00897463"/>
    <w:rsid w:val="00897497"/>
    <w:rsid w:val="0089753B"/>
    <w:rsid w:val="00897911"/>
    <w:rsid w:val="00897B11"/>
    <w:rsid w:val="008A03BE"/>
    <w:rsid w:val="008A0703"/>
    <w:rsid w:val="008A09A4"/>
    <w:rsid w:val="008A19EA"/>
    <w:rsid w:val="008A1C8E"/>
    <w:rsid w:val="008A2377"/>
    <w:rsid w:val="008A2E17"/>
    <w:rsid w:val="008A344E"/>
    <w:rsid w:val="008A3721"/>
    <w:rsid w:val="008A382F"/>
    <w:rsid w:val="008A39A0"/>
    <w:rsid w:val="008A39AD"/>
    <w:rsid w:val="008A3DB6"/>
    <w:rsid w:val="008A569F"/>
    <w:rsid w:val="008A56ED"/>
    <w:rsid w:val="008A5BE4"/>
    <w:rsid w:val="008A6432"/>
    <w:rsid w:val="008A7E3B"/>
    <w:rsid w:val="008B0364"/>
    <w:rsid w:val="008B0379"/>
    <w:rsid w:val="008B0C28"/>
    <w:rsid w:val="008B0D70"/>
    <w:rsid w:val="008B0EA7"/>
    <w:rsid w:val="008B18C5"/>
    <w:rsid w:val="008B2EDD"/>
    <w:rsid w:val="008B480A"/>
    <w:rsid w:val="008B4F76"/>
    <w:rsid w:val="008B58D9"/>
    <w:rsid w:val="008B63C1"/>
    <w:rsid w:val="008B64DC"/>
    <w:rsid w:val="008B6AFD"/>
    <w:rsid w:val="008B70D9"/>
    <w:rsid w:val="008C07A9"/>
    <w:rsid w:val="008C0A39"/>
    <w:rsid w:val="008C154D"/>
    <w:rsid w:val="008C1814"/>
    <w:rsid w:val="008C2A5D"/>
    <w:rsid w:val="008C3CCC"/>
    <w:rsid w:val="008C4084"/>
    <w:rsid w:val="008C4116"/>
    <w:rsid w:val="008C4162"/>
    <w:rsid w:val="008C43A5"/>
    <w:rsid w:val="008C5C81"/>
    <w:rsid w:val="008C6580"/>
    <w:rsid w:val="008C7375"/>
    <w:rsid w:val="008C79F3"/>
    <w:rsid w:val="008D0267"/>
    <w:rsid w:val="008D04D0"/>
    <w:rsid w:val="008D058F"/>
    <w:rsid w:val="008D1097"/>
    <w:rsid w:val="008D1417"/>
    <w:rsid w:val="008D1F27"/>
    <w:rsid w:val="008D22AF"/>
    <w:rsid w:val="008D2F95"/>
    <w:rsid w:val="008D33EA"/>
    <w:rsid w:val="008D384C"/>
    <w:rsid w:val="008D3EF5"/>
    <w:rsid w:val="008D483E"/>
    <w:rsid w:val="008D4B4E"/>
    <w:rsid w:val="008D4BD7"/>
    <w:rsid w:val="008D56F1"/>
    <w:rsid w:val="008D59E5"/>
    <w:rsid w:val="008D6375"/>
    <w:rsid w:val="008D7981"/>
    <w:rsid w:val="008D7F89"/>
    <w:rsid w:val="008E02E0"/>
    <w:rsid w:val="008E0670"/>
    <w:rsid w:val="008E114F"/>
    <w:rsid w:val="008E1153"/>
    <w:rsid w:val="008E1D76"/>
    <w:rsid w:val="008E2594"/>
    <w:rsid w:val="008E27F4"/>
    <w:rsid w:val="008E3455"/>
    <w:rsid w:val="008E3BFB"/>
    <w:rsid w:val="008E50BD"/>
    <w:rsid w:val="008E5755"/>
    <w:rsid w:val="008E6356"/>
    <w:rsid w:val="008E6529"/>
    <w:rsid w:val="008E6C51"/>
    <w:rsid w:val="008E6D91"/>
    <w:rsid w:val="008E6F7A"/>
    <w:rsid w:val="008E72D3"/>
    <w:rsid w:val="008E7734"/>
    <w:rsid w:val="008E77F4"/>
    <w:rsid w:val="008F03A8"/>
    <w:rsid w:val="008F07ED"/>
    <w:rsid w:val="008F142D"/>
    <w:rsid w:val="008F1674"/>
    <w:rsid w:val="008F192D"/>
    <w:rsid w:val="008F2699"/>
    <w:rsid w:val="008F3AA2"/>
    <w:rsid w:val="008F3FE5"/>
    <w:rsid w:val="008F42D7"/>
    <w:rsid w:val="008F4382"/>
    <w:rsid w:val="008F4CE7"/>
    <w:rsid w:val="008F6537"/>
    <w:rsid w:val="00900590"/>
    <w:rsid w:val="009005B1"/>
    <w:rsid w:val="00901459"/>
    <w:rsid w:val="009017AC"/>
    <w:rsid w:val="00901C47"/>
    <w:rsid w:val="0090328B"/>
    <w:rsid w:val="009032E9"/>
    <w:rsid w:val="0090356B"/>
    <w:rsid w:val="00903EFE"/>
    <w:rsid w:val="009040EB"/>
    <w:rsid w:val="0090437C"/>
    <w:rsid w:val="0090472D"/>
    <w:rsid w:val="00905045"/>
    <w:rsid w:val="0090518E"/>
    <w:rsid w:val="0090563D"/>
    <w:rsid w:val="0090586E"/>
    <w:rsid w:val="00906EF4"/>
    <w:rsid w:val="00907028"/>
    <w:rsid w:val="009074FF"/>
    <w:rsid w:val="00907590"/>
    <w:rsid w:val="009102FF"/>
    <w:rsid w:val="00910427"/>
    <w:rsid w:val="00910D9D"/>
    <w:rsid w:val="00910F33"/>
    <w:rsid w:val="00911691"/>
    <w:rsid w:val="009118B0"/>
    <w:rsid w:val="009124E6"/>
    <w:rsid w:val="00913171"/>
    <w:rsid w:val="0091317B"/>
    <w:rsid w:val="00913944"/>
    <w:rsid w:val="00913C27"/>
    <w:rsid w:val="00916440"/>
    <w:rsid w:val="009165DF"/>
    <w:rsid w:val="00916748"/>
    <w:rsid w:val="00917332"/>
    <w:rsid w:val="009177FA"/>
    <w:rsid w:val="00917EA1"/>
    <w:rsid w:val="009202C5"/>
    <w:rsid w:val="00920773"/>
    <w:rsid w:val="009209C5"/>
    <w:rsid w:val="00921817"/>
    <w:rsid w:val="00921E8C"/>
    <w:rsid w:val="00922327"/>
    <w:rsid w:val="0092265F"/>
    <w:rsid w:val="0092359E"/>
    <w:rsid w:val="00923EA0"/>
    <w:rsid w:val="009245B5"/>
    <w:rsid w:val="0092474D"/>
    <w:rsid w:val="00925047"/>
    <w:rsid w:val="0092598F"/>
    <w:rsid w:val="00925FF9"/>
    <w:rsid w:val="00927CD2"/>
    <w:rsid w:val="00927E94"/>
    <w:rsid w:val="00930743"/>
    <w:rsid w:val="00930FD9"/>
    <w:rsid w:val="00931282"/>
    <w:rsid w:val="00931457"/>
    <w:rsid w:val="009315B3"/>
    <w:rsid w:val="0093167B"/>
    <w:rsid w:val="0093175E"/>
    <w:rsid w:val="00932333"/>
    <w:rsid w:val="00932567"/>
    <w:rsid w:val="009326C6"/>
    <w:rsid w:val="00933665"/>
    <w:rsid w:val="00933695"/>
    <w:rsid w:val="00933CF4"/>
    <w:rsid w:val="00933F52"/>
    <w:rsid w:val="00934D55"/>
    <w:rsid w:val="00935CF6"/>
    <w:rsid w:val="0093661E"/>
    <w:rsid w:val="00936789"/>
    <w:rsid w:val="00936EF5"/>
    <w:rsid w:val="009372E1"/>
    <w:rsid w:val="00937D17"/>
    <w:rsid w:val="00937FBA"/>
    <w:rsid w:val="009416E2"/>
    <w:rsid w:val="00941C48"/>
    <w:rsid w:val="0094205D"/>
    <w:rsid w:val="0094325C"/>
    <w:rsid w:val="00945122"/>
    <w:rsid w:val="00945766"/>
    <w:rsid w:val="009457AC"/>
    <w:rsid w:val="00945B1E"/>
    <w:rsid w:val="00945E19"/>
    <w:rsid w:val="0094609D"/>
    <w:rsid w:val="00946484"/>
    <w:rsid w:val="009466F6"/>
    <w:rsid w:val="00946970"/>
    <w:rsid w:val="00946B28"/>
    <w:rsid w:val="00947447"/>
    <w:rsid w:val="00947A77"/>
    <w:rsid w:val="0095011B"/>
    <w:rsid w:val="00950442"/>
    <w:rsid w:val="009510F9"/>
    <w:rsid w:val="00951265"/>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2F2"/>
    <w:rsid w:val="009573EB"/>
    <w:rsid w:val="009576CD"/>
    <w:rsid w:val="00960092"/>
    <w:rsid w:val="00960671"/>
    <w:rsid w:val="0096083A"/>
    <w:rsid w:val="00961003"/>
    <w:rsid w:val="009610B1"/>
    <w:rsid w:val="00961313"/>
    <w:rsid w:val="009618CD"/>
    <w:rsid w:val="00961AC7"/>
    <w:rsid w:val="00961F2F"/>
    <w:rsid w:val="009621E4"/>
    <w:rsid w:val="00962429"/>
    <w:rsid w:val="00962F09"/>
    <w:rsid w:val="0096306C"/>
    <w:rsid w:val="00963672"/>
    <w:rsid w:val="00964108"/>
    <w:rsid w:val="00964583"/>
    <w:rsid w:val="00964775"/>
    <w:rsid w:val="00964ACE"/>
    <w:rsid w:val="00965139"/>
    <w:rsid w:val="009653D2"/>
    <w:rsid w:val="009659F8"/>
    <w:rsid w:val="00965EAA"/>
    <w:rsid w:val="009664CB"/>
    <w:rsid w:val="00966CC0"/>
    <w:rsid w:val="009671A1"/>
    <w:rsid w:val="009710FD"/>
    <w:rsid w:val="0097179C"/>
    <w:rsid w:val="0097191C"/>
    <w:rsid w:val="0097198A"/>
    <w:rsid w:val="00971E10"/>
    <w:rsid w:val="00972980"/>
    <w:rsid w:val="009734BF"/>
    <w:rsid w:val="009737F3"/>
    <w:rsid w:val="00973C3E"/>
    <w:rsid w:val="00974ACC"/>
    <w:rsid w:val="00974C49"/>
    <w:rsid w:val="00974EE4"/>
    <w:rsid w:val="009754CE"/>
    <w:rsid w:val="00975578"/>
    <w:rsid w:val="009756B6"/>
    <w:rsid w:val="00975EF7"/>
    <w:rsid w:val="009774BE"/>
    <w:rsid w:val="0097782E"/>
    <w:rsid w:val="00977B2E"/>
    <w:rsid w:val="009801D6"/>
    <w:rsid w:val="009802D1"/>
    <w:rsid w:val="0098033F"/>
    <w:rsid w:val="0098050A"/>
    <w:rsid w:val="00980592"/>
    <w:rsid w:val="009806B0"/>
    <w:rsid w:val="009807B8"/>
    <w:rsid w:val="00981E56"/>
    <w:rsid w:val="00982142"/>
    <w:rsid w:val="00982639"/>
    <w:rsid w:val="0098268C"/>
    <w:rsid w:val="00982948"/>
    <w:rsid w:val="00982EEA"/>
    <w:rsid w:val="00982F82"/>
    <w:rsid w:val="009831E2"/>
    <w:rsid w:val="00983255"/>
    <w:rsid w:val="00983D12"/>
    <w:rsid w:val="00983E5F"/>
    <w:rsid w:val="00984F02"/>
    <w:rsid w:val="00985051"/>
    <w:rsid w:val="00985DA2"/>
    <w:rsid w:val="00985E49"/>
    <w:rsid w:val="0098660C"/>
    <w:rsid w:val="00987A37"/>
    <w:rsid w:val="00987DF4"/>
    <w:rsid w:val="00990175"/>
    <w:rsid w:val="00991ED6"/>
    <w:rsid w:val="009920A0"/>
    <w:rsid w:val="00992731"/>
    <w:rsid w:val="00992B3A"/>
    <w:rsid w:val="00992E8A"/>
    <w:rsid w:val="00992E8D"/>
    <w:rsid w:val="009937FD"/>
    <w:rsid w:val="00994259"/>
    <w:rsid w:val="00994F4D"/>
    <w:rsid w:val="0099582B"/>
    <w:rsid w:val="00995DAF"/>
    <w:rsid w:val="00995DE2"/>
    <w:rsid w:val="00995FC3"/>
    <w:rsid w:val="00996AA6"/>
    <w:rsid w:val="00997230"/>
    <w:rsid w:val="009A0274"/>
    <w:rsid w:val="009A035E"/>
    <w:rsid w:val="009A18AB"/>
    <w:rsid w:val="009A2D7C"/>
    <w:rsid w:val="009A30FE"/>
    <w:rsid w:val="009A32F1"/>
    <w:rsid w:val="009A3F8C"/>
    <w:rsid w:val="009A4644"/>
    <w:rsid w:val="009A468E"/>
    <w:rsid w:val="009A4908"/>
    <w:rsid w:val="009A6258"/>
    <w:rsid w:val="009A6B3A"/>
    <w:rsid w:val="009A76F7"/>
    <w:rsid w:val="009B01CF"/>
    <w:rsid w:val="009B02DB"/>
    <w:rsid w:val="009B0A50"/>
    <w:rsid w:val="009B10E3"/>
    <w:rsid w:val="009B1CB2"/>
    <w:rsid w:val="009B1DA0"/>
    <w:rsid w:val="009B1F5D"/>
    <w:rsid w:val="009B2407"/>
    <w:rsid w:val="009B3266"/>
    <w:rsid w:val="009B3BEA"/>
    <w:rsid w:val="009B41BA"/>
    <w:rsid w:val="009B44F0"/>
    <w:rsid w:val="009B545D"/>
    <w:rsid w:val="009B5748"/>
    <w:rsid w:val="009B5957"/>
    <w:rsid w:val="009B5C0B"/>
    <w:rsid w:val="009B666C"/>
    <w:rsid w:val="009B7115"/>
    <w:rsid w:val="009B7273"/>
    <w:rsid w:val="009B7356"/>
    <w:rsid w:val="009B7FAC"/>
    <w:rsid w:val="009C056E"/>
    <w:rsid w:val="009C0B26"/>
    <w:rsid w:val="009C0C99"/>
    <w:rsid w:val="009C1122"/>
    <w:rsid w:val="009C1840"/>
    <w:rsid w:val="009C1B99"/>
    <w:rsid w:val="009C1DC2"/>
    <w:rsid w:val="009C323A"/>
    <w:rsid w:val="009C3AE8"/>
    <w:rsid w:val="009C4087"/>
    <w:rsid w:val="009C4959"/>
    <w:rsid w:val="009C4CFF"/>
    <w:rsid w:val="009C5298"/>
    <w:rsid w:val="009C573F"/>
    <w:rsid w:val="009C5961"/>
    <w:rsid w:val="009C5F22"/>
    <w:rsid w:val="009C6794"/>
    <w:rsid w:val="009C76A3"/>
    <w:rsid w:val="009C79E5"/>
    <w:rsid w:val="009C7ACB"/>
    <w:rsid w:val="009C7C85"/>
    <w:rsid w:val="009D03F6"/>
    <w:rsid w:val="009D1175"/>
    <w:rsid w:val="009D1A12"/>
    <w:rsid w:val="009D26D1"/>
    <w:rsid w:val="009D47A9"/>
    <w:rsid w:val="009D6353"/>
    <w:rsid w:val="009D6856"/>
    <w:rsid w:val="009D6CF0"/>
    <w:rsid w:val="009D6DA2"/>
    <w:rsid w:val="009D6E22"/>
    <w:rsid w:val="009D75A9"/>
    <w:rsid w:val="009E0A40"/>
    <w:rsid w:val="009E153F"/>
    <w:rsid w:val="009E19AE"/>
    <w:rsid w:val="009E1B89"/>
    <w:rsid w:val="009E1E60"/>
    <w:rsid w:val="009E1F86"/>
    <w:rsid w:val="009E2E8E"/>
    <w:rsid w:val="009E3112"/>
    <w:rsid w:val="009E34B7"/>
    <w:rsid w:val="009E434B"/>
    <w:rsid w:val="009E480B"/>
    <w:rsid w:val="009E52E6"/>
    <w:rsid w:val="009E5BAE"/>
    <w:rsid w:val="009E5BF5"/>
    <w:rsid w:val="009E5D18"/>
    <w:rsid w:val="009E5F8E"/>
    <w:rsid w:val="009E699D"/>
    <w:rsid w:val="009E78C4"/>
    <w:rsid w:val="009E7BCC"/>
    <w:rsid w:val="009F0552"/>
    <w:rsid w:val="009F1904"/>
    <w:rsid w:val="009F209E"/>
    <w:rsid w:val="009F2446"/>
    <w:rsid w:val="009F2BF4"/>
    <w:rsid w:val="009F2C12"/>
    <w:rsid w:val="009F385D"/>
    <w:rsid w:val="009F4B7F"/>
    <w:rsid w:val="009F5B50"/>
    <w:rsid w:val="009F5C78"/>
    <w:rsid w:val="009F697A"/>
    <w:rsid w:val="009F6DAC"/>
    <w:rsid w:val="009F7309"/>
    <w:rsid w:val="009F763F"/>
    <w:rsid w:val="009F7748"/>
    <w:rsid w:val="009F7802"/>
    <w:rsid w:val="009F791B"/>
    <w:rsid w:val="009F79D5"/>
    <w:rsid w:val="009F7D96"/>
    <w:rsid w:val="00A007E7"/>
    <w:rsid w:val="00A035DE"/>
    <w:rsid w:val="00A035EA"/>
    <w:rsid w:val="00A04F59"/>
    <w:rsid w:val="00A0531D"/>
    <w:rsid w:val="00A05597"/>
    <w:rsid w:val="00A05B20"/>
    <w:rsid w:val="00A06465"/>
    <w:rsid w:val="00A070DE"/>
    <w:rsid w:val="00A0718D"/>
    <w:rsid w:val="00A07468"/>
    <w:rsid w:val="00A0756A"/>
    <w:rsid w:val="00A0797A"/>
    <w:rsid w:val="00A07FED"/>
    <w:rsid w:val="00A105EC"/>
    <w:rsid w:val="00A10896"/>
    <w:rsid w:val="00A10928"/>
    <w:rsid w:val="00A10C0A"/>
    <w:rsid w:val="00A10F02"/>
    <w:rsid w:val="00A11019"/>
    <w:rsid w:val="00A114E5"/>
    <w:rsid w:val="00A115CB"/>
    <w:rsid w:val="00A116B1"/>
    <w:rsid w:val="00A11A73"/>
    <w:rsid w:val="00A11A7E"/>
    <w:rsid w:val="00A11F1D"/>
    <w:rsid w:val="00A122BA"/>
    <w:rsid w:val="00A1253F"/>
    <w:rsid w:val="00A1292F"/>
    <w:rsid w:val="00A13C50"/>
    <w:rsid w:val="00A14331"/>
    <w:rsid w:val="00A145EB"/>
    <w:rsid w:val="00A14AB2"/>
    <w:rsid w:val="00A14AC9"/>
    <w:rsid w:val="00A15E2D"/>
    <w:rsid w:val="00A161CD"/>
    <w:rsid w:val="00A175A7"/>
    <w:rsid w:val="00A1791B"/>
    <w:rsid w:val="00A17C92"/>
    <w:rsid w:val="00A201BB"/>
    <w:rsid w:val="00A20573"/>
    <w:rsid w:val="00A20592"/>
    <w:rsid w:val="00A207FA"/>
    <w:rsid w:val="00A20C94"/>
    <w:rsid w:val="00A21A82"/>
    <w:rsid w:val="00A21C4C"/>
    <w:rsid w:val="00A21F40"/>
    <w:rsid w:val="00A220B7"/>
    <w:rsid w:val="00A227D6"/>
    <w:rsid w:val="00A227E7"/>
    <w:rsid w:val="00A22D55"/>
    <w:rsid w:val="00A239DB"/>
    <w:rsid w:val="00A24008"/>
    <w:rsid w:val="00A24078"/>
    <w:rsid w:val="00A2475E"/>
    <w:rsid w:val="00A24D05"/>
    <w:rsid w:val="00A2517E"/>
    <w:rsid w:val="00A2581E"/>
    <w:rsid w:val="00A258E0"/>
    <w:rsid w:val="00A25FCF"/>
    <w:rsid w:val="00A269B5"/>
    <w:rsid w:val="00A26A3F"/>
    <w:rsid w:val="00A2726D"/>
    <w:rsid w:val="00A27629"/>
    <w:rsid w:val="00A27DBD"/>
    <w:rsid w:val="00A30627"/>
    <w:rsid w:val="00A30B6C"/>
    <w:rsid w:val="00A31C3C"/>
    <w:rsid w:val="00A31D99"/>
    <w:rsid w:val="00A3244C"/>
    <w:rsid w:val="00A32E59"/>
    <w:rsid w:val="00A33017"/>
    <w:rsid w:val="00A33E4D"/>
    <w:rsid w:val="00A3447B"/>
    <w:rsid w:val="00A346EE"/>
    <w:rsid w:val="00A34995"/>
    <w:rsid w:val="00A34C32"/>
    <w:rsid w:val="00A34DDE"/>
    <w:rsid w:val="00A34EAB"/>
    <w:rsid w:val="00A350EA"/>
    <w:rsid w:val="00A3594F"/>
    <w:rsid w:val="00A35D94"/>
    <w:rsid w:val="00A36051"/>
    <w:rsid w:val="00A362F7"/>
    <w:rsid w:val="00A36940"/>
    <w:rsid w:val="00A36EBD"/>
    <w:rsid w:val="00A371B3"/>
    <w:rsid w:val="00A379C6"/>
    <w:rsid w:val="00A40357"/>
    <w:rsid w:val="00A40F98"/>
    <w:rsid w:val="00A435D3"/>
    <w:rsid w:val="00A43813"/>
    <w:rsid w:val="00A43D47"/>
    <w:rsid w:val="00A440A6"/>
    <w:rsid w:val="00A45AF2"/>
    <w:rsid w:val="00A4618D"/>
    <w:rsid w:val="00A464E1"/>
    <w:rsid w:val="00A46C4E"/>
    <w:rsid w:val="00A46D95"/>
    <w:rsid w:val="00A47081"/>
    <w:rsid w:val="00A47480"/>
    <w:rsid w:val="00A47A6E"/>
    <w:rsid w:val="00A47E8C"/>
    <w:rsid w:val="00A51AE2"/>
    <w:rsid w:val="00A51BC0"/>
    <w:rsid w:val="00A5298C"/>
    <w:rsid w:val="00A52AD0"/>
    <w:rsid w:val="00A53497"/>
    <w:rsid w:val="00A536CB"/>
    <w:rsid w:val="00A542F8"/>
    <w:rsid w:val="00A54774"/>
    <w:rsid w:val="00A5522A"/>
    <w:rsid w:val="00A55A47"/>
    <w:rsid w:val="00A56005"/>
    <w:rsid w:val="00A574BF"/>
    <w:rsid w:val="00A579F8"/>
    <w:rsid w:val="00A600B3"/>
    <w:rsid w:val="00A60108"/>
    <w:rsid w:val="00A605E1"/>
    <w:rsid w:val="00A61F58"/>
    <w:rsid w:val="00A6204A"/>
    <w:rsid w:val="00A62093"/>
    <w:rsid w:val="00A630B0"/>
    <w:rsid w:val="00A6310C"/>
    <w:rsid w:val="00A6316B"/>
    <w:rsid w:val="00A6346B"/>
    <w:rsid w:val="00A63679"/>
    <w:rsid w:val="00A63A8F"/>
    <w:rsid w:val="00A64389"/>
    <w:rsid w:val="00A64797"/>
    <w:rsid w:val="00A64817"/>
    <w:rsid w:val="00A64A49"/>
    <w:rsid w:val="00A65BD4"/>
    <w:rsid w:val="00A67D15"/>
    <w:rsid w:val="00A71CDE"/>
    <w:rsid w:val="00A7252E"/>
    <w:rsid w:val="00A72BBC"/>
    <w:rsid w:val="00A72E18"/>
    <w:rsid w:val="00A730F3"/>
    <w:rsid w:val="00A7480B"/>
    <w:rsid w:val="00A74BE6"/>
    <w:rsid w:val="00A7557C"/>
    <w:rsid w:val="00A758A4"/>
    <w:rsid w:val="00A764C3"/>
    <w:rsid w:val="00A768A2"/>
    <w:rsid w:val="00A76A55"/>
    <w:rsid w:val="00A773B4"/>
    <w:rsid w:val="00A80948"/>
    <w:rsid w:val="00A833A3"/>
    <w:rsid w:val="00A835E5"/>
    <w:rsid w:val="00A83768"/>
    <w:rsid w:val="00A84373"/>
    <w:rsid w:val="00A8456A"/>
    <w:rsid w:val="00A845ED"/>
    <w:rsid w:val="00A8482F"/>
    <w:rsid w:val="00A85D86"/>
    <w:rsid w:val="00A867C8"/>
    <w:rsid w:val="00A86F48"/>
    <w:rsid w:val="00A86F87"/>
    <w:rsid w:val="00A87161"/>
    <w:rsid w:val="00A874D6"/>
    <w:rsid w:val="00A87C01"/>
    <w:rsid w:val="00A87DEB"/>
    <w:rsid w:val="00A902A7"/>
    <w:rsid w:val="00A90327"/>
    <w:rsid w:val="00A904AB"/>
    <w:rsid w:val="00A905AC"/>
    <w:rsid w:val="00A90AFF"/>
    <w:rsid w:val="00A91CA1"/>
    <w:rsid w:val="00A91FE5"/>
    <w:rsid w:val="00A930D8"/>
    <w:rsid w:val="00A93154"/>
    <w:rsid w:val="00A93214"/>
    <w:rsid w:val="00A93C27"/>
    <w:rsid w:val="00A93C2B"/>
    <w:rsid w:val="00A93E86"/>
    <w:rsid w:val="00A949C6"/>
    <w:rsid w:val="00A94D8C"/>
    <w:rsid w:val="00A962E0"/>
    <w:rsid w:val="00A965A7"/>
    <w:rsid w:val="00A96F05"/>
    <w:rsid w:val="00A96FC0"/>
    <w:rsid w:val="00A9739B"/>
    <w:rsid w:val="00A97BFA"/>
    <w:rsid w:val="00A97CEF"/>
    <w:rsid w:val="00AA007C"/>
    <w:rsid w:val="00AA0533"/>
    <w:rsid w:val="00AA0B30"/>
    <w:rsid w:val="00AA25C9"/>
    <w:rsid w:val="00AA3726"/>
    <w:rsid w:val="00AA40AA"/>
    <w:rsid w:val="00AA431A"/>
    <w:rsid w:val="00AA4F09"/>
    <w:rsid w:val="00AA59C6"/>
    <w:rsid w:val="00AA7A72"/>
    <w:rsid w:val="00AA7DCE"/>
    <w:rsid w:val="00AA7F8C"/>
    <w:rsid w:val="00AA7FA5"/>
    <w:rsid w:val="00AB0725"/>
    <w:rsid w:val="00AB0FB2"/>
    <w:rsid w:val="00AB10E3"/>
    <w:rsid w:val="00AB18AB"/>
    <w:rsid w:val="00AB1FAD"/>
    <w:rsid w:val="00AB2AF8"/>
    <w:rsid w:val="00AB37FD"/>
    <w:rsid w:val="00AB4132"/>
    <w:rsid w:val="00AB41AF"/>
    <w:rsid w:val="00AB42BB"/>
    <w:rsid w:val="00AB4B6A"/>
    <w:rsid w:val="00AB50C3"/>
    <w:rsid w:val="00AB57D9"/>
    <w:rsid w:val="00AB69CF"/>
    <w:rsid w:val="00AB6F61"/>
    <w:rsid w:val="00AB7601"/>
    <w:rsid w:val="00AB7957"/>
    <w:rsid w:val="00AB7A15"/>
    <w:rsid w:val="00AC1071"/>
    <w:rsid w:val="00AC1E53"/>
    <w:rsid w:val="00AC2054"/>
    <w:rsid w:val="00AC3730"/>
    <w:rsid w:val="00AC3827"/>
    <w:rsid w:val="00AC42FA"/>
    <w:rsid w:val="00AC4512"/>
    <w:rsid w:val="00AC455C"/>
    <w:rsid w:val="00AC4D66"/>
    <w:rsid w:val="00AC5C0E"/>
    <w:rsid w:val="00AC5C20"/>
    <w:rsid w:val="00AC5FCE"/>
    <w:rsid w:val="00AC615E"/>
    <w:rsid w:val="00AC62B7"/>
    <w:rsid w:val="00AC63F8"/>
    <w:rsid w:val="00AC6BDA"/>
    <w:rsid w:val="00AC6E20"/>
    <w:rsid w:val="00AC7A38"/>
    <w:rsid w:val="00AC7D4D"/>
    <w:rsid w:val="00AD043D"/>
    <w:rsid w:val="00AD07F1"/>
    <w:rsid w:val="00AD1C83"/>
    <w:rsid w:val="00AD20E0"/>
    <w:rsid w:val="00AD2BE1"/>
    <w:rsid w:val="00AD2F8D"/>
    <w:rsid w:val="00AD2FCD"/>
    <w:rsid w:val="00AD3A7A"/>
    <w:rsid w:val="00AD3C49"/>
    <w:rsid w:val="00AD3D21"/>
    <w:rsid w:val="00AD6616"/>
    <w:rsid w:val="00AD68F8"/>
    <w:rsid w:val="00AD7715"/>
    <w:rsid w:val="00AE0A5D"/>
    <w:rsid w:val="00AE0B68"/>
    <w:rsid w:val="00AE10CD"/>
    <w:rsid w:val="00AE1499"/>
    <w:rsid w:val="00AE2D0A"/>
    <w:rsid w:val="00AE3479"/>
    <w:rsid w:val="00AE3725"/>
    <w:rsid w:val="00AE41D9"/>
    <w:rsid w:val="00AE4C96"/>
    <w:rsid w:val="00AE4E58"/>
    <w:rsid w:val="00AE5139"/>
    <w:rsid w:val="00AE5488"/>
    <w:rsid w:val="00AE54FA"/>
    <w:rsid w:val="00AE59F9"/>
    <w:rsid w:val="00AE5C8B"/>
    <w:rsid w:val="00AE65CA"/>
    <w:rsid w:val="00AE6800"/>
    <w:rsid w:val="00AE6CDA"/>
    <w:rsid w:val="00AE72FC"/>
    <w:rsid w:val="00AE751E"/>
    <w:rsid w:val="00AE7654"/>
    <w:rsid w:val="00AE7B8F"/>
    <w:rsid w:val="00AF16A0"/>
    <w:rsid w:val="00AF239F"/>
    <w:rsid w:val="00AF23AA"/>
    <w:rsid w:val="00AF23C2"/>
    <w:rsid w:val="00AF3040"/>
    <w:rsid w:val="00AF39BC"/>
    <w:rsid w:val="00AF51E5"/>
    <w:rsid w:val="00AF52E7"/>
    <w:rsid w:val="00AF5D55"/>
    <w:rsid w:val="00AF605B"/>
    <w:rsid w:val="00AF725E"/>
    <w:rsid w:val="00AF741B"/>
    <w:rsid w:val="00AF7453"/>
    <w:rsid w:val="00AF7C3D"/>
    <w:rsid w:val="00AF7E72"/>
    <w:rsid w:val="00B0115C"/>
    <w:rsid w:val="00B0432F"/>
    <w:rsid w:val="00B043ED"/>
    <w:rsid w:val="00B054FF"/>
    <w:rsid w:val="00B05CB6"/>
    <w:rsid w:val="00B06126"/>
    <w:rsid w:val="00B0633F"/>
    <w:rsid w:val="00B067CD"/>
    <w:rsid w:val="00B070A0"/>
    <w:rsid w:val="00B07CC0"/>
    <w:rsid w:val="00B102F5"/>
    <w:rsid w:val="00B103E9"/>
    <w:rsid w:val="00B10D4D"/>
    <w:rsid w:val="00B11586"/>
    <w:rsid w:val="00B11E6D"/>
    <w:rsid w:val="00B11FA4"/>
    <w:rsid w:val="00B12025"/>
    <w:rsid w:val="00B12242"/>
    <w:rsid w:val="00B1287F"/>
    <w:rsid w:val="00B12C0D"/>
    <w:rsid w:val="00B1393B"/>
    <w:rsid w:val="00B140D2"/>
    <w:rsid w:val="00B14CD1"/>
    <w:rsid w:val="00B15491"/>
    <w:rsid w:val="00B154FB"/>
    <w:rsid w:val="00B1562F"/>
    <w:rsid w:val="00B16955"/>
    <w:rsid w:val="00B16AE7"/>
    <w:rsid w:val="00B16D63"/>
    <w:rsid w:val="00B17629"/>
    <w:rsid w:val="00B17732"/>
    <w:rsid w:val="00B20908"/>
    <w:rsid w:val="00B20C0E"/>
    <w:rsid w:val="00B2112B"/>
    <w:rsid w:val="00B21D6E"/>
    <w:rsid w:val="00B22AEF"/>
    <w:rsid w:val="00B22C39"/>
    <w:rsid w:val="00B22DE0"/>
    <w:rsid w:val="00B23D2D"/>
    <w:rsid w:val="00B247F8"/>
    <w:rsid w:val="00B24925"/>
    <w:rsid w:val="00B24FEA"/>
    <w:rsid w:val="00B2540B"/>
    <w:rsid w:val="00B25B94"/>
    <w:rsid w:val="00B25C1F"/>
    <w:rsid w:val="00B25FE6"/>
    <w:rsid w:val="00B26407"/>
    <w:rsid w:val="00B26CD6"/>
    <w:rsid w:val="00B27255"/>
    <w:rsid w:val="00B2749B"/>
    <w:rsid w:val="00B2763A"/>
    <w:rsid w:val="00B277DB"/>
    <w:rsid w:val="00B27A0A"/>
    <w:rsid w:val="00B30160"/>
    <w:rsid w:val="00B3068C"/>
    <w:rsid w:val="00B30819"/>
    <w:rsid w:val="00B317DC"/>
    <w:rsid w:val="00B31E48"/>
    <w:rsid w:val="00B327F4"/>
    <w:rsid w:val="00B32C53"/>
    <w:rsid w:val="00B32F4E"/>
    <w:rsid w:val="00B3322F"/>
    <w:rsid w:val="00B334B1"/>
    <w:rsid w:val="00B33E53"/>
    <w:rsid w:val="00B3417D"/>
    <w:rsid w:val="00B341A6"/>
    <w:rsid w:val="00B3426C"/>
    <w:rsid w:val="00B35631"/>
    <w:rsid w:val="00B3586B"/>
    <w:rsid w:val="00B3587C"/>
    <w:rsid w:val="00B35B04"/>
    <w:rsid w:val="00B3660C"/>
    <w:rsid w:val="00B36E10"/>
    <w:rsid w:val="00B36E89"/>
    <w:rsid w:val="00B37246"/>
    <w:rsid w:val="00B3733C"/>
    <w:rsid w:val="00B3775E"/>
    <w:rsid w:val="00B37810"/>
    <w:rsid w:val="00B37D59"/>
    <w:rsid w:val="00B37E95"/>
    <w:rsid w:val="00B40304"/>
    <w:rsid w:val="00B40953"/>
    <w:rsid w:val="00B4190C"/>
    <w:rsid w:val="00B41956"/>
    <w:rsid w:val="00B42A22"/>
    <w:rsid w:val="00B45535"/>
    <w:rsid w:val="00B4553C"/>
    <w:rsid w:val="00B4572C"/>
    <w:rsid w:val="00B459C8"/>
    <w:rsid w:val="00B45BAB"/>
    <w:rsid w:val="00B460CA"/>
    <w:rsid w:val="00B4652B"/>
    <w:rsid w:val="00B46821"/>
    <w:rsid w:val="00B46975"/>
    <w:rsid w:val="00B472EC"/>
    <w:rsid w:val="00B472FB"/>
    <w:rsid w:val="00B52046"/>
    <w:rsid w:val="00B5219F"/>
    <w:rsid w:val="00B5259A"/>
    <w:rsid w:val="00B52B1E"/>
    <w:rsid w:val="00B52CB1"/>
    <w:rsid w:val="00B532D0"/>
    <w:rsid w:val="00B538F1"/>
    <w:rsid w:val="00B53C9A"/>
    <w:rsid w:val="00B53D31"/>
    <w:rsid w:val="00B53F56"/>
    <w:rsid w:val="00B54A3A"/>
    <w:rsid w:val="00B553DF"/>
    <w:rsid w:val="00B5563C"/>
    <w:rsid w:val="00B566A2"/>
    <w:rsid w:val="00B56F83"/>
    <w:rsid w:val="00B57419"/>
    <w:rsid w:val="00B57D54"/>
    <w:rsid w:val="00B60946"/>
    <w:rsid w:val="00B609C3"/>
    <w:rsid w:val="00B609D4"/>
    <w:rsid w:val="00B60FB5"/>
    <w:rsid w:val="00B615CF"/>
    <w:rsid w:val="00B61C45"/>
    <w:rsid w:val="00B62014"/>
    <w:rsid w:val="00B621C9"/>
    <w:rsid w:val="00B629C9"/>
    <w:rsid w:val="00B63426"/>
    <w:rsid w:val="00B6371E"/>
    <w:rsid w:val="00B63F21"/>
    <w:rsid w:val="00B63FB6"/>
    <w:rsid w:val="00B64086"/>
    <w:rsid w:val="00B64519"/>
    <w:rsid w:val="00B64541"/>
    <w:rsid w:val="00B6456D"/>
    <w:rsid w:val="00B64BD0"/>
    <w:rsid w:val="00B64FCD"/>
    <w:rsid w:val="00B6502B"/>
    <w:rsid w:val="00B65CBD"/>
    <w:rsid w:val="00B65ED6"/>
    <w:rsid w:val="00B66802"/>
    <w:rsid w:val="00B66EB4"/>
    <w:rsid w:val="00B673C3"/>
    <w:rsid w:val="00B67453"/>
    <w:rsid w:val="00B675F7"/>
    <w:rsid w:val="00B67A78"/>
    <w:rsid w:val="00B7086A"/>
    <w:rsid w:val="00B70A5F"/>
    <w:rsid w:val="00B70C27"/>
    <w:rsid w:val="00B70E97"/>
    <w:rsid w:val="00B715DC"/>
    <w:rsid w:val="00B71ACD"/>
    <w:rsid w:val="00B722FE"/>
    <w:rsid w:val="00B729F1"/>
    <w:rsid w:val="00B7300C"/>
    <w:rsid w:val="00B73222"/>
    <w:rsid w:val="00B740F2"/>
    <w:rsid w:val="00B7424A"/>
    <w:rsid w:val="00B74D56"/>
    <w:rsid w:val="00B75177"/>
    <w:rsid w:val="00B75CCA"/>
    <w:rsid w:val="00B768A7"/>
    <w:rsid w:val="00B76970"/>
    <w:rsid w:val="00B7738B"/>
    <w:rsid w:val="00B778B3"/>
    <w:rsid w:val="00B77E9E"/>
    <w:rsid w:val="00B80215"/>
    <w:rsid w:val="00B80273"/>
    <w:rsid w:val="00B80406"/>
    <w:rsid w:val="00B80A5E"/>
    <w:rsid w:val="00B80F1F"/>
    <w:rsid w:val="00B8146F"/>
    <w:rsid w:val="00B8167D"/>
    <w:rsid w:val="00B82C49"/>
    <w:rsid w:val="00B82D90"/>
    <w:rsid w:val="00B82FB4"/>
    <w:rsid w:val="00B83B69"/>
    <w:rsid w:val="00B83DFC"/>
    <w:rsid w:val="00B83E59"/>
    <w:rsid w:val="00B841C4"/>
    <w:rsid w:val="00B84C43"/>
    <w:rsid w:val="00B84F0B"/>
    <w:rsid w:val="00B8508D"/>
    <w:rsid w:val="00B85413"/>
    <w:rsid w:val="00B86241"/>
    <w:rsid w:val="00B86B7E"/>
    <w:rsid w:val="00B87DD5"/>
    <w:rsid w:val="00B90ACF"/>
    <w:rsid w:val="00B90D9C"/>
    <w:rsid w:val="00B90F96"/>
    <w:rsid w:val="00B9219F"/>
    <w:rsid w:val="00B926CB"/>
    <w:rsid w:val="00B92AC4"/>
    <w:rsid w:val="00B92BF3"/>
    <w:rsid w:val="00B933B2"/>
    <w:rsid w:val="00B936CB"/>
    <w:rsid w:val="00B93CAF"/>
    <w:rsid w:val="00B941B6"/>
    <w:rsid w:val="00B94A06"/>
    <w:rsid w:val="00B952E7"/>
    <w:rsid w:val="00B957C5"/>
    <w:rsid w:val="00B95B2F"/>
    <w:rsid w:val="00B97356"/>
    <w:rsid w:val="00B97878"/>
    <w:rsid w:val="00B97A6D"/>
    <w:rsid w:val="00BA0391"/>
    <w:rsid w:val="00BA060B"/>
    <w:rsid w:val="00BA0CD4"/>
    <w:rsid w:val="00BA0DCD"/>
    <w:rsid w:val="00BA1134"/>
    <w:rsid w:val="00BA1DA5"/>
    <w:rsid w:val="00BA2423"/>
    <w:rsid w:val="00BA345D"/>
    <w:rsid w:val="00BA34B1"/>
    <w:rsid w:val="00BA382E"/>
    <w:rsid w:val="00BA3830"/>
    <w:rsid w:val="00BA41E7"/>
    <w:rsid w:val="00BA42E0"/>
    <w:rsid w:val="00BA5792"/>
    <w:rsid w:val="00BA5A51"/>
    <w:rsid w:val="00BA6A86"/>
    <w:rsid w:val="00BA7701"/>
    <w:rsid w:val="00BA7BAB"/>
    <w:rsid w:val="00BA7C02"/>
    <w:rsid w:val="00BA7C70"/>
    <w:rsid w:val="00BA7C73"/>
    <w:rsid w:val="00BB00C3"/>
    <w:rsid w:val="00BB01F3"/>
    <w:rsid w:val="00BB0741"/>
    <w:rsid w:val="00BB17AD"/>
    <w:rsid w:val="00BB2624"/>
    <w:rsid w:val="00BB292D"/>
    <w:rsid w:val="00BB2EBA"/>
    <w:rsid w:val="00BB300F"/>
    <w:rsid w:val="00BB369B"/>
    <w:rsid w:val="00BB3919"/>
    <w:rsid w:val="00BB3A56"/>
    <w:rsid w:val="00BB3E2E"/>
    <w:rsid w:val="00BB41D2"/>
    <w:rsid w:val="00BB49CB"/>
    <w:rsid w:val="00BB4CAE"/>
    <w:rsid w:val="00BB6029"/>
    <w:rsid w:val="00BB67F1"/>
    <w:rsid w:val="00BB6EE9"/>
    <w:rsid w:val="00BB70CF"/>
    <w:rsid w:val="00BB71C4"/>
    <w:rsid w:val="00BB79C2"/>
    <w:rsid w:val="00BB7CD2"/>
    <w:rsid w:val="00BB7F0F"/>
    <w:rsid w:val="00BC0EC7"/>
    <w:rsid w:val="00BC1075"/>
    <w:rsid w:val="00BC1722"/>
    <w:rsid w:val="00BC194A"/>
    <w:rsid w:val="00BC1E22"/>
    <w:rsid w:val="00BC2214"/>
    <w:rsid w:val="00BC2825"/>
    <w:rsid w:val="00BC2D1D"/>
    <w:rsid w:val="00BC2E96"/>
    <w:rsid w:val="00BC365F"/>
    <w:rsid w:val="00BC3B54"/>
    <w:rsid w:val="00BC406F"/>
    <w:rsid w:val="00BC4970"/>
    <w:rsid w:val="00BC4C88"/>
    <w:rsid w:val="00BC59CA"/>
    <w:rsid w:val="00BC60E3"/>
    <w:rsid w:val="00BC6970"/>
    <w:rsid w:val="00BC6D81"/>
    <w:rsid w:val="00BC6DD0"/>
    <w:rsid w:val="00BC6F87"/>
    <w:rsid w:val="00BC734E"/>
    <w:rsid w:val="00BC7713"/>
    <w:rsid w:val="00BC7C93"/>
    <w:rsid w:val="00BD0286"/>
    <w:rsid w:val="00BD0468"/>
    <w:rsid w:val="00BD0BDD"/>
    <w:rsid w:val="00BD1B3F"/>
    <w:rsid w:val="00BD2B46"/>
    <w:rsid w:val="00BD33A9"/>
    <w:rsid w:val="00BD33BE"/>
    <w:rsid w:val="00BD3792"/>
    <w:rsid w:val="00BD3C72"/>
    <w:rsid w:val="00BD49C6"/>
    <w:rsid w:val="00BD4E12"/>
    <w:rsid w:val="00BD50DD"/>
    <w:rsid w:val="00BD5654"/>
    <w:rsid w:val="00BD5D4E"/>
    <w:rsid w:val="00BD7991"/>
    <w:rsid w:val="00BE0B54"/>
    <w:rsid w:val="00BE0BDD"/>
    <w:rsid w:val="00BE21E3"/>
    <w:rsid w:val="00BE305B"/>
    <w:rsid w:val="00BE3980"/>
    <w:rsid w:val="00BE62B2"/>
    <w:rsid w:val="00BE6350"/>
    <w:rsid w:val="00BE7287"/>
    <w:rsid w:val="00BE7C93"/>
    <w:rsid w:val="00BF0362"/>
    <w:rsid w:val="00BF0479"/>
    <w:rsid w:val="00BF0D73"/>
    <w:rsid w:val="00BF1D23"/>
    <w:rsid w:val="00BF1F82"/>
    <w:rsid w:val="00BF2520"/>
    <w:rsid w:val="00BF2FAC"/>
    <w:rsid w:val="00BF3470"/>
    <w:rsid w:val="00BF37AB"/>
    <w:rsid w:val="00BF39DF"/>
    <w:rsid w:val="00BF3B94"/>
    <w:rsid w:val="00BF3FF8"/>
    <w:rsid w:val="00BF42A5"/>
    <w:rsid w:val="00BF4562"/>
    <w:rsid w:val="00BF4C53"/>
    <w:rsid w:val="00BF54DC"/>
    <w:rsid w:val="00BF5748"/>
    <w:rsid w:val="00BF6270"/>
    <w:rsid w:val="00BF67B7"/>
    <w:rsid w:val="00BF770B"/>
    <w:rsid w:val="00C01510"/>
    <w:rsid w:val="00C015EF"/>
    <w:rsid w:val="00C01CEB"/>
    <w:rsid w:val="00C01F6E"/>
    <w:rsid w:val="00C03249"/>
    <w:rsid w:val="00C037B3"/>
    <w:rsid w:val="00C05896"/>
    <w:rsid w:val="00C0599A"/>
    <w:rsid w:val="00C073DA"/>
    <w:rsid w:val="00C079C3"/>
    <w:rsid w:val="00C07A57"/>
    <w:rsid w:val="00C07C15"/>
    <w:rsid w:val="00C07C18"/>
    <w:rsid w:val="00C1082B"/>
    <w:rsid w:val="00C10B9B"/>
    <w:rsid w:val="00C10C30"/>
    <w:rsid w:val="00C1104C"/>
    <w:rsid w:val="00C11577"/>
    <w:rsid w:val="00C1168E"/>
    <w:rsid w:val="00C11DC5"/>
    <w:rsid w:val="00C11DDE"/>
    <w:rsid w:val="00C11DE1"/>
    <w:rsid w:val="00C11F13"/>
    <w:rsid w:val="00C11F39"/>
    <w:rsid w:val="00C11F55"/>
    <w:rsid w:val="00C12249"/>
    <w:rsid w:val="00C1250E"/>
    <w:rsid w:val="00C139A1"/>
    <w:rsid w:val="00C1448C"/>
    <w:rsid w:val="00C14A83"/>
    <w:rsid w:val="00C14D7A"/>
    <w:rsid w:val="00C165D4"/>
    <w:rsid w:val="00C167F6"/>
    <w:rsid w:val="00C17059"/>
    <w:rsid w:val="00C17174"/>
    <w:rsid w:val="00C171C5"/>
    <w:rsid w:val="00C17A97"/>
    <w:rsid w:val="00C17B44"/>
    <w:rsid w:val="00C17F63"/>
    <w:rsid w:val="00C2041C"/>
    <w:rsid w:val="00C20869"/>
    <w:rsid w:val="00C20DC6"/>
    <w:rsid w:val="00C2113D"/>
    <w:rsid w:val="00C215D1"/>
    <w:rsid w:val="00C21A4A"/>
    <w:rsid w:val="00C21AE1"/>
    <w:rsid w:val="00C223D1"/>
    <w:rsid w:val="00C227C6"/>
    <w:rsid w:val="00C230F6"/>
    <w:rsid w:val="00C23F8A"/>
    <w:rsid w:val="00C24B05"/>
    <w:rsid w:val="00C25D31"/>
    <w:rsid w:val="00C265D0"/>
    <w:rsid w:val="00C26C7B"/>
    <w:rsid w:val="00C26FE5"/>
    <w:rsid w:val="00C3022B"/>
    <w:rsid w:val="00C30723"/>
    <w:rsid w:val="00C3092C"/>
    <w:rsid w:val="00C30F1B"/>
    <w:rsid w:val="00C31756"/>
    <w:rsid w:val="00C318D4"/>
    <w:rsid w:val="00C31F7F"/>
    <w:rsid w:val="00C32186"/>
    <w:rsid w:val="00C335AE"/>
    <w:rsid w:val="00C35C70"/>
    <w:rsid w:val="00C35E26"/>
    <w:rsid w:val="00C36684"/>
    <w:rsid w:val="00C36F0A"/>
    <w:rsid w:val="00C36F4F"/>
    <w:rsid w:val="00C372CB"/>
    <w:rsid w:val="00C3734A"/>
    <w:rsid w:val="00C37E61"/>
    <w:rsid w:val="00C37F21"/>
    <w:rsid w:val="00C4067A"/>
    <w:rsid w:val="00C41480"/>
    <w:rsid w:val="00C422CF"/>
    <w:rsid w:val="00C426C8"/>
    <w:rsid w:val="00C42E6B"/>
    <w:rsid w:val="00C42E80"/>
    <w:rsid w:val="00C43A71"/>
    <w:rsid w:val="00C43EA6"/>
    <w:rsid w:val="00C44052"/>
    <w:rsid w:val="00C44368"/>
    <w:rsid w:val="00C45B71"/>
    <w:rsid w:val="00C45BA5"/>
    <w:rsid w:val="00C46111"/>
    <w:rsid w:val="00C4629E"/>
    <w:rsid w:val="00C46822"/>
    <w:rsid w:val="00C46CE5"/>
    <w:rsid w:val="00C50260"/>
    <w:rsid w:val="00C51048"/>
    <w:rsid w:val="00C51395"/>
    <w:rsid w:val="00C51553"/>
    <w:rsid w:val="00C517DA"/>
    <w:rsid w:val="00C518A5"/>
    <w:rsid w:val="00C51A60"/>
    <w:rsid w:val="00C52334"/>
    <w:rsid w:val="00C52672"/>
    <w:rsid w:val="00C52BB9"/>
    <w:rsid w:val="00C52C65"/>
    <w:rsid w:val="00C52D98"/>
    <w:rsid w:val="00C53110"/>
    <w:rsid w:val="00C53523"/>
    <w:rsid w:val="00C537FA"/>
    <w:rsid w:val="00C53B12"/>
    <w:rsid w:val="00C541B2"/>
    <w:rsid w:val="00C54928"/>
    <w:rsid w:val="00C54A44"/>
    <w:rsid w:val="00C54E2A"/>
    <w:rsid w:val="00C55D22"/>
    <w:rsid w:val="00C5661F"/>
    <w:rsid w:val="00C566D9"/>
    <w:rsid w:val="00C56767"/>
    <w:rsid w:val="00C569CB"/>
    <w:rsid w:val="00C57085"/>
    <w:rsid w:val="00C575AF"/>
    <w:rsid w:val="00C576FC"/>
    <w:rsid w:val="00C60361"/>
    <w:rsid w:val="00C60738"/>
    <w:rsid w:val="00C608D7"/>
    <w:rsid w:val="00C60D9F"/>
    <w:rsid w:val="00C620BA"/>
    <w:rsid w:val="00C6258C"/>
    <w:rsid w:val="00C627C5"/>
    <w:rsid w:val="00C637D1"/>
    <w:rsid w:val="00C6395F"/>
    <w:rsid w:val="00C63C3D"/>
    <w:rsid w:val="00C644BF"/>
    <w:rsid w:val="00C64538"/>
    <w:rsid w:val="00C64D7F"/>
    <w:rsid w:val="00C65163"/>
    <w:rsid w:val="00C6527E"/>
    <w:rsid w:val="00C65B6B"/>
    <w:rsid w:val="00C66492"/>
    <w:rsid w:val="00C664AB"/>
    <w:rsid w:val="00C66584"/>
    <w:rsid w:val="00C66705"/>
    <w:rsid w:val="00C67754"/>
    <w:rsid w:val="00C70254"/>
    <w:rsid w:val="00C703C0"/>
    <w:rsid w:val="00C70666"/>
    <w:rsid w:val="00C706D1"/>
    <w:rsid w:val="00C70946"/>
    <w:rsid w:val="00C70FAE"/>
    <w:rsid w:val="00C71284"/>
    <w:rsid w:val="00C72A91"/>
    <w:rsid w:val="00C72DD5"/>
    <w:rsid w:val="00C733A6"/>
    <w:rsid w:val="00C737B0"/>
    <w:rsid w:val="00C73D39"/>
    <w:rsid w:val="00C75B9B"/>
    <w:rsid w:val="00C7648C"/>
    <w:rsid w:val="00C7675A"/>
    <w:rsid w:val="00C76E9D"/>
    <w:rsid w:val="00C7713C"/>
    <w:rsid w:val="00C816DF"/>
    <w:rsid w:val="00C8171F"/>
    <w:rsid w:val="00C820EE"/>
    <w:rsid w:val="00C846E7"/>
    <w:rsid w:val="00C84713"/>
    <w:rsid w:val="00C84758"/>
    <w:rsid w:val="00C853AB"/>
    <w:rsid w:val="00C85F72"/>
    <w:rsid w:val="00C86896"/>
    <w:rsid w:val="00C86F89"/>
    <w:rsid w:val="00C870C0"/>
    <w:rsid w:val="00C876E1"/>
    <w:rsid w:val="00C87E86"/>
    <w:rsid w:val="00C90221"/>
    <w:rsid w:val="00C908A9"/>
    <w:rsid w:val="00C908BE"/>
    <w:rsid w:val="00C91259"/>
    <w:rsid w:val="00C91507"/>
    <w:rsid w:val="00C91957"/>
    <w:rsid w:val="00C940C2"/>
    <w:rsid w:val="00C952E9"/>
    <w:rsid w:val="00C95AC8"/>
    <w:rsid w:val="00C973B3"/>
    <w:rsid w:val="00C9760B"/>
    <w:rsid w:val="00C976E0"/>
    <w:rsid w:val="00C9796B"/>
    <w:rsid w:val="00C97C19"/>
    <w:rsid w:val="00CA0174"/>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A7EAC"/>
    <w:rsid w:val="00CB017E"/>
    <w:rsid w:val="00CB0226"/>
    <w:rsid w:val="00CB0717"/>
    <w:rsid w:val="00CB0A65"/>
    <w:rsid w:val="00CB1177"/>
    <w:rsid w:val="00CB1618"/>
    <w:rsid w:val="00CB20B3"/>
    <w:rsid w:val="00CB248A"/>
    <w:rsid w:val="00CB277F"/>
    <w:rsid w:val="00CB3318"/>
    <w:rsid w:val="00CB3628"/>
    <w:rsid w:val="00CB407C"/>
    <w:rsid w:val="00CB46B4"/>
    <w:rsid w:val="00CB4940"/>
    <w:rsid w:val="00CB4C37"/>
    <w:rsid w:val="00CB4E5F"/>
    <w:rsid w:val="00CB5D5B"/>
    <w:rsid w:val="00CB5E98"/>
    <w:rsid w:val="00CB6E94"/>
    <w:rsid w:val="00CB7060"/>
    <w:rsid w:val="00CB77F2"/>
    <w:rsid w:val="00CB7DD6"/>
    <w:rsid w:val="00CC0438"/>
    <w:rsid w:val="00CC0563"/>
    <w:rsid w:val="00CC06BA"/>
    <w:rsid w:val="00CC13CC"/>
    <w:rsid w:val="00CC140D"/>
    <w:rsid w:val="00CC1C26"/>
    <w:rsid w:val="00CC20D5"/>
    <w:rsid w:val="00CC225E"/>
    <w:rsid w:val="00CC2270"/>
    <w:rsid w:val="00CC3277"/>
    <w:rsid w:val="00CC385B"/>
    <w:rsid w:val="00CC4207"/>
    <w:rsid w:val="00CC5222"/>
    <w:rsid w:val="00CC5775"/>
    <w:rsid w:val="00CC6216"/>
    <w:rsid w:val="00CC62CD"/>
    <w:rsid w:val="00CC7881"/>
    <w:rsid w:val="00CC7971"/>
    <w:rsid w:val="00CC7CA9"/>
    <w:rsid w:val="00CD0422"/>
    <w:rsid w:val="00CD04FC"/>
    <w:rsid w:val="00CD0982"/>
    <w:rsid w:val="00CD0FBF"/>
    <w:rsid w:val="00CD10E8"/>
    <w:rsid w:val="00CD124B"/>
    <w:rsid w:val="00CD19CF"/>
    <w:rsid w:val="00CD2987"/>
    <w:rsid w:val="00CD2A22"/>
    <w:rsid w:val="00CD2A3D"/>
    <w:rsid w:val="00CD2EE0"/>
    <w:rsid w:val="00CD34C8"/>
    <w:rsid w:val="00CD400D"/>
    <w:rsid w:val="00CD40C7"/>
    <w:rsid w:val="00CD5885"/>
    <w:rsid w:val="00CD5D11"/>
    <w:rsid w:val="00CD63D3"/>
    <w:rsid w:val="00CD6924"/>
    <w:rsid w:val="00CD6F68"/>
    <w:rsid w:val="00CD7055"/>
    <w:rsid w:val="00CD7340"/>
    <w:rsid w:val="00CD7B5B"/>
    <w:rsid w:val="00CE06B1"/>
    <w:rsid w:val="00CE0944"/>
    <w:rsid w:val="00CE0A76"/>
    <w:rsid w:val="00CE0CCB"/>
    <w:rsid w:val="00CE3120"/>
    <w:rsid w:val="00CE3C60"/>
    <w:rsid w:val="00CE42DB"/>
    <w:rsid w:val="00CE4552"/>
    <w:rsid w:val="00CE4C6F"/>
    <w:rsid w:val="00CE4F2B"/>
    <w:rsid w:val="00CE51DF"/>
    <w:rsid w:val="00CE52CC"/>
    <w:rsid w:val="00CE535A"/>
    <w:rsid w:val="00CE53F4"/>
    <w:rsid w:val="00CE5510"/>
    <w:rsid w:val="00CE5B5C"/>
    <w:rsid w:val="00CE5B69"/>
    <w:rsid w:val="00CE5FBF"/>
    <w:rsid w:val="00CE6071"/>
    <w:rsid w:val="00CE66E3"/>
    <w:rsid w:val="00CE793F"/>
    <w:rsid w:val="00CE7BB2"/>
    <w:rsid w:val="00CF0904"/>
    <w:rsid w:val="00CF0B71"/>
    <w:rsid w:val="00CF15DD"/>
    <w:rsid w:val="00CF223D"/>
    <w:rsid w:val="00CF2824"/>
    <w:rsid w:val="00CF2BE9"/>
    <w:rsid w:val="00CF3526"/>
    <w:rsid w:val="00CF378B"/>
    <w:rsid w:val="00CF3A33"/>
    <w:rsid w:val="00CF3C7D"/>
    <w:rsid w:val="00CF45BF"/>
    <w:rsid w:val="00CF4D5C"/>
    <w:rsid w:val="00CF51C1"/>
    <w:rsid w:val="00CF5B47"/>
    <w:rsid w:val="00CF5B54"/>
    <w:rsid w:val="00CF5EE3"/>
    <w:rsid w:val="00CF6C01"/>
    <w:rsid w:val="00CF7105"/>
    <w:rsid w:val="00CF7305"/>
    <w:rsid w:val="00CF7389"/>
    <w:rsid w:val="00D005E0"/>
    <w:rsid w:val="00D00644"/>
    <w:rsid w:val="00D00E0A"/>
    <w:rsid w:val="00D012FF"/>
    <w:rsid w:val="00D0157B"/>
    <w:rsid w:val="00D01CC4"/>
    <w:rsid w:val="00D01E6B"/>
    <w:rsid w:val="00D030E6"/>
    <w:rsid w:val="00D0354D"/>
    <w:rsid w:val="00D03C27"/>
    <w:rsid w:val="00D0497C"/>
    <w:rsid w:val="00D04F45"/>
    <w:rsid w:val="00D04FAA"/>
    <w:rsid w:val="00D0548B"/>
    <w:rsid w:val="00D05A89"/>
    <w:rsid w:val="00D05AEE"/>
    <w:rsid w:val="00D05D6E"/>
    <w:rsid w:val="00D0648D"/>
    <w:rsid w:val="00D06B84"/>
    <w:rsid w:val="00D06EB9"/>
    <w:rsid w:val="00D1153F"/>
    <w:rsid w:val="00D11995"/>
    <w:rsid w:val="00D11B38"/>
    <w:rsid w:val="00D11CFD"/>
    <w:rsid w:val="00D12432"/>
    <w:rsid w:val="00D125B6"/>
    <w:rsid w:val="00D12D61"/>
    <w:rsid w:val="00D1319C"/>
    <w:rsid w:val="00D13808"/>
    <w:rsid w:val="00D13890"/>
    <w:rsid w:val="00D146FE"/>
    <w:rsid w:val="00D14AD6"/>
    <w:rsid w:val="00D1522B"/>
    <w:rsid w:val="00D1581E"/>
    <w:rsid w:val="00D15D19"/>
    <w:rsid w:val="00D15D93"/>
    <w:rsid w:val="00D15DA1"/>
    <w:rsid w:val="00D15EEC"/>
    <w:rsid w:val="00D1635E"/>
    <w:rsid w:val="00D16380"/>
    <w:rsid w:val="00D163FF"/>
    <w:rsid w:val="00D166B5"/>
    <w:rsid w:val="00D16D45"/>
    <w:rsid w:val="00D16E87"/>
    <w:rsid w:val="00D17335"/>
    <w:rsid w:val="00D17A86"/>
    <w:rsid w:val="00D2079E"/>
    <w:rsid w:val="00D20A9D"/>
    <w:rsid w:val="00D20D62"/>
    <w:rsid w:val="00D20E5E"/>
    <w:rsid w:val="00D21356"/>
    <w:rsid w:val="00D216EE"/>
    <w:rsid w:val="00D220B5"/>
    <w:rsid w:val="00D224FA"/>
    <w:rsid w:val="00D22F27"/>
    <w:rsid w:val="00D233CD"/>
    <w:rsid w:val="00D23AD3"/>
    <w:rsid w:val="00D23FC0"/>
    <w:rsid w:val="00D23FCE"/>
    <w:rsid w:val="00D24364"/>
    <w:rsid w:val="00D2469E"/>
    <w:rsid w:val="00D2649E"/>
    <w:rsid w:val="00D27300"/>
    <w:rsid w:val="00D27875"/>
    <w:rsid w:val="00D307FD"/>
    <w:rsid w:val="00D3086A"/>
    <w:rsid w:val="00D30A3B"/>
    <w:rsid w:val="00D31E2D"/>
    <w:rsid w:val="00D3218D"/>
    <w:rsid w:val="00D321E8"/>
    <w:rsid w:val="00D328E1"/>
    <w:rsid w:val="00D32E01"/>
    <w:rsid w:val="00D337B9"/>
    <w:rsid w:val="00D33975"/>
    <w:rsid w:val="00D33A8C"/>
    <w:rsid w:val="00D3524F"/>
    <w:rsid w:val="00D35597"/>
    <w:rsid w:val="00D35689"/>
    <w:rsid w:val="00D3576D"/>
    <w:rsid w:val="00D365FA"/>
    <w:rsid w:val="00D37093"/>
    <w:rsid w:val="00D376C1"/>
    <w:rsid w:val="00D403EA"/>
    <w:rsid w:val="00D40425"/>
    <w:rsid w:val="00D40BC3"/>
    <w:rsid w:val="00D40D6B"/>
    <w:rsid w:val="00D4129E"/>
    <w:rsid w:val="00D41367"/>
    <w:rsid w:val="00D418A3"/>
    <w:rsid w:val="00D4234E"/>
    <w:rsid w:val="00D42946"/>
    <w:rsid w:val="00D42F44"/>
    <w:rsid w:val="00D43984"/>
    <w:rsid w:val="00D441A6"/>
    <w:rsid w:val="00D4459D"/>
    <w:rsid w:val="00D44D3C"/>
    <w:rsid w:val="00D44D6B"/>
    <w:rsid w:val="00D46BE9"/>
    <w:rsid w:val="00D46FA2"/>
    <w:rsid w:val="00D47451"/>
    <w:rsid w:val="00D47947"/>
    <w:rsid w:val="00D50053"/>
    <w:rsid w:val="00D504FA"/>
    <w:rsid w:val="00D50F10"/>
    <w:rsid w:val="00D50F83"/>
    <w:rsid w:val="00D512D8"/>
    <w:rsid w:val="00D5157A"/>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4F5"/>
    <w:rsid w:val="00D577BB"/>
    <w:rsid w:val="00D57B91"/>
    <w:rsid w:val="00D616F6"/>
    <w:rsid w:val="00D62320"/>
    <w:rsid w:val="00D6248B"/>
    <w:rsid w:val="00D62B5D"/>
    <w:rsid w:val="00D63379"/>
    <w:rsid w:val="00D635B1"/>
    <w:rsid w:val="00D639C5"/>
    <w:rsid w:val="00D63DB5"/>
    <w:rsid w:val="00D64155"/>
    <w:rsid w:val="00D642AB"/>
    <w:rsid w:val="00D64BEA"/>
    <w:rsid w:val="00D65638"/>
    <w:rsid w:val="00D65C02"/>
    <w:rsid w:val="00D661D2"/>
    <w:rsid w:val="00D66410"/>
    <w:rsid w:val="00D66648"/>
    <w:rsid w:val="00D66FDA"/>
    <w:rsid w:val="00D67292"/>
    <w:rsid w:val="00D70357"/>
    <w:rsid w:val="00D70C38"/>
    <w:rsid w:val="00D710E5"/>
    <w:rsid w:val="00D71197"/>
    <w:rsid w:val="00D7178C"/>
    <w:rsid w:val="00D72008"/>
    <w:rsid w:val="00D72192"/>
    <w:rsid w:val="00D72739"/>
    <w:rsid w:val="00D72D32"/>
    <w:rsid w:val="00D731D1"/>
    <w:rsid w:val="00D73AC1"/>
    <w:rsid w:val="00D73BD2"/>
    <w:rsid w:val="00D73FC4"/>
    <w:rsid w:val="00D73FE8"/>
    <w:rsid w:val="00D74538"/>
    <w:rsid w:val="00D749CB"/>
    <w:rsid w:val="00D74C9E"/>
    <w:rsid w:val="00D75F19"/>
    <w:rsid w:val="00D762E5"/>
    <w:rsid w:val="00D77AD8"/>
    <w:rsid w:val="00D80973"/>
    <w:rsid w:val="00D80BD8"/>
    <w:rsid w:val="00D8294E"/>
    <w:rsid w:val="00D82A2B"/>
    <w:rsid w:val="00D8301D"/>
    <w:rsid w:val="00D840A5"/>
    <w:rsid w:val="00D8473E"/>
    <w:rsid w:val="00D8542D"/>
    <w:rsid w:val="00D85E32"/>
    <w:rsid w:val="00D86255"/>
    <w:rsid w:val="00D863D1"/>
    <w:rsid w:val="00D8677B"/>
    <w:rsid w:val="00D872B7"/>
    <w:rsid w:val="00D87DCF"/>
    <w:rsid w:val="00D87F5B"/>
    <w:rsid w:val="00D90125"/>
    <w:rsid w:val="00D9057B"/>
    <w:rsid w:val="00D9096B"/>
    <w:rsid w:val="00D90ED1"/>
    <w:rsid w:val="00D91C34"/>
    <w:rsid w:val="00D92524"/>
    <w:rsid w:val="00D925C5"/>
    <w:rsid w:val="00D9268B"/>
    <w:rsid w:val="00D9279F"/>
    <w:rsid w:val="00D93D2F"/>
    <w:rsid w:val="00D93F89"/>
    <w:rsid w:val="00D94A0C"/>
    <w:rsid w:val="00D94E4C"/>
    <w:rsid w:val="00D95709"/>
    <w:rsid w:val="00D95B79"/>
    <w:rsid w:val="00D9667E"/>
    <w:rsid w:val="00D96D46"/>
    <w:rsid w:val="00D971E6"/>
    <w:rsid w:val="00D973E5"/>
    <w:rsid w:val="00D978E8"/>
    <w:rsid w:val="00D97B72"/>
    <w:rsid w:val="00D97CF6"/>
    <w:rsid w:val="00D97D40"/>
    <w:rsid w:val="00DA0BBE"/>
    <w:rsid w:val="00DA11AE"/>
    <w:rsid w:val="00DA16E5"/>
    <w:rsid w:val="00DA1932"/>
    <w:rsid w:val="00DA1BE9"/>
    <w:rsid w:val="00DA21AD"/>
    <w:rsid w:val="00DA283D"/>
    <w:rsid w:val="00DA3E12"/>
    <w:rsid w:val="00DA4141"/>
    <w:rsid w:val="00DA417B"/>
    <w:rsid w:val="00DA45BD"/>
    <w:rsid w:val="00DA52EB"/>
    <w:rsid w:val="00DA5CD6"/>
    <w:rsid w:val="00DA6868"/>
    <w:rsid w:val="00DA7A0B"/>
    <w:rsid w:val="00DB0312"/>
    <w:rsid w:val="00DB03F4"/>
    <w:rsid w:val="00DB115A"/>
    <w:rsid w:val="00DB2880"/>
    <w:rsid w:val="00DB2B63"/>
    <w:rsid w:val="00DB3213"/>
    <w:rsid w:val="00DB387C"/>
    <w:rsid w:val="00DB3E5F"/>
    <w:rsid w:val="00DB43F8"/>
    <w:rsid w:val="00DB46DA"/>
    <w:rsid w:val="00DB4A00"/>
    <w:rsid w:val="00DB5A7F"/>
    <w:rsid w:val="00DB640B"/>
    <w:rsid w:val="00DB656B"/>
    <w:rsid w:val="00DB6842"/>
    <w:rsid w:val="00DB6A23"/>
    <w:rsid w:val="00DB6B79"/>
    <w:rsid w:val="00DB75BE"/>
    <w:rsid w:val="00DB7D6B"/>
    <w:rsid w:val="00DC01DD"/>
    <w:rsid w:val="00DC1D47"/>
    <w:rsid w:val="00DC29D6"/>
    <w:rsid w:val="00DC3FC1"/>
    <w:rsid w:val="00DC4179"/>
    <w:rsid w:val="00DC430F"/>
    <w:rsid w:val="00DC43B0"/>
    <w:rsid w:val="00DC478C"/>
    <w:rsid w:val="00DC47BF"/>
    <w:rsid w:val="00DC4901"/>
    <w:rsid w:val="00DC4CEC"/>
    <w:rsid w:val="00DC52F4"/>
    <w:rsid w:val="00DC5826"/>
    <w:rsid w:val="00DC5F0A"/>
    <w:rsid w:val="00DC6348"/>
    <w:rsid w:val="00DC6447"/>
    <w:rsid w:val="00DC6F43"/>
    <w:rsid w:val="00DD0C80"/>
    <w:rsid w:val="00DD105D"/>
    <w:rsid w:val="00DD1397"/>
    <w:rsid w:val="00DD2409"/>
    <w:rsid w:val="00DD2798"/>
    <w:rsid w:val="00DD2A6B"/>
    <w:rsid w:val="00DD3A79"/>
    <w:rsid w:val="00DD4174"/>
    <w:rsid w:val="00DD418A"/>
    <w:rsid w:val="00DD452E"/>
    <w:rsid w:val="00DD4929"/>
    <w:rsid w:val="00DD5A81"/>
    <w:rsid w:val="00DD65D8"/>
    <w:rsid w:val="00DD6998"/>
    <w:rsid w:val="00DD7C32"/>
    <w:rsid w:val="00DE00A7"/>
    <w:rsid w:val="00DE0A7D"/>
    <w:rsid w:val="00DE0DC9"/>
    <w:rsid w:val="00DE12EF"/>
    <w:rsid w:val="00DE19AA"/>
    <w:rsid w:val="00DE367F"/>
    <w:rsid w:val="00DE3D4D"/>
    <w:rsid w:val="00DE3E2A"/>
    <w:rsid w:val="00DE5422"/>
    <w:rsid w:val="00DE5469"/>
    <w:rsid w:val="00DE5D83"/>
    <w:rsid w:val="00DE7283"/>
    <w:rsid w:val="00DE7DBA"/>
    <w:rsid w:val="00DE7FB5"/>
    <w:rsid w:val="00DF0953"/>
    <w:rsid w:val="00DF2557"/>
    <w:rsid w:val="00DF2687"/>
    <w:rsid w:val="00DF2889"/>
    <w:rsid w:val="00DF3162"/>
    <w:rsid w:val="00DF354D"/>
    <w:rsid w:val="00DF3B05"/>
    <w:rsid w:val="00DF44BC"/>
    <w:rsid w:val="00DF46D2"/>
    <w:rsid w:val="00DF5209"/>
    <w:rsid w:val="00DF5300"/>
    <w:rsid w:val="00DF649D"/>
    <w:rsid w:val="00E00733"/>
    <w:rsid w:val="00E00948"/>
    <w:rsid w:val="00E00C13"/>
    <w:rsid w:val="00E00C41"/>
    <w:rsid w:val="00E0102F"/>
    <w:rsid w:val="00E01D40"/>
    <w:rsid w:val="00E024F6"/>
    <w:rsid w:val="00E0287E"/>
    <w:rsid w:val="00E02D84"/>
    <w:rsid w:val="00E037FD"/>
    <w:rsid w:val="00E04271"/>
    <w:rsid w:val="00E0453E"/>
    <w:rsid w:val="00E04C29"/>
    <w:rsid w:val="00E053BA"/>
    <w:rsid w:val="00E0562D"/>
    <w:rsid w:val="00E05C05"/>
    <w:rsid w:val="00E06510"/>
    <w:rsid w:val="00E06631"/>
    <w:rsid w:val="00E072B0"/>
    <w:rsid w:val="00E07350"/>
    <w:rsid w:val="00E07C90"/>
    <w:rsid w:val="00E111E7"/>
    <w:rsid w:val="00E111F8"/>
    <w:rsid w:val="00E125DE"/>
    <w:rsid w:val="00E12618"/>
    <w:rsid w:val="00E129DF"/>
    <w:rsid w:val="00E12B5D"/>
    <w:rsid w:val="00E13435"/>
    <w:rsid w:val="00E1350C"/>
    <w:rsid w:val="00E13F23"/>
    <w:rsid w:val="00E143D4"/>
    <w:rsid w:val="00E14773"/>
    <w:rsid w:val="00E1521D"/>
    <w:rsid w:val="00E155E5"/>
    <w:rsid w:val="00E15677"/>
    <w:rsid w:val="00E16929"/>
    <w:rsid w:val="00E16E19"/>
    <w:rsid w:val="00E1769F"/>
    <w:rsid w:val="00E17930"/>
    <w:rsid w:val="00E20164"/>
    <w:rsid w:val="00E21AA6"/>
    <w:rsid w:val="00E21B58"/>
    <w:rsid w:val="00E21D86"/>
    <w:rsid w:val="00E222DA"/>
    <w:rsid w:val="00E223DC"/>
    <w:rsid w:val="00E2304B"/>
    <w:rsid w:val="00E2320D"/>
    <w:rsid w:val="00E23447"/>
    <w:rsid w:val="00E23E43"/>
    <w:rsid w:val="00E23F6C"/>
    <w:rsid w:val="00E23FBF"/>
    <w:rsid w:val="00E249B3"/>
    <w:rsid w:val="00E24A35"/>
    <w:rsid w:val="00E24B61"/>
    <w:rsid w:val="00E24E2E"/>
    <w:rsid w:val="00E2523E"/>
    <w:rsid w:val="00E25549"/>
    <w:rsid w:val="00E2575D"/>
    <w:rsid w:val="00E264B9"/>
    <w:rsid w:val="00E26E41"/>
    <w:rsid w:val="00E26F7F"/>
    <w:rsid w:val="00E26F80"/>
    <w:rsid w:val="00E274C1"/>
    <w:rsid w:val="00E30920"/>
    <w:rsid w:val="00E309C7"/>
    <w:rsid w:val="00E30A90"/>
    <w:rsid w:val="00E30D47"/>
    <w:rsid w:val="00E30F4F"/>
    <w:rsid w:val="00E31068"/>
    <w:rsid w:val="00E3123A"/>
    <w:rsid w:val="00E312E5"/>
    <w:rsid w:val="00E31B79"/>
    <w:rsid w:val="00E32715"/>
    <w:rsid w:val="00E32D36"/>
    <w:rsid w:val="00E32F72"/>
    <w:rsid w:val="00E334B8"/>
    <w:rsid w:val="00E339CA"/>
    <w:rsid w:val="00E33C3F"/>
    <w:rsid w:val="00E34152"/>
    <w:rsid w:val="00E3438A"/>
    <w:rsid w:val="00E34B49"/>
    <w:rsid w:val="00E34D9F"/>
    <w:rsid w:val="00E3511E"/>
    <w:rsid w:val="00E35364"/>
    <w:rsid w:val="00E35EDE"/>
    <w:rsid w:val="00E36F8A"/>
    <w:rsid w:val="00E378A6"/>
    <w:rsid w:val="00E37A15"/>
    <w:rsid w:val="00E37A6A"/>
    <w:rsid w:val="00E37A76"/>
    <w:rsid w:val="00E37CC3"/>
    <w:rsid w:val="00E4045C"/>
    <w:rsid w:val="00E40479"/>
    <w:rsid w:val="00E404B4"/>
    <w:rsid w:val="00E40FB5"/>
    <w:rsid w:val="00E4144D"/>
    <w:rsid w:val="00E4192C"/>
    <w:rsid w:val="00E41DF6"/>
    <w:rsid w:val="00E420CB"/>
    <w:rsid w:val="00E451B6"/>
    <w:rsid w:val="00E4528E"/>
    <w:rsid w:val="00E454AD"/>
    <w:rsid w:val="00E45AAB"/>
    <w:rsid w:val="00E4671A"/>
    <w:rsid w:val="00E474DE"/>
    <w:rsid w:val="00E47920"/>
    <w:rsid w:val="00E5019C"/>
    <w:rsid w:val="00E51311"/>
    <w:rsid w:val="00E51D11"/>
    <w:rsid w:val="00E52056"/>
    <w:rsid w:val="00E522E3"/>
    <w:rsid w:val="00E52841"/>
    <w:rsid w:val="00E52FF6"/>
    <w:rsid w:val="00E530E1"/>
    <w:rsid w:val="00E532BD"/>
    <w:rsid w:val="00E53D9D"/>
    <w:rsid w:val="00E53FEA"/>
    <w:rsid w:val="00E54446"/>
    <w:rsid w:val="00E54704"/>
    <w:rsid w:val="00E55DC8"/>
    <w:rsid w:val="00E56000"/>
    <w:rsid w:val="00E567C7"/>
    <w:rsid w:val="00E56821"/>
    <w:rsid w:val="00E569DE"/>
    <w:rsid w:val="00E56D31"/>
    <w:rsid w:val="00E56F09"/>
    <w:rsid w:val="00E56F73"/>
    <w:rsid w:val="00E603AF"/>
    <w:rsid w:val="00E604FA"/>
    <w:rsid w:val="00E60BB0"/>
    <w:rsid w:val="00E60FAB"/>
    <w:rsid w:val="00E615BD"/>
    <w:rsid w:val="00E6163E"/>
    <w:rsid w:val="00E61F48"/>
    <w:rsid w:val="00E62B98"/>
    <w:rsid w:val="00E62F16"/>
    <w:rsid w:val="00E631E5"/>
    <w:rsid w:val="00E6329E"/>
    <w:rsid w:val="00E632F2"/>
    <w:rsid w:val="00E6390E"/>
    <w:rsid w:val="00E63D54"/>
    <w:rsid w:val="00E65018"/>
    <w:rsid w:val="00E66EAB"/>
    <w:rsid w:val="00E67339"/>
    <w:rsid w:val="00E6734C"/>
    <w:rsid w:val="00E67560"/>
    <w:rsid w:val="00E67B4D"/>
    <w:rsid w:val="00E67B50"/>
    <w:rsid w:val="00E67E30"/>
    <w:rsid w:val="00E67EF0"/>
    <w:rsid w:val="00E70306"/>
    <w:rsid w:val="00E705EE"/>
    <w:rsid w:val="00E70B72"/>
    <w:rsid w:val="00E70FDA"/>
    <w:rsid w:val="00E71045"/>
    <w:rsid w:val="00E7137D"/>
    <w:rsid w:val="00E722A2"/>
    <w:rsid w:val="00E729B9"/>
    <w:rsid w:val="00E729F1"/>
    <w:rsid w:val="00E742E4"/>
    <w:rsid w:val="00E752A9"/>
    <w:rsid w:val="00E75529"/>
    <w:rsid w:val="00E75D96"/>
    <w:rsid w:val="00E75DC3"/>
    <w:rsid w:val="00E76D6E"/>
    <w:rsid w:val="00E7757E"/>
    <w:rsid w:val="00E7789E"/>
    <w:rsid w:val="00E77A75"/>
    <w:rsid w:val="00E77B23"/>
    <w:rsid w:val="00E77D56"/>
    <w:rsid w:val="00E80364"/>
    <w:rsid w:val="00E80511"/>
    <w:rsid w:val="00E80C0D"/>
    <w:rsid w:val="00E8108F"/>
    <w:rsid w:val="00E81C1A"/>
    <w:rsid w:val="00E81C1F"/>
    <w:rsid w:val="00E822F5"/>
    <w:rsid w:val="00E83C04"/>
    <w:rsid w:val="00E83F2F"/>
    <w:rsid w:val="00E843F7"/>
    <w:rsid w:val="00E846F7"/>
    <w:rsid w:val="00E84FD5"/>
    <w:rsid w:val="00E854BC"/>
    <w:rsid w:val="00E8551B"/>
    <w:rsid w:val="00E856DB"/>
    <w:rsid w:val="00E878A3"/>
    <w:rsid w:val="00E87AD0"/>
    <w:rsid w:val="00E90078"/>
    <w:rsid w:val="00E900A4"/>
    <w:rsid w:val="00E900D6"/>
    <w:rsid w:val="00E9041B"/>
    <w:rsid w:val="00E91398"/>
    <w:rsid w:val="00E9159F"/>
    <w:rsid w:val="00E91BF4"/>
    <w:rsid w:val="00E91E02"/>
    <w:rsid w:val="00E92398"/>
    <w:rsid w:val="00E92652"/>
    <w:rsid w:val="00E92CBF"/>
    <w:rsid w:val="00E92E0A"/>
    <w:rsid w:val="00E9381C"/>
    <w:rsid w:val="00E93CFD"/>
    <w:rsid w:val="00E94584"/>
    <w:rsid w:val="00E94966"/>
    <w:rsid w:val="00E94B6C"/>
    <w:rsid w:val="00E95C26"/>
    <w:rsid w:val="00E95CEA"/>
    <w:rsid w:val="00E967F1"/>
    <w:rsid w:val="00E97FE2"/>
    <w:rsid w:val="00EA01B5"/>
    <w:rsid w:val="00EA08E8"/>
    <w:rsid w:val="00EA1903"/>
    <w:rsid w:val="00EA1A5A"/>
    <w:rsid w:val="00EA1F73"/>
    <w:rsid w:val="00EA2FC0"/>
    <w:rsid w:val="00EA3C41"/>
    <w:rsid w:val="00EA3F5C"/>
    <w:rsid w:val="00EA4397"/>
    <w:rsid w:val="00EA499D"/>
    <w:rsid w:val="00EA4FFF"/>
    <w:rsid w:val="00EA54AD"/>
    <w:rsid w:val="00EA54DC"/>
    <w:rsid w:val="00EA58A0"/>
    <w:rsid w:val="00EA5AE3"/>
    <w:rsid w:val="00EA5BEB"/>
    <w:rsid w:val="00EA5C8C"/>
    <w:rsid w:val="00EA5ECB"/>
    <w:rsid w:val="00EA62F8"/>
    <w:rsid w:val="00EA6B56"/>
    <w:rsid w:val="00EA6D49"/>
    <w:rsid w:val="00EA7D0C"/>
    <w:rsid w:val="00EA7F0B"/>
    <w:rsid w:val="00EB0465"/>
    <w:rsid w:val="00EB0CCF"/>
    <w:rsid w:val="00EB111E"/>
    <w:rsid w:val="00EB114C"/>
    <w:rsid w:val="00EB18C0"/>
    <w:rsid w:val="00EB20F4"/>
    <w:rsid w:val="00EB2490"/>
    <w:rsid w:val="00EB2719"/>
    <w:rsid w:val="00EB2736"/>
    <w:rsid w:val="00EB2EF7"/>
    <w:rsid w:val="00EB3F05"/>
    <w:rsid w:val="00EB56C4"/>
    <w:rsid w:val="00EB5955"/>
    <w:rsid w:val="00EB62D8"/>
    <w:rsid w:val="00EB6662"/>
    <w:rsid w:val="00EB6D66"/>
    <w:rsid w:val="00EB6E71"/>
    <w:rsid w:val="00EC05E1"/>
    <w:rsid w:val="00EC07BA"/>
    <w:rsid w:val="00EC08E4"/>
    <w:rsid w:val="00EC23D8"/>
    <w:rsid w:val="00EC2C80"/>
    <w:rsid w:val="00EC32DF"/>
    <w:rsid w:val="00EC3785"/>
    <w:rsid w:val="00EC3B2D"/>
    <w:rsid w:val="00EC3E5A"/>
    <w:rsid w:val="00EC4130"/>
    <w:rsid w:val="00EC429A"/>
    <w:rsid w:val="00EC42C8"/>
    <w:rsid w:val="00EC458A"/>
    <w:rsid w:val="00EC48C1"/>
    <w:rsid w:val="00EC51A1"/>
    <w:rsid w:val="00EC6178"/>
    <w:rsid w:val="00EC656C"/>
    <w:rsid w:val="00EC65DD"/>
    <w:rsid w:val="00EC6751"/>
    <w:rsid w:val="00EC6A56"/>
    <w:rsid w:val="00EC7166"/>
    <w:rsid w:val="00EC7E78"/>
    <w:rsid w:val="00ED06AD"/>
    <w:rsid w:val="00ED0BED"/>
    <w:rsid w:val="00ED1232"/>
    <w:rsid w:val="00ED1A7F"/>
    <w:rsid w:val="00ED1E50"/>
    <w:rsid w:val="00ED22C5"/>
    <w:rsid w:val="00ED30CE"/>
    <w:rsid w:val="00ED3503"/>
    <w:rsid w:val="00ED4DFC"/>
    <w:rsid w:val="00ED4E42"/>
    <w:rsid w:val="00ED5E54"/>
    <w:rsid w:val="00ED6486"/>
    <w:rsid w:val="00ED7786"/>
    <w:rsid w:val="00ED7EA9"/>
    <w:rsid w:val="00EE00E5"/>
    <w:rsid w:val="00EE0625"/>
    <w:rsid w:val="00EE0B31"/>
    <w:rsid w:val="00EE15F9"/>
    <w:rsid w:val="00EE1E9C"/>
    <w:rsid w:val="00EE1F59"/>
    <w:rsid w:val="00EE200B"/>
    <w:rsid w:val="00EE2083"/>
    <w:rsid w:val="00EE20A8"/>
    <w:rsid w:val="00EE23BC"/>
    <w:rsid w:val="00EE25D9"/>
    <w:rsid w:val="00EE2871"/>
    <w:rsid w:val="00EE38F6"/>
    <w:rsid w:val="00EE433B"/>
    <w:rsid w:val="00EE46D0"/>
    <w:rsid w:val="00EE476D"/>
    <w:rsid w:val="00EE49A6"/>
    <w:rsid w:val="00EE4C73"/>
    <w:rsid w:val="00EE50C5"/>
    <w:rsid w:val="00EE5C23"/>
    <w:rsid w:val="00EE6199"/>
    <w:rsid w:val="00EE67FE"/>
    <w:rsid w:val="00EE68E7"/>
    <w:rsid w:val="00EE6B51"/>
    <w:rsid w:val="00EE703E"/>
    <w:rsid w:val="00EE76F0"/>
    <w:rsid w:val="00EE7B1C"/>
    <w:rsid w:val="00EE7C56"/>
    <w:rsid w:val="00EE7FFB"/>
    <w:rsid w:val="00EF01E9"/>
    <w:rsid w:val="00EF02BD"/>
    <w:rsid w:val="00EF17B9"/>
    <w:rsid w:val="00EF1EB9"/>
    <w:rsid w:val="00EF1F17"/>
    <w:rsid w:val="00EF274D"/>
    <w:rsid w:val="00EF28BD"/>
    <w:rsid w:val="00EF34F6"/>
    <w:rsid w:val="00EF355D"/>
    <w:rsid w:val="00EF3725"/>
    <w:rsid w:val="00EF37B5"/>
    <w:rsid w:val="00EF388A"/>
    <w:rsid w:val="00EF3B13"/>
    <w:rsid w:val="00EF3D14"/>
    <w:rsid w:val="00EF3EEE"/>
    <w:rsid w:val="00EF3F88"/>
    <w:rsid w:val="00EF43E6"/>
    <w:rsid w:val="00EF4B73"/>
    <w:rsid w:val="00EF5703"/>
    <w:rsid w:val="00EF5E09"/>
    <w:rsid w:val="00EF75A6"/>
    <w:rsid w:val="00F0045E"/>
    <w:rsid w:val="00F00724"/>
    <w:rsid w:val="00F00774"/>
    <w:rsid w:val="00F0081B"/>
    <w:rsid w:val="00F01327"/>
    <w:rsid w:val="00F013D5"/>
    <w:rsid w:val="00F0178F"/>
    <w:rsid w:val="00F01968"/>
    <w:rsid w:val="00F01F95"/>
    <w:rsid w:val="00F020E1"/>
    <w:rsid w:val="00F0256E"/>
    <w:rsid w:val="00F0341E"/>
    <w:rsid w:val="00F0366F"/>
    <w:rsid w:val="00F03681"/>
    <w:rsid w:val="00F03E2F"/>
    <w:rsid w:val="00F04D9B"/>
    <w:rsid w:val="00F05AB5"/>
    <w:rsid w:val="00F05BC9"/>
    <w:rsid w:val="00F0608B"/>
    <w:rsid w:val="00F0659C"/>
    <w:rsid w:val="00F06776"/>
    <w:rsid w:val="00F06CDD"/>
    <w:rsid w:val="00F06D5D"/>
    <w:rsid w:val="00F10543"/>
    <w:rsid w:val="00F11AA5"/>
    <w:rsid w:val="00F11E55"/>
    <w:rsid w:val="00F128DE"/>
    <w:rsid w:val="00F12DF4"/>
    <w:rsid w:val="00F1327C"/>
    <w:rsid w:val="00F13400"/>
    <w:rsid w:val="00F13DEB"/>
    <w:rsid w:val="00F1411B"/>
    <w:rsid w:val="00F14C07"/>
    <w:rsid w:val="00F14C0C"/>
    <w:rsid w:val="00F14CD6"/>
    <w:rsid w:val="00F150A4"/>
    <w:rsid w:val="00F154D7"/>
    <w:rsid w:val="00F1585C"/>
    <w:rsid w:val="00F15FFE"/>
    <w:rsid w:val="00F167F6"/>
    <w:rsid w:val="00F16901"/>
    <w:rsid w:val="00F17267"/>
    <w:rsid w:val="00F17AC7"/>
    <w:rsid w:val="00F17BBB"/>
    <w:rsid w:val="00F2210C"/>
    <w:rsid w:val="00F231FB"/>
    <w:rsid w:val="00F234A5"/>
    <w:rsid w:val="00F243C4"/>
    <w:rsid w:val="00F243FF"/>
    <w:rsid w:val="00F25199"/>
    <w:rsid w:val="00F254D8"/>
    <w:rsid w:val="00F267FF"/>
    <w:rsid w:val="00F26968"/>
    <w:rsid w:val="00F26A46"/>
    <w:rsid w:val="00F26DE4"/>
    <w:rsid w:val="00F26F86"/>
    <w:rsid w:val="00F2780A"/>
    <w:rsid w:val="00F314EF"/>
    <w:rsid w:val="00F3167E"/>
    <w:rsid w:val="00F3225C"/>
    <w:rsid w:val="00F32867"/>
    <w:rsid w:val="00F32B01"/>
    <w:rsid w:val="00F332B2"/>
    <w:rsid w:val="00F33DD2"/>
    <w:rsid w:val="00F33E94"/>
    <w:rsid w:val="00F33F0D"/>
    <w:rsid w:val="00F34063"/>
    <w:rsid w:val="00F352BD"/>
    <w:rsid w:val="00F3589E"/>
    <w:rsid w:val="00F35DAE"/>
    <w:rsid w:val="00F368F2"/>
    <w:rsid w:val="00F3715D"/>
    <w:rsid w:val="00F373ED"/>
    <w:rsid w:val="00F377D6"/>
    <w:rsid w:val="00F377DB"/>
    <w:rsid w:val="00F37A09"/>
    <w:rsid w:val="00F37AA1"/>
    <w:rsid w:val="00F404BF"/>
    <w:rsid w:val="00F40EB5"/>
    <w:rsid w:val="00F40F31"/>
    <w:rsid w:val="00F41380"/>
    <w:rsid w:val="00F41421"/>
    <w:rsid w:val="00F41886"/>
    <w:rsid w:val="00F419C3"/>
    <w:rsid w:val="00F41A80"/>
    <w:rsid w:val="00F41C4B"/>
    <w:rsid w:val="00F4311C"/>
    <w:rsid w:val="00F43206"/>
    <w:rsid w:val="00F4340F"/>
    <w:rsid w:val="00F435B6"/>
    <w:rsid w:val="00F4392C"/>
    <w:rsid w:val="00F448F9"/>
    <w:rsid w:val="00F44EC7"/>
    <w:rsid w:val="00F452E7"/>
    <w:rsid w:val="00F45419"/>
    <w:rsid w:val="00F45D2A"/>
    <w:rsid w:val="00F46256"/>
    <w:rsid w:val="00F4670C"/>
    <w:rsid w:val="00F467C0"/>
    <w:rsid w:val="00F46800"/>
    <w:rsid w:val="00F47C6B"/>
    <w:rsid w:val="00F5023B"/>
    <w:rsid w:val="00F503D2"/>
    <w:rsid w:val="00F505AC"/>
    <w:rsid w:val="00F50603"/>
    <w:rsid w:val="00F50B45"/>
    <w:rsid w:val="00F50C03"/>
    <w:rsid w:val="00F50F47"/>
    <w:rsid w:val="00F51899"/>
    <w:rsid w:val="00F51E43"/>
    <w:rsid w:val="00F5253A"/>
    <w:rsid w:val="00F52A75"/>
    <w:rsid w:val="00F52AF4"/>
    <w:rsid w:val="00F5325B"/>
    <w:rsid w:val="00F53A7A"/>
    <w:rsid w:val="00F53AF0"/>
    <w:rsid w:val="00F540EF"/>
    <w:rsid w:val="00F55306"/>
    <w:rsid w:val="00F55337"/>
    <w:rsid w:val="00F55F0A"/>
    <w:rsid w:val="00F5652C"/>
    <w:rsid w:val="00F57C49"/>
    <w:rsid w:val="00F57D6B"/>
    <w:rsid w:val="00F60A98"/>
    <w:rsid w:val="00F60BE5"/>
    <w:rsid w:val="00F618C5"/>
    <w:rsid w:val="00F619E0"/>
    <w:rsid w:val="00F622E5"/>
    <w:rsid w:val="00F626FF"/>
    <w:rsid w:val="00F627DD"/>
    <w:rsid w:val="00F634D8"/>
    <w:rsid w:val="00F6380C"/>
    <w:rsid w:val="00F63E23"/>
    <w:rsid w:val="00F64495"/>
    <w:rsid w:val="00F6540D"/>
    <w:rsid w:val="00F65D31"/>
    <w:rsid w:val="00F666A7"/>
    <w:rsid w:val="00F66A2E"/>
    <w:rsid w:val="00F66C75"/>
    <w:rsid w:val="00F67763"/>
    <w:rsid w:val="00F67F09"/>
    <w:rsid w:val="00F706A0"/>
    <w:rsid w:val="00F709F5"/>
    <w:rsid w:val="00F717CC"/>
    <w:rsid w:val="00F72A93"/>
    <w:rsid w:val="00F72F51"/>
    <w:rsid w:val="00F73999"/>
    <w:rsid w:val="00F73AB3"/>
    <w:rsid w:val="00F73AB7"/>
    <w:rsid w:val="00F74F95"/>
    <w:rsid w:val="00F7566A"/>
    <w:rsid w:val="00F75699"/>
    <w:rsid w:val="00F75F52"/>
    <w:rsid w:val="00F76268"/>
    <w:rsid w:val="00F76CF3"/>
    <w:rsid w:val="00F76DA3"/>
    <w:rsid w:val="00F801FA"/>
    <w:rsid w:val="00F8045D"/>
    <w:rsid w:val="00F805CA"/>
    <w:rsid w:val="00F807A4"/>
    <w:rsid w:val="00F809ED"/>
    <w:rsid w:val="00F80AD7"/>
    <w:rsid w:val="00F80DD8"/>
    <w:rsid w:val="00F81914"/>
    <w:rsid w:val="00F81B7D"/>
    <w:rsid w:val="00F824D5"/>
    <w:rsid w:val="00F82628"/>
    <w:rsid w:val="00F82D8E"/>
    <w:rsid w:val="00F8321D"/>
    <w:rsid w:val="00F83458"/>
    <w:rsid w:val="00F83461"/>
    <w:rsid w:val="00F83883"/>
    <w:rsid w:val="00F83EE7"/>
    <w:rsid w:val="00F8517B"/>
    <w:rsid w:val="00F853BE"/>
    <w:rsid w:val="00F87B71"/>
    <w:rsid w:val="00F87EB0"/>
    <w:rsid w:val="00F87F5A"/>
    <w:rsid w:val="00F9052C"/>
    <w:rsid w:val="00F9135D"/>
    <w:rsid w:val="00F91B71"/>
    <w:rsid w:val="00F91BA8"/>
    <w:rsid w:val="00F9260F"/>
    <w:rsid w:val="00F9308E"/>
    <w:rsid w:val="00F95E64"/>
    <w:rsid w:val="00F96063"/>
    <w:rsid w:val="00F960B8"/>
    <w:rsid w:val="00F960EC"/>
    <w:rsid w:val="00F9649D"/>
    <w:rsid w:val="00F96A46"/>
    <w:rsid w:val="00F96BB8"/>
    <w:rsid w:val="00F978A5"/>
    <w:rsid w:val="00F97A19"/>
    <w:rsid w:val="00FA068B"/>
    <w:rsid w:val="00FA1049"/>
    <w:rsid w:val="00FA1338"/>
    <w:rsid w:val="00FA1B1B"/>
    <w:rsid w:val="00FA2534"/>
    <w:rsid w:val="00FA2B78"/>
    <w:rsid w:val="00FA2BC2"/>
    <w:rsid w:val="00FA3791"/>
    <w:rsid w:val="00FA37EA"/>
    <w:rsid w:val="00FA381E"/>
    <w:rsid w:val="00FA4078"/>
    <w:rsid w:val="00FA52C8"/>
    <w:rsid w:val="00FA54B2"/>
    <w:rsid w:val="00FA5812"/>
    <w:rsid w:val="00FA59CD"/>
    <w:rsid w:val="00FA7990"/>
    <w:rsid w:val="00FB07FC"/>
    <w:rsid w:val="00FB1180"/>
    <w:rsid w:val="00FB174F"/>
    <w:rsid w:val="00FB1C12"/>
    <w:rsid w:val="00FB1FEB"/>
    <w:rsid w:val="00FB31C0"/>
    <w:rsid w:val="00FB4250"/>
    <w:rsid w:val="00FB50B6"/>
    <w:rsid w:val="00FB5638"/>
    <w:rsid w:val="00FB59AB"/>
    <w:rsid w:val="00FB5A8D"/>
    <w:rsid w:val="00FB6627"/>
    <w:rsid w:val="00FB6721"/>
    <w:rsid w:val="00FB70AF"/>
    <w:rsid w:val="00FB7318"/>
    <w:rsid w:val="00FB75B1"/>
    <w:rsid w:val="00FB77DE"/>
    <w:rsid w:val="00FC0251"/>
    <w:rsid w:val="00FC1102"/>
    <w:rsid w:val="00FC16AD"/>
    <w:rsid w:val="00FC1F94"/>
    <w:rsid w:val="00FC2E23"/>
    <w:rsid w:val="00FC3241"/>
    <w:rsid w:val="00FC3A0D"/>
    <w:rsid w:val="00FC3BB3"/>
    <w:rsid w:val="00FC3ED9"/>
    <w:rsid w:val="00FC54D5"/>
    <w:rsid w:val="00FC664D"/>
    <w:rsid w:val="00FC737A"/>
    <w:rsid w:val="00FC7844"/>
    <w:rsid w:val="00FC7ABA"/>
    <w:rsid w:val="00FD02E4"/>
    <w:rsid w:val="00FD0A8B"/>
    <w:rsid w:val="00FD1512"/>
    <w:rsid w:val="00FD1AB4"/>
    <w:rsid w:val="00FD1AE1"/>
    <w:rsid w:val="00FD1DDF"/>
    <w:rsid w:val="00FD22B6"/>
    <w:rsid w:val="00FD239C"/>
    <w:rsid w:val="00FD28E8"/>
    <w:rsid w:val="00FD3355"/>
    <w:rsid w:val="00FD3CF7"/>
    <w:rsid w:val="00FD487B"/>
    <w:rsid w:val="00FD4A99"/>
    <w:rsid w:val="00FD4FCC"/>
    <w:rsid w:val="00FD50F6"/>
    <w:rsid w:val="00FD522F"/>
    <w:rsid w:val="00FD5A00"/>
    <w:rsid w:val="00FD5F89"/>
    <w:rsid w:val="00FD6570"/>
    <w:rsid w:val="00FD6EA4"/>
    <w:rsid w:val="00FD6FCC"/>
    <w:rsid w:val="00FD79A7"/>
    <w:rsid w:val="00FE009E"/>
    <w:rsid w:val="00FE0841"/>
    <w:rsid w:val="00FE08FD"/>
    <w:rsid w:val="00FE12A5"/>
    <w:rsid w:val="00FE1B58"/>
    <w:rsid w:val="00FE1DFA"/>
    <w:rsid w:val="00FE1EDA"/>
    <w:rsid w:val="00FE1F3B"/>
    <w:rsid w:val="00FE22CB"/>
    <w:rsid w:val="00FE2859"/>
    <w:rsid w:val="00FE2A81"/>
    <w:rsid w:val="00FE303A"/>
    <w:rsid w:val="00FE345D"/>
    <w:rsid w:val="00FE37BB"/>
    <w:rsid w:val="00FE3FA1"/>
    <w:rsid w:val="00FE486C"/>
    <w:rsid w:val="00FE4E00"/>
    <w:rsid w:val="00FE5194"/>
    <w:rsid w:val="00FE544E"/>
    <w:rsid w:val="00FE5A35"/>
    <w:rsid w:val="00FE64A9"/>
    <w:rsid w:val="00FE6BD7"/>
    <w:rsid w:val="00FE6C8F"/>
    <w:rsid w:val="00FE7493"/>
    <w:rsid w:val="00FF0644"/>
    <w:rsid w:val="00FF094E"/>
    <w:rsid w:val="00FF0A66"/>
    <w:rsid w:val="00FF1634"/>
    <w:rsid w:val="00FF16FD"/>
    <w:rsid w:val="00FF1FCE"/>
    <w:rsid w:val="00FF2234"/>
    <w:rsid w:val="00FF22C9"/>
    <w:rsid w:val="00FF2617"/>
    <w:rsid w:val="00FF290B"/>
    <w:rsid w:val="00FF320D"/>
    <w:rsid w:val="00FF33BD"/>
    <w:rsid w:val="00FF3AF6"/>
    <w:rsid w:val="00FF3C13"/>
    <w:rsid w:val="00FF3E6D"/>
    <w:rsid w:val="00FF4169"/>
    <w:rsid w:val="00FF4FD5"/>
    <w:rsid w:val="00FF52A9"/>
    <w:rsid w:val="00FF582B"/>
    <w:rsid w:val="00FF638A"/>
    <w:rsid w:val="00FF6702"/>
    <w:rsid w:val="00FF7188"/>
    <w:rsid w:val="00FF72DC"/>
    <w:rsid w:val="00FF73A5"/>
    <w:rsid w:val="00FF76DE"/>
    <w:rsid w:val="00FF7785"/>
    <w:rsid w:val="00FF7A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4A97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character" w:customStyle="1" w:styleId="FooterChar">
    <w:name w:val="Footer Char"/>
    <w:link w:val="Footer"/>
    <w:rsid w:val="000D7E0E"/>
  </w:style>
  <w:style w:type="paragraph" w:styleId="ListParagraph">
    <w:name w:val="List Paragraph"/>
    <w:basedOn w:val="Normal"/>
    <w:uiPriority w:val="34"/>
    <w:qFormat/>
    <w:rsid w:val="007934A0"/>
    <w:pPr>
      <w:ind w:left="720"/>
      <w:contextualSpacing/>
    </w:pPr>
  </w:style>
  <w:style w:type="paragraph" w:styleId="Subtitle">
    <w:name w:val="Subtitle"/>
    <w:basedOn w:val="Normal"/>
    <w:next w:val="Normal"/>
    <w:link w:val="SubtitleChar"/>
    <w:qFormat/>
    <w:rsid w:val="00A379C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A379C6"/>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8E72D3"/>
  </w:style>
  <w:style w:type="character" w:customStyle="1" w:styleId="UnresolvedMention1">
    <w:name w:val="Unresolved Mention1"/>
    <w:basedOn w:val="DefaultParagraphFont"/>
    <w:uiPriority w:val="99"/>
    <w:semiHidden/>
    <w:unhideWhenUsed/>
    <w:rsid w:val="00BC3B54"/>
    <w:rPr>
      <w:color w:val="605E5C"/>
      <w:shd w:val="clear" w:color="auto" w:fill="E1DFDD"/>
    </w:rPr>
  </w:style>
  <w:style w:type="character" w:customStyle="1" w:styleId="CommentTextChar">
    <w:name w:val="Comment Text Char"/>
    <w:basedOn w:val="DefaultParagraphFont"/>
    <w:link w:val="CommentText"/>
    <w:uiPriority w:val="99"/>
    <w:semiHidden/>
    <w:rsid w:val="00433A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779">
      <w:bodyDiv w:val="1"/>
      <w:marLeft w:val="0"/>
      <w:marRight w:val="0"/>
      <w:marTop w:val="0"/>
      <w:marBottom w:val="0"/>
      <w:divBdr>
        <w:top w:val="none" w:sz="0" w:space="0" w:color="auto"/>
        <w:left w:val="none" w:sz="0" w:space="0" w:color="auto"/>
        <w:bottom w:val="none" w:sz="0" w:space="0" w:color="auto"/>
        <w:right w:val="none" w:sz="0" w:space="0" w:color="auto"/>
      </w:divBdr>
    </w:div>
    <w:div w:id="4483566">
      <w:bodyDiv w:val="1"/>
      <w:marLeft w:val="0"/>
      <w:marRight w:val="0"/>
      <w:marTop w:val="0"/>
      <w:marBottom w:val="0"/>
      <w:divBdr>
        <w:top w:val="none" w:sz="0" w:space="0" w:color="auto"/>
        <w:left w:val="none" w:sz="0" w:space="0" w:color="auto"/>
        <w:bottom w:val="none" w:sz="0" w:space="0" w:color="auto"/>
        <w:right w:val="none" w:sz="0" w:space="0" w:color="auto"/>
      </w:divBdr>
    </w:div>
    <w:div w:id="6099967">
      <w:bodyDiv w:val="1"/>
      <w:marLeft w:val="0"/>
      <w:marRight w:val="0"/>
      <w:marTop w:val="0"/>
      <w:marBottom w:val="0"/>
      <w:divBdr>
        <w:top w:val="none" w:sz="0" w:space="0" w:color="auto"/>
        <w:left w:val="none" w:sz="0" w:space="0" w:color="auto"/>
        <w:bottom w:val="none" w:sz="0" w:space="0" w:color="auto"/>
        <w:right w:val="none" w:sz="0" w:space="0" w:color="auto"/>
      </w:divBdr>
    </w:div>
    <w:div w:id="21831239">
      <w:bodyDiv w:val="1"/>
      <w:marLeft w:val="0"/>
      <w:marRight w:val="0"/>
      <w:marTop w:val="0"/>
      <w:marBottom w:val="0"/>
      <w:divBdr>
        <w:top w:val="none" w:sz="0" w:space="0" w:color="auto"/>
        <w:left w:val="none" w:sz="0" w:space="0" w:color="auto"/>
        <w:bottom w:val="none" w:sz="0" w:space="0" w:color="auto"/>
        <w:right w:val="none" w:sz="0" w:space="0" w:color="auto"/>
      </w:divBdr>
    </w:div>
    <w:div w:id="29185822">
      <w:bodyDiv w:val="1"/>
      <w:marLeft w:val="0"/>
      <w:marRight w:val="0"/>
      <w:marTop w:val="0"/>
      <w:marBottom w:val="0"/>
      <w:divBdr>
        <w:top w:val="none" w:sz="0" w:space="0" w:color="auto"/>
        <w:left w:val="none" w:sz="0" w:space="0" w:color="auto"/>
        <w:bottom w:val="none" w:sz="0" w:space="0" w:color="auto"/>
        <w:right w:val="none" w:sz="0" w:space="0" w:color="auto"/>
      </w:divBdr>
    </w:div>
    <w:div w:id="30375642">
      <w:bodyDiv w:val="1"/>
      <w:marLeft w:val="0"/>
      <w:marRight w:val="0"/>
      <w:marTop w:val="0"/>
      <w:marBottom w:val="0"/>
      <w:divBdr>
        <w:top w:val="none" w:sz="0" w:space="0" w:color="auto"/>
        <w:left w:val="none" w:sz="0" w:space="0" w:color="auto"/>
        <w:bottom w:val="none" w:sz="0" w:space="0" w:color="auto"/>
        <w:right w:val="none" w:sz="0" w:space="0" w:color="auto"/>
      </w:divBdr>
    </w:div>
    <w:div w:id="30764988">
      <w:bodyDiv w:val="1"/>
      <w:marLeft w:val="0"/>
      <w:marRight w:val="0"/>
      <w:marTop w:val="0"/>
      <w:marBottom w:val="0"/>
      <w:divBdr>
        <w:top w:val="none" w:sz="0" w:space="0" w:color="auto"/>
        <w:left w:val="none" w:sz="0" w:space="0" w:color="auto"/>
        <w:bottom w:val="none" w:sz="0" w:space="0" w:color="auto"/>
        <w:right w:val="none" w:sz="0" w:space="0" w:color="auto"/>
      </w:divBdr>
    </w:div>
    <w:div w:id="40057574">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54471879">
      <w:bodyDiv w:val="1"/>
      <w:marLeft w:val="0"/>
      <w:marRight w:val="0"/>
      <w:marTop w:val="0"/>
      <w:marBottom w:val="0"/>
      <w:divBdr>
        <w:top w:val="none" w:sz="0" w:space="0" w:color="auto"/>
        <w:left w:val="none" w:sz="0" w:space="0" w:color="auto"/>
        <w:bottom w:val="none" w:sz="0" w:space="0" w:color="auto"/>
        <w:right w:val="none" w:sz="0" w:space="0" w:color="auto"/>
      </w:divBdr>
    </w:div>
    <w:div w:id="63723805">
      <w:bodyDiv w:val="1"/>
      <w:marLeft w:val="0"/>
      <w:marRight w:val="0"/>
      <w:marTop w:val="0"/>
      <w:marBottom w:val="0"/>
      <w:divBdr>
        <w:top w:val="none" w:sz="0" w:space="0" w:color="auto"/>
        <w:left w:val="none" w:sz="0" w:space="0" w:color="auto"/>
        <w:bottom w:val="none" w:sz="0" w:space="0" w:color="auto"/>
        <w:right w:val="none" w:sz="0" w:space="0" w:color="auto"/>
      </w:divBdr>
    </w:div>
    <w:div w:id="69350125">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3092187">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79521735">
      <w:bodyDiv w:val="1"/>
      <w:marLeft w:val="0"/>
      <w:marRight w:val="0"/>
      <w:marTop w:val="0"/>
      <w:marBottom w:val="0"/>
      <w:divBdr>
        <w:top w:val="none" w:sz="0" w:space="0" w:color="auto"/>
        <w:left w:val="none" w:sz="0" w:space="0" w:color="auto"/>
        <w:bottom w:val="none" w:sz="0" w:space="0" w:color="auto"/>
        <w:right w:val="none" w:sz="0" w:space="0" w:color="auto"/>
      </w:divBdr>
    </w:div>
    <w:div w:id="87124069">
      <w:bodyDiv w:val="1"/>
      <w:marLeft w:val="0"/>
      <w:marRight w:val="0"/>
      <w:marTop w:val="0"/>
      <w:marBottom w:val="0"/>
      <w:divBdr>
        <w:top w:val="none" w:sz="0" w:space="0" w:color="auto"/>
        <w:left w:val="none" w:sz="0" w:space="0" w:color="auto"/>
        <w:bottom w:val="none" w:sz="0" w:space="0" w:color="auto"/>
        <w:right w:val="none" w:sz="0" w:space="0" w:color="auto"/>
      </w:divBdr>
    </w:div>
    <w:div w:id="94786742">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16606631">
      <w:bodyDiv w:val="1"/>
      <w:marLeft w:val="0"/>
      <w:marRight w:val="0"/>
      <w:marTop w:val="0"/>
      <w:marBottom w:val="0"/>
      <w:divBdr>
        <w:top w:val="none" w:sz="0" w:space="0" w:color="auto"/>
        <w:left w:val="none" w:sz="0" w:space="0" w:color="auto"/>
        <w:bottom w:val="none" w:sz="0" w:space="0" w:color="auto"/>
        <w:right w:val="none" w:sz="0" w:space="0" w:color="auto"/>
      </w:divBdr>
    </w:div>
    <w:div w:id="119304848">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05421">
      <w:bodyDiv w:val="1"/>
      <w:marLeft w:val="0"/>
      <w:marRight w:val="0"/>
      <w:marTop w:val="0"/>
      <w:marBottom w:val="0"/>
      <w:divBdr>
        <w:top w:val="none" w:sz="0" w:space="0" w:color="auto"/>
        <w:left w:val="none" w:sz="0" w:space="0" w:color="auto"/>
        <w:bottom w:val="none" w:sz="0" w:space="0" w:color="auto"/>
        <w:right w:val="none" w:sz="0" w:space="0" w:color="auto"/>
      </w:divBdr>
    </w:div>
    <w:div w:id="148132107">
      <w:bodyDiv w:val="1"/>
      <w:marLeft w:val="0"/>
      <w:marRight w:val="0"/>
      <w:marTop w:val="0"/>
      <w:marBottom w:val="0"/>
      <w:divBdr>
        <w:top w:val="none" w:sz="0" w:space="0" w:color="auto"/>
        <w:left w:val="none" w:sz="0" w:space="0" w:color="auto"/>
        <w:bottom w:val="none" w:sz="0" w:space="0" w:color="auto"/>
        <w:right w:val="none" w:sz="0" w:space="0" w:color="auto"/>
      </w:divBdr>
    </w:div>
    <w:div w:id="148788831">
      <w:bodyDiv w:val="1"/>
      <w:marLeft w:val="0"/>
      <w:marRight w:val="0"/>
      <w:marTop w:val="0"/>
      <w:marBottom w:val="0"/>
      <w:divBdr>
        <w:top w:val="none" w:sz="0" w:space="0" w:color="auto"/>
        <w:left w:val="none" w:sz="0" w:space="0" w:color="auto"/>
        <w:bottom w:val="none" w:sz="0" w:space="0" w:color="auto"/>
        <w:right w:val="none" w:sz="0" w:space="0" w:color="auto"/>
      </w:divBdr>
    </w:div>
    <w:div w:id="152333863">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4637688">
      <w:bodyDiv w:val="1"/>
      <w:marLeft w:val="0"/>
      <w:marRight w:val="0"/>
      <w:marTop w:val="0"/>
      <w:marBottom w:val="0"/>
      <w:divBdr>
        <w:top w:val="none" w:sz="0" w:space="0" w:color="auto"/>
        <w:left w:val="none" w:sz="0" w:space="0" w:color="auto"/>
        <w:bottom w:val="none" w:sz="0" w:space="0" w:color="auto"/>
        <w:right w:val="none" w:sz="0" w:space="0" w:color="auto"/>
      </w:divBdr>
    </w:div>
    <w:div w:id="168524984">
      <w:bodyDiv w:val="1"/>
      <w:marLeft w:val="0"/>
      <w:marRight w:val="0"/>
      <w:marTop w:val="0"/>
      <w:marBottom w:val="0"/>
      <w:divBdr>
        <w:top w:val="none" w:sz="0" w:space="0" w:color="auto"/>
        <w:left w:val="none" w:sz="0" w:space="0" w:color="auto"/>
        <w:bottom w:val="none" w:sz="0" w:space="0" w:color="auto"/>
        <w:right w:val="none" w:sz="0" w:space="0" w:color="auto"/>
      </w:divBdr>
    </w:div>
    <w:div w:id="174156851">
      <w:bodyDiv w:val="1"/>
      <w:marLeft w:val="0"/>
      <w:marRight w:val="0"/>
      <w:marTop w:val="0"/>
      <w:marBottom w:val="0"/>
      <w:divBdr>
        <w:top w:val="none" w:sz="0" w:space="0" w:color="auto"/>
        <w:left w:val="none" w:sz="0" w:space="0" w:color="auto"/>
        <w:bottom w:val="none" w:sz="0" w:space="0" w:color="auto"/>
        <w:right w:val="none" w:sz="0" w:space="0" w:color="auto"/>
      </w:divBdr>
    </w:div>
    <w:div w:id="185025760">
      <w:bodyDiv w:val="1"/>
      <w:marLeft w:val="0"/>
      <w:marRight w:val="0"/>
      <w:marTop w:val="0"/>
      <w:marBottom w:val="0"/>
      <w:divBdr>
        <w:top w:val="none" w:sz="0" w:space="0" w:color="auto"/>
        <w:left w:val="none" w:sz="0" w:space="0" w:color="auto"/>
        <w:bottom w:val="none" w:sz="0" w:space="0" w:color="auto"/>
        <w:right w:val="none" w:sz="0" w:space="0" w:color="auto"/>
      </w:divBdr>
    </w:div>
    <w:div w:id="187135550">
      <w:bodyDiv w:val="1"/>
      <w:marLeft w:val="0"/>
      <w:marRight w:val="0"/>
      <w:marTop w:val="0"/>
      <w:marBottom w:val="0"/>
      <w:divBdr>
        <w:top w:val="none" w:sz="0" w:space="0" w:color="auto"/>
        <w:left w:val="none" w:sz="0" w:space="0" w:color="auto"/>
        <w:bottom w:val="none" w:sz="0" w:space="0" w:color="auto"/>
        <w:right w:val="none" w:sz="0" w:space="0" w:color="auto"/>
      </w:divBdr>
    </w:div>
    <w:div w:id="193661590">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6718688">
      <w:bodyDiv w:val="1"/>
      <w:marLeft w:val="0"/>
      <w:marRight w:val="0"/>
      <w:marTop w:val="0"/>
      <w:marBottom w:val="0"/>
      <w:divBdr>
        <w:top w:val="none" w:sz="0" w:space="0" w:color="auto"/>
        <w:left w:val="none" w:sz="0" w:space="0" w:color="auto"/>
        <w:bottom w:val="none" w:sz="0" w:space="0" w:color="auto"/>
        <w:right w:val="none" w:sz="0" w:space="0" w:color="auto"/>
      </w:divBdr>
    </w:div>
    <w:div w:id="212232424">
      <w:bodyDiv w:val="1"/>
      <w:marLeft w:val="0"/>
      <w:marRight w:val="0"/>
      <w:marTop w:val="0"/>
      <w:marBottom w:val="0"/>
      <w:divBdr>
        <w:top w:val="none" w:sz="0" w:space="0" w:color="auto"/>
        <w:left w:val="none" w:sz="0" w:space="0" w:color="auto"/>
        <w:bottom w:val="none" w:sz="0" w:space="0" w:color="auto"/>
        <w:right w:val="none" w:sz="0" w:space="0" w:color="auto"/>
      </w:divBdr>
    </w:div>
    <w:div w:id="217598446">
      <w:bodyDiv w:val="1"/>
      <w:marLeft w:val="0"/>
      <w:marRight w:val="0"/>
      <w:marTop w:val="0"/>
      <w:marBottom w:val="0"/>
      <w:divBdr>
        <w:top w:val="none" w:sz="0" w:space="0" w:color="auto"/>
        <w:left w:val="none" w:sz="0" w:space="0" w:color="auto"/>
        <w:bottom w:val="none" w:sz="0" w:space="0" w:color="auto"/>
        <w:right w:val="none" w:sz="0" w:space="0" w:color="auto"/>
      </w:divBdr>
    </w:div>
    <w:div w:id="221446214">
      <w:bodyDiv w:val="1"/>
      <w:marLeft w:val="0"/>
      <w:marRight w:val="0"/>
      <w:marTop w:val="0"/>
      <w:marBottom w:val="0"/>
      <w:divBdr>
        <w:top w:val="none" w:sz="0" w:space="0" w:color="auto"/>
        <w:left w:val="none" w:sz="0" w:space="0" w:color="auto"/>
        <w:bottom w:val="none" w:sz="0" w:space="0" w:color="auto"/>
        <w:right w:val="none" w:sz="0" w:space="0" w:color="auto"/>
      </w:divBdr>
    </w:div>
    <w:div w:id="226454159">
      <w:bodyDiv w:val="1"/>
      <w:marLeft w:val="0"/>
      <w:marRight w:val="0"/>
      <w:marTop w:val="0"/>
      <w:marBottom w:val="0"/>
      <w:divBdr>
        <w:top w:val="none" w:sz="0" w:space="0" w:color="auto"/>
        <w:left w:val="none" w:sz="0" w:space="0" w:color="auto"/>
        <w:bottom w:val="none" w:sz="0" w:space="0" w:color="auto"/>
        <w:right w:val="none" w:sz="0" w:space="0" w:color="auto"/>
      </w:divBdr>
    </w:div>
    <w:div w:id="226570217">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30969626">
      <w:bodyDiv w:val="1"/>
      <w:marLeft w:val="0"/>
      <w:marRight w:val="0"/>
      <w:marTop w:val="0"/>
      <w:marBottom w:val="0"/>
      <w:divBdr>
        <w:top w:val="none" w:sz="0" w:space="0" w:color="auto"/>
        <w:left w:val="none" w:sz="0" w:space="0" w:color="auto"/>
        <w:bottom w:val="none" w:sz="0" w:space="0" w:color="auto"/>
        <w:right w:val="none" w:sz="0" w:space="0" w:color="auto"/>
      </w:divBdr>
    </w:div>
    <w:div w:id="231038855">
      <w:bodyDiv w:val="1"/>
      <w:marLeft w:val="0"/>
      <w:marRight w:val="0"/>
      <w:marTop w:val="0"/>
      <w:marBottom w:val="0"/>
      <w:divBdr>
        <w:top w:val="none" w:sz="0" w:space="0" w:color="auto"/>
        <w:left w:val="none" w:sz="0" w:space="0" w:color="auto"/>
        <w:bottom w:val="none" w:sz="0" w:space="0" w:color="auto"/>
        <w:right w:val="none" w:sz="0" w:space="0" w:color="auto"/>
      </w:divBdr>
    </w:div>
    <w:div w:id="238104523">
      <w:bodyDiv w:val="1"/>
      <w:marLeft w:val="0"/>
      <w:marRight w:val="0"/>
      <w:marTop w:val="0"/>
      <w:marBottom w:val="0"/>
      <w:divBdr>
        <w:top w:val="none" w:sz="0" w:space="0" w:color="auto"/>
        <w:left w:val="none" w:sz="0" w:space="0" w:color="auto"/>
        <w:bottom w:val="none" w:sz="0" w:space="0" w:color="auto"/>
        <w:right w:val="none" w:sz="0" w:space="0" w:color="auto"/>
      </w:divBdr>
    </w:div>
    <w:div w:id="248776947">
      <w:bodyDiv w:val="1"/>
      <w:marLeft w:val="0"/>
      <w:marRight w:val="0"/>
      <w:marTop w:val="0"/>
      <w:marBottom w:val="0"/>
      <w:divBdr>
        <w:top w:val="none" w:sz="0" w:space="0" w:color="auto"/>
        <w:left w:val="none" w:sz="0" w:space="0" w:color="auto"/>
        <w:bottom w:val="none" w:sz="0" w:space="0" w:color="auto"/>
        <w:right w:val="none" w:sz="0" w:space="0" w:color="auto"/>
      </w:divBdr>
    </w:div>
    <w:div w:id="248931845">
      <w:bodyDiv w:val="1"/>
      <w:marLeft w:val="0"/>
      <w:marRight w:val="0"/>
      <w:marTop w:val="0"/>
      <w:marBottom w:val="0"/>
      <w:divBdr>
        <w:top w:val="none" w:sz="0" w:space="0" w:color="auto"/>
        <w:left w:val="none" w:sz="0" w:space="0" w:color="auto"/>
        <w:bottom w:val="none" w:sz="0" w:space="0" w:color="auto"/>
        <w:right w:val="none" w:sz="0" w:space="0" w:color="auto"/>
      </w:divBdr>
    </w:div>
    <w:div w:id="257910673">
      <w:bodyDiv w:val="1"/>
      <w:marLeft w:val="0"/>
      <w:marRight w:val="0"/>
      <w:marTop w:val="0"/>
      <w:marBottom w:val="0"/>
      <w:divBdr>
        <w:top w:val="none" w:sz="0" w:space="0" w:color="auto"/>
        <w:left w:val="none" w:sz="0" w:space="0" w:color="auto"/>
        <w:bottom w:val="none" w:sz="0" w:space="0" w:color="auto"/>
        <w:right w:val="none" w:sz="0" w:space="0" w:color="auto"/>
      </w:divBdr>
    </w:div>
    <w:div w:id="258220789">
      <w:bodyDiv w:val="1"/>
      <w:marLeft w:val="0"/>
      <w:marRight w:val="0"/>
      <w:marTop w:val="0"/>
      <w:marBottom w:val="0"/>
      <w:divBdr>
        <w:top w:val="none" w:sz="0" w:space="0" w:color="auto"/>
        <w:left w:val="none" w:sz="0" w:space="0" w:color="auto"/>
        <w:bottom w:val="none" w:sz="0" w:space="0" w:color="auto"/>
        <w:right w:val="none" w:sz="0" w:space="0" w:color="auto"/>
      </w:divBdr>
    </w:div>
    <w:div w:id="260266081">
      <w:bodyDiv w:val="1"/>
      <w:marLeft w:val="0"/>
      <w:marRight w:val="0"/>
      <w:marTop w:val="0"/>
      <w:marBottom w:val="0"/>
      <w:divBdr>
        <w:top w:val="none" w:sz="0" w:space="0" w:color="auto"/>
        <w:left w:val="none" w:sz="0" w:space="0" w:color="auto"/>
        <w:bottom w:val="none" w:sz="0" w:space="0" w:color="auto"/>
        <w:right w:val="none" w:sz="0" w:space="0" w:color="auto"/>
      </w:divBdr>
    </w:div>
    <w:div w:id="261112581">
      <w:bodyDiv w:val="1"/>
      <w:marLeft w:val="0"/>
      <w:marRight w:val="0"/>
      <w:marTop w:val="0"/>
      <w:marBottom w:val="0"/>
      <w:divBdr>
        <w:top w:val="none" w:sz="0" w:space="0" w:color="auto"/>
        <w:left w:val="none" w:sz="0" w:space="0" w:color="auto"/>
        <w:bottom w:val="none" w:sz="0" w:space="0" w:color="auto"/>
        <w:right w:val="none" w:sz="0" w:space="0" w:color="auto"/>
      </w:divBdr>
    </w:div>
    <w:div w:id="276644943">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2924187">
      <w:bodyDiv w:val="1"/>
      <w:marLeft w:val="0"/>
      <w:marRight w:val="0"/>
      <w:marTop w:val="0"/>
      <w:marBottom w:val="0"/>
      <w:divBdr>
        <w:top w:val="none" w:sz="0" w:space="0" w:color="auto"/>
        <w:left w:val="none" w:sz="0" w:space="0" w:color="auto"/>
        <w:bottom w:val="none" w:sz="0" w:space="0" w:color="auto"/>
        <w:right w:val="none" w:sz="0" w:space="0" w:color="auto"/>
      </w:divBdr>
    </w:div>
    <w:div w:id="286393460">
      <w:bodyDiv w:val="1"/>
      <w:marLeft w:val="0"/>
      <w:marRight w:val="0"/>
      <w:marTop w:val="0"/>
      <w:marBottom w:val="0"/>
      <w:divBdr>
        <w:top w:val="none" w:sz="0" w:space="0" w:color="auto"/>
        <w:left w:val="none" w:sz="0" w:space="0" w:color="auto"/>
        <w:bottom w:val="none" w:sz="0" w:space="0" w:color="auto"/>
        <w:right w:val="none" w:sz="0" w:space="0" w:color="auto"/>
      </w:divBdr>
    </w:div>
    <w:div w:id="287901527">
      <w:bodyDiv w:val="1"/>
      <w:marLeft w:val="0"/>
      <w:marRight w:val="0"/>
      <w:marTop w:val="0"/>
      <w:marBottom w:val="0"/>
      <w:divBdr>
        <w:top w:val="none" w:sz="0" w:space="0" w:color="auto"/>
        <w:left w:val="none" w:sz="0" w:space="0" w:color="auto"/>
        <w:bottom w:val="none" w:sz="0" w:space="0" w:color="auto"/>
        <w:right w:val="none" w:sz="0" w:space="0" w:color="auto"/>
      </w:divBdr>
    </w:div>
    <w:div w:id="296103745">
      <w:bodyDiv w:val="1"/>
      <w:marLeft w:val="0"/>
      <w:marRight w:val="0"/>
      <w:marTop w:val="0"/>
      <w:marBottom w:val="0"/>
      <w:divBdr>
        <w:top w:val="none" w:sz="0" w:space="0" w:color="auto"/>
        <w:left w:val="none" w:sz="0" w:space="0" w:color="auto"/>
        <w:bottom w:val="none" w:sz="0" w:space="0" w:color="auto"/>
        <w:right w:val="none" w:sz="0" w:space="0" w:color="auto"/>
      </w:divBdr>
    </w:div>
    <w:div w:id="300426836">
      <w:bodyDiv w:val="1"/>
      <w:marLeft w:val="0"/>
      <w:marRight w:val="0"/>
      <w:marTop w:val="0"/>
      <w:marBottom w:val="0"/>
      <w:divBdr>
        <w:top w:val="none" w:sz="0" w:space="0" w:color="auto"/>
        <w:left w:val="none" w:sz="0" w:space="0" w:color="auto"/>
        <w:bottom w:val="none" w:sz="0" w:space="0" w:color="auto"/>
        <w:right w:val="none" w:sz="0" w:space="0" w:color="auto"/>
      </w:divBdr>
    </w:div>
    <w:div w:id="302661717">
      <w:bodyDiv w:val="1"/>
      <w:marLeft w:val="0"/>
      <w:marRight w:val="0"/>
      <w:marTop w:val="0"/>
      <w:marBottom w:val="0"/>
      <w:divBdr>
        <w:top w:val="none" w:sz="0" w:space="0" w:color="auto"/>
        <w:left w:val="none" w:sz="0" w:space="0" w:color="auto"/>
        <w:bottom w:val="none" w:sz="0" w:space="0" w:color="auto"/>
        <w:right w:val="none" w:sz="0" w:space="0" w:color="auto"/>
      </w:divBdr>
    </w:div>
    <w:div w:id="308679938">
      <w:bodyDiv w:val="1"/>
      <w:marLeft w:val="0"/>
      <w:marRight w:val="0"/>
      <w:marTop w:val="0"/>
      <w:marBottom w:val="0"/>
      <w:divBdr>
        <w:top w:val="none" w:sz="0" w:space="0" w:color="auto"/>
        <w:left w:val="none" w:sz="0" w:space="0" w:color="auto"/>
        <w:bottom w:val="none" w:sz="0" w:space="0" w:color="auto"/>
        <w:right w:val="none" w:sz="0" w:space="0" w:color="auto"/>
      </w:divBdr>
    </w:div>
    <w:div w:id="312684400">
      <w:bodyDiv w:val="1"/>
      <w:marLeft w:val="0"/>
      <w:marRight w:val="0"/>
      <w:marTop w:val="0"/>
      <w:marBottom w:val="0"/>
      <w:divBdr>
        <w:top w:val="none" w:sz="0" w:space="0" w:color="auto"/>
        <w:left w:val="none" w:sz="0" w:space="0" w:color="auto"/>
        <w:bottom w:val="none" w:sz="0" w:space="0" w:color="auto"/>
        <w:right w:val="none" w:sz="0" w:space="0" w:color="auto"/>
      </w:divBdr>
    </w:div>
    <w:div w:id="323702714">
      <w:bodyDiv w:val="1"/>
      <w:marLeft w:val="0"/>
      <w:marRight w:val="0"/>
      <w:marTop w:val="0"/>
      <w:marBottom w:val="0"/>
      <w:divBdr>
        <w:top w:val="none" w:sz="0" w:space="0" w:color="auto"/>
        <w:left w:val="none" w:sz="0" w:space="0" w:color="auto"/>
        <w:bottom w:val="none" w:sz="0" w:space="0" w:color="auto"/>
        <w:right w:val="none" w:sz="0" w:space="0" w:color="auto"/>
      </w:divBdr>
    </w:div>
    <w:div w:id="359478574">
      <w:bodyDiv w:val="1"/>
      <w:marLeft w:val="0"/>
      <w:marRight w:val="0"/>
      <w:marTop w:val="0"/>
      <w:marBottom w:val="0"/>
      <w:divBdr>
        <w:top w:val="none" w:sz="0" w:space="0" w:color="auto"/>
        <w:left w:val="none" w:sz="0" w:space="0" w:color="auto"/>
        <w:bottom w:val="none" w:sz="0" w:space="0" w:color="auto"/>
        <w:right w:val="none" w:sz="0" w:space="0" w:color="auto"/>
      </w:divBdr>
    </w:div>
    <w:div w:id="361051635">
      <w:bodyDiv w:val="1"/>
      <w:marLeft w:val="0"/>
      <w:marRight w:val="0"/>
      <w:marTop w:val="0"/>
      <w:marBottom w:val="0"/>
      <w:divBdr>
        <w:top w:val="none" w:sz="0" w:space="0" w:color="auto"/>
        <w:left w:val="none" w:sz="0" w:space="0" w:color="auto"/>
        <w:bottom w:val="none" w:sz="0" w:space="0" w:color="auto"/>
        <w:right w:val="none" w:sz="0" w:space="0" w:color="auto"/>
      </w:divBdr>
    </w:div>
    <w:div w:id="361708625">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65984574">
      <w:bodyDiv w:val="1"/>
      <w:marLeft w:val="0"/>
      <w:marRight w:val="0"/>
      <w:marTop w:val="0"/>
      <w:marBottom w:val="0"/>
      <w:divBdr>
        <w:top w:val="none" w:sz="0" w:space="0" w:color="auto"/>
        <w:left w:val="none" w:sz="0" w:space="0" w:color="auto"/>
        <w:bottom w:val="none" w:sz="0" w:space="0" w:color="auto"/>
        <w:right w:val="none" w:sz="0" w:space="0" w:color="auto"/>
      </w:divBdr>
    </w:div>
    <w:div w:id="366955347">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374307381">
      <w:bodyDiv w:val="1"/>
      <w:marLeft w:val="0"/>
      <w:marRight w:val="0"/>
      <w:marTop w:val="0"/>
      <w:marBottom w:val="0"/>
      <w:divBdr>
        <w:top w:val="none" w:sz="0" w:space="0" w:color="auto"/>
        <w:left w:val="none" w:sz="0" w:space="0" w:color="auto"/>
        <w:bottom w:val="none" w:sz="0" w:space="0" w:color="auto"/>
        <w:right w:val="none" w:sz="0" w:space="0" w:color="auto"/>
      </w:divBdr>
    </w:div>
    <w:div w:id="384334874">
      <w:bodyDiv w:val="1"/>
      <w:marLeft w:val="0"/>
      <w:marRight w:val="0"/>
      <w:marTop w:val="0"/>
      <w:marBottom w:val="0"/>
      <w:divBdr>
        <w:top w:val="none" w:sz="0" w:space="0" w:color="auto"/>
        <w:left w:val="none" w:sz="0" w:space="0" w:color="auto"/>
        <w:bottom w:val="none" w:sz="0" w:space="0" w:color="auto"/>
        <w:right w:val="none" w:sz="0" w:space="0" w:color="auto"/>
      </w:divBdr>
    </w:div>
    <w:div w:id="395475431">
      <w:bodyDiv w:val="1"/>
      <w:marLeft w:val="0"/>
      <w:marRight w:val="0"/>
      <w:marTop w:val="0"/>
      <w:marBottom w:val="0"/>
      <w:divBdr>
        <w:top w:val="none" w:sz="0" w:space="0" w:color="auto"/>
        <w:left w:val="none" w:sz="0" w:space="0" w:color="auto"/>
        <w:bottom w:val="none" w:sz="0" w:space="0" w:color="auto"/>
        <w:right w:val="none" w:sz="0" w:space="0" w:color="auto"/>
      </w:divBdr>
    </w:div>
    <w:div w:id="400367897">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1452">
      <w:bodyDiv w:val="1"/>
      <w:marLeft w:val="0"/>
      <w:marRight w:val="0"/>
      <w:marTop w:val="0"/>
      <w:marBottom w:val="0"/>
      <w:divBdr>
        <w:top w:val="none" w:sz="0" w:space="0" w:color="auto"/>
        <w:left w:val="none" w:sz="0" w:space="0" w:color="auto"/>
        <w:bottom w:val="none" w:sz="0" w:space="0" w:color="auto"/>
        <w:right w:val="none" w:sz="0" w:space="0" w:color="auto"/>
      </w:divBdr>
    </w:div>
    <w:div w:id="415441738">
      <w:bodyDiv w:val="1"/>
      <w:marLeft w:val="0"/>
      <w:marRight w:val="0"/>
      <w:marTop w:val="0"/>
      <w:marBottom w:val="0"/>
      <w:divBdr>
        <w:top w:val="none" w:sz="0" w:space="0" w:color="auto"/>
        <w:left w:val="none" w:sz="0" w:space="0" w:color="auto"/>
        <w:bottom w:val="none" w:sz="0" w:space="0" w:color="auto"/>
        <w:right w:val="none" w:sz="0" w:space="0" w:color="auto"/>
      </w:divBdr>
    </w:div>
    <w:div w:id="415709232">
      <w:bodyDiv w:val="1"/>
      <w:marLeft w:val="0"/>
      <w:marRight w:val="0"/>
      <w:marTop w:val="0"/>
      <w:marBottom w:val="0"/>
      <w:divBdr>
        <w:top w:val="none" w:sz="0" w:space="0" w:color="auto"/>
        <w:left w:val="none" w:sz="0" w:space="0" w:color="auto"/>
        <w:bottom w:val="none" w:sz="0" w:space="0" w:color="auto"/>
        <w:right w:val="none" w:sz="0" w:space="0" w:color="auto"/>
      </w:divBdr>
    </w:div>
    <w:div w:id="421728109">
      <w:bodyDiv w:val="1"/>
      <w:marLeft w:val="0"/>
      <w:marRight w:val="0"/>
      <w:marTop w:val="0"/>
      <w:marBottom w:val="0"/>
      <w:divBdr>
        <w:top w:val="none" w:sz="0" w:space="0" w:color="auto"/>
        <w:left w:val="none" w:sz="0" w:space="0" w:color="auto"/>
        <w:bottom w:val="none" w:sz="0" w:space="0" w:color="auto"/>
        <w:right w:val="none" w:sz="0" w:space="0" w:color="auto"/>
      </w:divBdr>
    </w:div>
    <w:div w:id="422773369">
      <w:bodyDiv w:val="1"/>
      <w:marLeft w:val="0"/>
      <w:marRight w:val="0"/>
      <w:marTop w:val="0"/>
      <w:marBottom w:val="0"/>
      <w:divBdr>
        <w:top w:val="none" w:sz="0" w:space="0" w:color="auto"/>
        <w:left w:val="none" w:sz="0" w:space="0" w:color="auto"/>
        <w:bottom w:val="none" w:sz="0" w:space="0" w:color="auto"/>
        <w:right w:val="none" w:sz="0" w:space="0" w:color="auto"/>
      </w:divBdr>
    </w:div>
    <w:div w:id="423842010">
      <w:bodyDiv w:val="1"/>
      <w:marLeft w:val="0"/>
      <w:marRight w:val="0"/>
      <w:marTop w:val="0"/>
      <w:marBottom w:val="0"/>
      <w:divBdr>
        <w:top w:val="none" w:sz="0" w:space="0" w:color="auto"/>
        <w:left w:val="none" w:sz="0" w:space="0" w:color="auto"/>
        <w:bottom w:val="none" w:sz="0" w:space="0" w:color="auto"/>
        <w:right w:val="none" w:sz="0" w:space="0" w:color="auto"/>
      </w:divBdr>
    </w:div>
    <w:div w:id="433138028">
      <w:bodyDiv w:val="1"/>
      <w:marLeft w:val="0"/>
      <w:marRight w:val="0"/>
      <w:marTop w:val="0"/>
      <w:marBottom w:val="0"/>
      <w:divBdr>
        <w:top w:val="none" w:sz="0" w:space="0" w:color="auto"/>
        <w:left w:val="none" w:sz="0" w:space="0" w:color="auto"/>
        <w:bottom w:val="none" w:sz="0" w:space="0" w:color="auto"/>
        <w:right w:val="none" w:sz="0" w:space="0" w:color="auto"/>
      </w:divBdr>
    </w:div>
    <w:div w:id="437606786">
      <w:bodyDiv w:val="1"/>
      <w:marLeft w:val="0"/>
      <w:marRight w:val="0"/>
      <w:marTop w:val="0"/>
      <w:marBottom w:val="0"/>
      <w:divBdr>
        <w:top w:val="none" w:sz="0" w:space="0" w:color="auto"/>
        <w:left w:val="none" w:sz="0" w:space="0" w:color="auto"/>
        <w:bottom w:val="none" w:sz="0" w:space="0" w:color="auto"/>
        <w:right w:val="none" w:sz="0" w:space="0" w:color="auto"/>
      </w:divBdr>
    </w:div>
    <w:div w:id="451022891">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2602749">
      <w:bodyDiv w:val="1"/>
      <w:marLeft w:val="0"/>
      <w:marRight w:val="0"/>
      <w:marTop w:val="0"/>
      <w:marBottom w:val="0"/>
      <w:divBdr>
        <w:top w:val="none" w:sz="0" w:space="0" w:color="auto"/>
        <w:left w:val="none" w:sz="0" w:space="0" w:color="auto"/>
        <w:bottom w:val="none" w:sz="0" w:space="0" w:color="auto"/>
        <w:right w:val="none" w:sz="0" w:space="0" w:color="auto"/>
      </w:divBdr>
    </w:div>
    <w:div w:id="453520493">
      <w:bodyDiv w:val="1"/>
      <w:marLeft w:val="0"/>
      <w:marRight w:val="0"/>
      <w:marTop w:val="0"/>
      <w:marBottom w:val="0"/>
      <w:divBdr>
        <w:top w:val="none" w:sz="0" w:space="0" w:color="auto"/>
        <w:left w:val="none" w:sz="0" w:space="0" w:color="auto"/>
        <w:bottom w:val="none" w:sz="0" w:space="0" w:color="auto"/>
        <w:right w:val="none" w:sz="0" w:space="0" w:color="auto"/>
      </w:divBdr>
    </w:div>
    <w:div w:id="453671169">
      <w:bodyDiv w:val="1"/>
      <w:marLeft w:val="0"/>
      <w:marRight w:val="0"/>
      <w:marTop w:val="0"/>
      <w:marBottom w:val="0"/>
      <w:divBdr>
        <w:top w:val="none" w:sz="0" w:space="0" w:color="auto"/>
        <w:left w:val="none" w:sz="0" w:space="0" w:color="auto"/>
        <w:bottom w:val="none" w:sz="0" w:space="0" w:color="auto"/>
        <w:right w:val="none" w:sz="0" w:space="0" w:color="auto"/>
      </w:divBdr>
    </w:div>
    <w:div w:id="472799406">
      <w:bodyDiv w:val="1"/>
      <w:marLeft w:val="0"/>
      <w:marRight w:val="0"/>
      <w:marTop w:val="0"/>
      <w:marBottom w:val="0"/>
      <w:divBdr>
        <w:top w:val="none" w:sz="0" w:space="0" w:color="auto"/>
        <w:left w:val="none" w:sz="0" w:space="0" w:color="auto"/>
        <w:bottom w:val="none" w:sz="0" w:space="0" w:color="auto"/>
        <w:right w:val="none" w:sz="0" w:space="0" w:color="auto"/>
      </w:divBdr>
    </w:div>
    <w:div w:id="475681077">
      <w:bodyDiv w:val="1"/>
      <w:marLeft w:val="0"/>
      <w:marRight w:val="0"/>
      <w:marTop w:val="0"/>
      <w:marBottom w:val="0"/>
      <w:divBdr>
        <w:top w:val="none" w:sz="0" w:space="0" w:color="auto"/>
        <w:left w:val="none" w:sz="0" w:space="0" w:color="auto"/>
        <w:bottom w:val="none" w:sz="0" w:space="0" w:color="auto"/>
        <w:right w:val="none" w:sz="0" w:space="0" w:color="auto"/>
      </w:divBdr>
    </w:div>
    <w:div w:id="475991517">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3813202">
      <w:bodyDiv w:val="1"/>
      <w:marLeft w:val="0"/>
      <w:marRight w:val="0"/>
      <w:marTop w:val="0"/>
      <w:marBottom w:val="0"/>
      <w:divBdr>
        <w:top w:val="none" w:sz="0" w:space="0" w:color="auto"/>
        <w:left w:val="none" w:sz="0" w:space="0" w:color="auto"/>
        <w:bottom w:val="none" w:sz="0" w:space="0" w:color="auto"/>
        <w:right w:val="none" w:sz="0" w:space="0" w:color="auto"/>
      </w:divBdr>
    </w:div>
    <w:div w:id="490685274">
      <w:bodyDiv w:val="1"/>
      <w:marLeft w:val="0"/>
      <w:marRight w:val="0"/>
      <w:marTop w:val="0"/>
      <w:marBottom w:val="0"/>
      <w:divBdr>
        <w:top w:val="none" w:sz="0" w:space="0" w:color="auto"/>
        <w:left w:val="none" w:sz="0" w:space="0" w:color="auto"/>
        <w:bottom w:val="none" w:sz="0" w:space="0" w:color="auto"/>
        <w:right w:val="none" w:sz="0" w:space="0" w:color="auto"/>
      </w:divBdr>
    </w:div>
    <w:div w:id="500395766">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2189192">
      <w:bodyDiv w:val="1"/>
      <w:marLeft w:val="0"/>
      <w:marRight w:val="0"/>
      <w:marTop w:val="0"/>
      <w:marBottom w:val="0"/>
      <w:divBdr>
        <w:top w:val="none" w:sz="0" w:space="0" w:color="auto"/>
        <w:left w:val="none" w:sz="0" w:space="0" w:color="auto"/>
        <w:bottom w:val="none" w:sz="0" w:space="0" w:color="auto"/>
        <w:right w:val="none" w:sz="0" w:space="0" w:color="auto"/>
      </w:divBdr>
    </w:div>
    <w:div w:id="513301924">
      <w:bodyDiv w:val="1"/>
      <w:marLeft w:val="0"/>
      <w:marRight w:val="0"/>
      <w:marTop w:val="0"/>
      <w:marBottom w:val="0"/>
      <w:divBdr>
        <w:top w:val="none" w:sz="0" w:space="0" w:color="auto"/>
        <w:left w:val="none" w:sz="0" w:space="0" w:color="auto"/>
        <w:bottom w:val="none" w:sz="0" w:space="0" w:color="auto"/>
        <w:right w:val="none" w:sz="0" w:space="0" w:color="auto"/>
      </w:divBdr>
    </w:div>
    <w:div w:id="517083841">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359245">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3833530">
      <w:bodyDiv w:val="1"/>
      <w:marLeft w:val="0"/>
      <w:marRight w:val="0"/>
      <w:marTop w:val="0"/>
      <w:marBottom w:val="0"/>
      <w:divBdr>
        <w:top w:val="none" w:sz="0" w:space="0" w:color="auto"/>
        <w:left w:val="none" w:sz="0" w:space="0" w:color="auto"/>
        <w:bottom w:val="none" w:sz="0" w:space="0" w:color="auto"/>
        <w:right w:val="none" w:sz="0" w:space="0" w:color="auto"/>
      </w:divBdr>
    </w:div>
    <w:div w:id="54521759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67574042">
      <w:bodyDiv w:val="1"/>
      <w:marLeft w:val="0"/>
      <w:marRight w:val="0"/>
      <w:marTop w:val="0"/>
      <w:marBottom w:val="0"/>
      <w:divBdr>
        <w:top w:val="none" w:sz="0" w:space="0" w:color="auto"/>
        <w:left w:val="none" w:sz="0" w:space="0" w:color="auto"/>
        <w:bottom w:val="none" w:sz="0" w:space="0" w:color="auto"/>
        <w:right w:val="none" w:sz="0" w:space="0" w:color="auto"/>
      </w:divBdr>
    </w:div>
    <w:div w:id="567770354">
      <w:bodyDiv w:val="1"/>
      <w:marLeft w:val="0"/>
      <w:marRight w:val="0"/>
      <w:marTop w:val="0"/>
      <w:marBottom w:val="0"/>
      <w:divBdr>
        <w:top w:val="none" w:sz="0" w:space="0" w:color="auto"/>
        <w:left w:val="none" w:sz="0" w:space="0" w:color="auto"/>
        <w:bottom w:val="none" w:sz="0" w:space="0" w:color="auto"/>
        <w:right w:val="none" w:sz="0" w:space="0" w:color="auto"/>
      </w:divBdr>
    </w:div>
    <w:div w:id="577978261">
      <w:bodyDiv w:val="1"/>
      <w:marLeft w:val="0"/>
      <w:marRight w:val="0"/>
      <w:marTop w:val="0"/>
      <w:marBottom w:val="0"/>
      <w:divBdr>
        <w:top w:val="none" w:sz="0" w:space="0" w:color="auto"/>
        <w:left w:val="none" w:sz="0" w:space="0" w:color="auto"/>
        <w:bottom w:val="none" w:sz="0" w:space="0" w:color="auto"/>
        <w:right w:val="none" w:sz="0" w:space="0" w:color="auto"/>
      </w:divBdr>
    </w:div>
    <w:div w:id="586958049">
      <w:bodyDiv w:val="1"/>
      <w:marLeft w:val="0"/>
      <w:marRight w:val="0"/>
      <w:marTop w:val="0"/>
      <w:marBottom w:val="0"/>
      <w:divBdr>
        <w:top w:val="none" w:sz="0" w:space="0" w:color="auto"/>
        <w:left w:val="none" w:sz="0" w:space="0" w:color="auto"/>
        <w:bottom w:val="none" w:sz="0" w:space="0" w:color="auto"/>
        <w:right w:val="none" w:sz="0" w:space="0" w:color="auto"/>
      </w:divBdr>
    </w:div>
    <w:div w:id="588736553">
      <w:bodyDiv w:val="1"/>
      <w:marLeft w:val="0"/>
      <w:marRight w:val="0"/>
      <w:marTop w:val="0"/>
      <w:marBottom w:val="0"/>
      <w:divBdr>
        <w:top w:val="none" w:sz="0" w:space="0" w:color="auto"/>
        <w:left w:val="none" w:sz="0" w:space="0" w:color="auto"/>
        <w:bottom w:val="none" w:sz="0" w:space="0" w:color="auto"/>
        <w:right w:val="none" w:sz="0" w:space="0" w:color="auto"/>
      </w:divBdr>
    </w:div>
    <w:div w:id="594702924">
      <w:bodyDiv w:val="1"/>
      <w:marLeft w:val="0"/>
      <w:marRight w:val="0"/>
      <w:marTop w:val="0"/>
      <w:marBottom w:val="0"/>
      <w:divBdr>
        <w:top w:val="none" w:sz="0" w:space="0" w:color="auto"/>
        <w:left w:val="none" w:sz="0" w:space="0" w:color="auto"/>
        <w:bottom w:val="none" w:sz="0" w:space="0" w:color="auto"/>
        <w:right w:val="none" w:sz="0" w:space="0" w:color="auto"/>
      </w:divBdr>
    </w:div>
    <w:div w:id="59679286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14823875">
      <w:bodyDiv w:val="1"/>
      <w:marLeft w:val="0"/>
      <w:marRight w:val="0"/>
      <w:marTop w:val="0"/>
      <w:marBottom w:val="0"/>
      <w:divBdr>
        <w:top w:val="none" w:sz="0" w:space="0" w:color="auto"/>
        <w:left w:val="none" w:sz="0" w:space="0" w:color="auto"/>
        <w:bottom w:val="none" w:sz="0" w:space="0" w:color="auto"/>
        <w:right w:val="none" w:sz="0" w:space="0" w:color="auto"/>
      </w:divBdr>
    </w:div>
    <w:div w:id="617224225">
      <w:bodyDiv w:val="1"/>
      <w:marLeft w:val="0"/>
      <w:marRight w:val="0"/>
      <w:marTop w:val="0"/>
      <w:marBottom w:val="0"/>
      <w:divBdr>
        <w:top w:val="none" w:sz="0" w:space="0" w:color="auto"/>
        <w:left w:val="none" w:sz="0" w:space="0" w:color="auto"/>
        <w:bottom w:val="none" w:sz="0" w:space="0" w:color="auto"/>
        <w:right w:val="none" w:sz="0" w:space="0" w:color="auto"/>
      </w:divBdr>
    </w:div>
    <w:div w:id="617879259">
      <w:bodyDiv w:val="1"/>
      <w:marLeft w:val="0"/>
      <w:marRight w:val="0"/>
      <w:marTop w:val="0"/>
      <w:marBottom w:val="0"/>
      <w:divBdr>
        <w:top w:val="none" w:sz="0" w:space="0" w:color="auto"/>
        <w:left w:val="none" w:sz="0" w:space="0" w:color="auto"/>
        <w:bottom w:val="none" w:sz="0" w:space="0" w:color="auto"/>
        <w:right w:val="none" w:sz="0" w:space="0" w:color="auto"/>
      </w:divBdr>
    </w:div>
    <w:div w:id="623540651">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7437397">
      <w:bodyDiv w:val="1"/>
      <w:marLeft w:val="0"/>
      <w:marRight w:val="0"/>
      <w:marTop w:val="0"/>
      <w:marBottom w:val="0"/>
      <w:divBdr>
        <w:top w:val="none" w:sz="0" w:space="0" w:color="auto"/>
        <w:left w:val="none" w:sz="0" w:space="0" w:color="auto"/>
        <w:bottom w:val="none" w:sz="0" w:space="0" w:color="auto"/>
        <w:right w:val="none" w:sz="0" w:space="0" w:color="auto"/>
      </w:divBdr>
    </w:div>
    <w:div w:id="658310073">
      <w:bodyDiv w:val="1"/>
      <w:marLeft w:val="0"/>
      <w:marRight w:val="0"/>
      <w:marTop w:val="0"/>
      <w:marBottom w:val="0"/>
      <w:divBdr>
        <w:top w:val="none" w:sz="0" w:space="0" w:color="auto"/>
        <w:left w:val="none" w:sz="0" w:space="0" w:color="auto"/>
        <w:bottom w:val="none" w:sz="0" w:space="0" w:color="auto"/>
        <w:right w:val="none" w:sz="0" w:space="0" w:color="auto"/>
      </w:divBdr>
    </w:div>
    <w:div w:id="664551577">
      <w:bodyDiv w:val="1"/>
      <w:marLeft w:val="0"/>
      <w:marRight w:val="0"/>
      <w:marTop w:val="0"/>
      <w:marBottom w:val="0"/>
      <w:divBdr>
        <w:top w:val="none" w:sz="0" w:space="0" w:color="auto"/>
        <w:left w:val="none" w:sz="0" w:space="0" w:color="auto"/>
        <w:bottom w:val="none" w:sz="0" w:space="0" w:color="auto"/>
        <w:right w:val="none" w:sz="0" w:space="0" w:color="auto"/>
      </w:divBdr>
    </w:div>
    <w:div w:id="666590688">
      <w:bodyDiv w:val="1"/>
      <w:marLeft w:val="0"/>
      <w:marRight w:val="0"/>
      <w:marTop w:val="0"/>
      <w:marBottom w:val="0"/>
      <w:divBdr>
        <w:top w:val="none" w:sz="0" w:space="0" w:color="auto"/>
        <w:left w:val="none" w:sz="0" w:space="0" w:color="auto"/>
        <w:bottom w:val="none" w:sz="0" w:space="0" w:color="auto"/>
        <w:right w:val="none" w:sz="0" w:space="0" w:color="auto"/>
      </w:divBdr>
    </w:div>
    <w:div w:id="670109375">
      <w:bodyDiv w:val="1"/>
      <w:marLeft w:val="0"/>
      <w:marRight w:val="0"/>
      <w:marTop w:val="0"/>
      <w:marBottom w:val="0"/>
      <w:divBdr>
        <w:top w:val="none" w:sz="0" w:space="0" w:color="auto"/>
        <w:left w:val="none" w:sz="0" w:space="0" w:color="auto"/>
        <w:bottom w:val="none" w:sz="0" w:space="0" w:color="auto"/>
        <w:right w:val="none" w:sz="0" w:space="0" w:color="auto"/>
      </w:divBdr>
    </w:div>
    <w:div w:id="679936275">
      <w:bodyDiv w:val="1"/>
      <w:marLeft w:val="0"/>
      <w:marRight w:val="0"/>
      <w:marTop w:val="0"/>
      <w:marBottom w:val="0"/>
      <w:divBdr>
        <w:top w:val="none" w:sz="0" w:space="0" w:color="auto"/>
        <w:left w:val="none" w:sz="0" w:space="0" w:color="auto"/>
        <w:bottom w:val="none" w:sz="0" w:space="0" w:color="auto"/>
        <w:right w:val="none" w:sz="0" w:space="0" w:color="auto"/>
      </w:divBdr>
    </w:div>
    <w:div w:id="690183267">
      <w:bodyDiv w:val="1"/>
      <w:marLeft w:val="0"/>
      <w:marRight w:val="0"/>
      <w:marTop w:val="0"/>
      <w:marBottom w:val="0"/>
      <w:divBdr>
        <w:top w:val="none" w:sz="0" w:space="0" w:color="auto"/>
        <w:left w:val="none" w:sz="0" w:space="0" w:color="auto"/>
        <w:bottom w:val="none" w:sz="0" w:space="0" w:color="auto"/>
        <w:right w:val="none" w:sz="0" w:space="0" w:color="auto"/>
      </w:divBdr>
    </w:div>
    <w:div w:id="691494408">
      <w:bodyDiv w:val="1"/>
      <w:marLeft w:val="0"/>
      <w:marRight w:val="0"/>
      <w:marTop w:val="0"/>
      <w:marBottom w:val="0"/>
      <w:divBdr>
        <w:top w:val="none" w:sz="0" w:space="0" w:color="auto"/>
        <w:left w:val="none" w:sz="0" w:space="0" w:color="auto"/>
        <w:bottom w:val="none" w:sz="0" w:space="0" w:color="auto"/>
        <w:right w:val="none" w:sz="0" w:space="0" w:color="auto"/>
      </w:divBdr>
    </w:div>
    <w:div w:id="691691074">
      <w:bodyDiv w:val="1"/>
      <w:marLeft w:val="0"/>
      <w:marRight w:val="0"/>
      <w:marTop w:val="0"/>
      <w:marBottom w:val="0"/>
      <w:divBdr>
        <w:top w:val="none" w:sz="0" w:space="0" w:color="auto"/>
        <w:left w:val="none" w:sz="0" w:space="0" w:color="auto"/>
        <w:bottom w:val="none" w:sz="0" w:space="0" w:color="auto"/>
        <w:right w:val="none" w:sz="0" w:space="0" w:color="auto"/>
      </w:divBdr>
    </w:div>
    <w:div w:id="693648523">
      <w:bodyDiv w:val="1"/>
      <w:marLeft w:val="0"/>
      <w:marRight w:val="0"/>
      <w:marTop w:val="0"/>
      <w:marBottom w:val="0"/>
      <w:divBdr>
        <w:top w:val="none" w:sz="0" w:space="0" w:color="auto"/>
        <w:left w:val="none" w:sz="0" w:space="0" w:color="auto"/>
        <w:bottom w:val="none" w:sz="0" w:space="0" w:color="auto"/>
        <w:right w:val="none" w:sz="0" w:space="0" w:color="auto"/>
      </w:divBdr>
    </w:div>
    <w:div w:id="711804548">
      <w:bodyDiv w:val="1"/>
      <w:marLeft w:val="0"/>
      <w:marRight w:val="0"/>
      <w:marTop w:val="0"/>
      <w:marBottom w:val="0"/>
      <w:divBdr>
        <w:top w:val="none" w:sz="0" w:space="0" w:color="auto"/>
        <w:left w:val="none" w:sz="0" w:space="0" w:color="auto"/>
        <w:bottom w:val="none" w:sz="0" w:space="0" w:color="auto"/>
        <w:right w:val="none" w:sz="0" w:space="0" w:color="auto"/>
      </w:divBdr>
    </w:div>
    <w:div w:id="714233850">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24333250">
      <w:bodyDiv w:val="1"/>
      <w:marLeft w:val="0"/>
      <w:marRight w:val="0"/>
      <w:marTop w:val="0"/>
      <w:marBottom w:val="0"/>
      <w:divBdr>
        <w:top w:val="none" w:sz="0" w:space="0" w:color="auto"/>
        <w:left w:val="none" w:sz="0" w:space="0" w:color="auto"/>
        <w:bottom w:val="none" w:sz="0" w:space="0" w:color="auto"/>
        <w:right w:val="none" w:sz="0" w:space="0" w:color="auto"/>
      </w:divBdr>
    </w:div>
    <w:div w:id="727461406">
      <w:bodyDiv w:val="1"/>
      <w:marLeft w:val="0"/>
      <w:marRight w:val="0"/>
      <w:marTop w:val="0"/>
      <w:marBottom w:val="0"/>
      <w:divBdr>
        <w:top w:val="none" w:sz="0" w:space="0" w:color="auto"/>
        <w:left w:val="none" w:sz="0" w:space="0" w:color="auto"/>
        <w:bottom w:val="none" w:sz="0" w:space="0" w:color="auto"/>
        <w:right w:val="none" w:sz="0" w:space="0" w:color="auto"/>
      </w:divBdr>
    </w:div>
    <w:div w:id="730882985">
      <w:bodyDiv w:val="1"/>
      <w:marLeft w:val="0"/>
      <w:marRight w:val="0"/>
      <w:marTop w:val="0"/>
      <w:marBottom w:val="0"/>
      <w:divBdr>
        <w:top w:val="none" w:sz="0" w:space="0" w:color="auto"/>
        <w:left w:val="none" w:sz="0" w:space="0" w:color="auto"/>
        <w:bottom w:val="none" w:sz="0" w:space="0" w:color="auto"/>
        <w:right w:val="none" w:sz="0" w:space="0" w:color="auto"/>
      </w:divBdr>
    </w:div>
    <w:div w:id="738676584">
      <w:bodyDiv w:val="1"/>
      <w:marLeft w:val="0"/>
      <w:marRight w:val="0"/>
      <w:marTop w:val="0"/>
      <w:marBottom w:val="0"/>
      <w:divBdr>
        <w:top w:val="none" w:sz="0" w:space="0" w:color="auto"/>
        <w:left w:val="none" w:sz="0" w:space="0" w:color="auto"/>
        <w:bottom w:val="none" w:sz="0" w:space="0" w:color="auto"/>
        <w:right w:val="none" w:sz="0" w:space="0" w:color="auto"/>
      </w:divBdr>
    </w:div>
    <w:div w:id="757365174">
      <w:bodyDiv w:val="1"/>
      <w:marLeft w:val="0"/>
      <w:marRight w:val="0"/>
      <w:marTop w:val="0"/>
      <w:marBottom w:val="0"/>
      <w:divBdr>
        <w:top w:val="none" w:sz="0" w:space="0" w:color="auto"/>
        <w:left w:val="none" w:sz="0" w:space="0" w:color="auto"/>
        <w:bottom w:val="none" w:sz="0" w:space="0" w:color="auto"/>
        <w:right w:val="none" w:sz="0" w:space="0" w:color="auto"/>
      </w:divBdr>
    </w:div>
    <w:div w:id="761267292">
      <w:bodyDiv w:val="1"/>
      <w:marLeft w:val="0"/>
      <w:marRight w:val="0"/>
      <w:marTop w:val="0"/>
      <w:marBottom w:val="0"/>
      <w:divBdr>
        <w:top w:val="none" w:sz="0" w:space="0" w:color="auto"/>
        <w:left w:val="none" w:sz="0" w:space="0" w:color="auto"/>
        <w:bottom w:val="none" w:sz="0" w:space="0" w:color="auto"/>
        <w:right w:val="none" w:sz="0" w:space="0" w:color="auto"/>
      </w:divBdr>
    </w:div>
    <w:div w:id="761411139">
      <w:bodyDiv w:val="1"/>
      <w:marLeft w:val="0"/>
      <w:marRight w:val="0"/>
      <w:marTop w:val="0"/>
      <w:marBottom w:val="0"/>
      <w:divBdr>
        <w:top w:val="none" w:sz="0" w:space="0" w:color="auto"/>
        <w:left w:val="none" w:sz="0" w:space="0" w:color="auto"/>
        <w:bottom w:val="none" w:sz="0" w:space="0" w:color="auto"/>
        <w:right w:val="none" w:sz="0" w:space="0" w:color="auto"/>
      </w:divBdr>
    </w:div>
    <w:div w:id="768741221">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9177781">
      <w:bodyDiv w:val="1"/>
      <w:marLeft w:val="0"/>
      <w:marRight w:val="0"/>
      <w:marTop w:val="0"/>
      <w:marBottom w:val="0"/>
      <w:divBdr>
        <w:top w:val="none" w:sz="0" w:space="0" w:color="auto"/>
        <w:left w:val="none" w:sz="0" w:space="0" w:color="auto"/>
        <w:bottom w:val="none" w:sz="0" w:space="0" w:color="auto"/>
        <w:right w:val="none" w:sz="0" w:space="0" w:color="auto"/>
      </w:divBdr>
    </w:div>
    <w:div w:id="781655770">
      <w:bodyDiv w:val="1"/>
      <w:marLeft w:val="0"/>
      <w:marRight w:val="0"/>
      <w:marTop w:val="0"/>
      <w:marBottom w:val="0"/>
      <w:divBdr>
        <w:top w:val="none" w:sz="0" w:space="0" w:color="auto"/>
        <w:left w:val="none" w:sz="0" w:space="0" w:color="auto"/>
        <w:bottom w:val="none" w:sz="0" w:space="0" w:color="auto"/>
        <w:right w:val="none" w:sz="0" w:space="0" w:color="auto"/>
      </w:divBdr>
    </w:div>
    <w:div w:id="788819666">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1408308">
      <w:bodyDiv w:val="1"/>
      <w:marLeft w:val="0"/>
      <w:marRight w:val="0"/>
      <w:marTop w:val="0"/>
      <w:marBottom w:val="0"/>
      <w:divBdr>
        <w:top w:val="none" w:sz="0" w:space="0" w:color="auto"/>
        <w:left w:val="none" w:sz="0" w:space="0" w:color="auto"/>
        <w:bottom w:val="none" w:sz="0" w:space="0" w:color="auto"/>
        <w:right w:val="none" w:sz="0" w:space="0" w:color="auto"/>
      </w:divBdr>
    </w:div>
    <w:div w:id="816921018">
      <w:bodyDiv w:val="1"/>
      <w:marLeft w:val="0"/>
      <w:marRight w:val="0"/>
      <w:marTop w:val="0"/>
      <w:marBottom w:val="0"/>
      <w:divBdr>
        <w:top w:val="none" w:sz="0" w:space="0" w:color="auto"/>
        <w:left w:val="none" w:sz="0" w:space="0" w:color="auto"/>
        <w:bottom w:val="none" w:sz="0" w:space="0" w:color="auto"/>
        <w:right w:val="none" w:sz="0" w:space="0" w:color="auto"/>
      </w:divBdr>
    </w:div>
    <w:div w:id="821508156">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3470973">
      <w:bodyDiv w:val="1"/>
      <w:marLeft w:val="0"/>
      <w:marRight w:val="0"/>
      <w:marTop w:val="0"/>
      <w:marBottom w:val="0"/>
      <w:divBdr>
        <w:top w:val="none" w:sz="0" w:space="0" w:color="auto"/>
        <w:left w:val="none" w:sz="0" w:space="0" w:color="auto"/>
        <w:bottom w:val="none" w:sz="0" w:space="0" w:color="auto"/>
        <w:right w:val="none" w:sz="0" w:space="0" w:color="auto"/>
      </w:divBdr>
    </w:div>
    <w:div w:id="854880084">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69611144">
      <w:bodyDiv w:val="1"/>
      <w:marLeft w:val="0"/>
      <w:marRight w:val="0"/>
      <w:marTop w:val="0"/>
      <w:marBottom w:val="0"/>
      <w:divBdr>
        <w:top w:val="none" w:sz="0" w:space="0" w:color="auto"/>
        <w:left w:val="none" w:sz="0" w:space="0" w:color="auto"/>
        <w:bottom w:val="none" w:sz="0" w:space="0" w:color="auto"/>
        <w:right w:val="none" w:sz="0" w:space="0" w:color="auto"/>
      </w:divBdr>
    </w:div>
    <w:div w:id="873034249">
      <w:bodyDiv w:val="1"/>
      <w:marLeft w:val="0"/>
      <w:marRight w:val="0"/>
      <w:marTop w:val="0"/>
      <w:marBottom w:val="0"/>
      <w:divBdr>
        <w:top w:val="none" w:sz="0" w:space="0" w:color="auto"/>
        <w:left w:val="none" w:sz="0" w:space="0" w:color="auto"/>
        <w:bottom w:val="none" w:sz="0" w:space="0" w:color="auto"/>
        <w:right w:val="none" w:sz="0" w:space="0" w:color="auto"/>
      </w:divBdr>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88035867">
      <w:bodyDiv w:val="1"/>
      <w:marLeft w:val="0"/>
      <w:marRight w:val="0"/>
      <w:marTop w:val="0"/>
      <w:marBottom w:val="0"/>
      <w:divBdr>
        <w:top w:val="none" w:sz="0" w:space="0" w:color="auto"/>
        <w:left w:val="none" w:sz="0" w:space="0" w:color="auto"/>
        <w:bottom w:val="none" w:sz="0" w:space="0" w:color="auto"/>
        <w:right w:val="none" w:sz="0" w:space="0" w:color="auto"/>
      </w:divBdr>
    </w:div>
    <w:div w:id="892888935">
      <w:bodyDiv w:val="1"/>
      <w:marLeft w:val="0"/>
      <w:marRight w:val="0"/>
      <w:marTop w:val="0"/>
      <w:marBottom w:val="0"/>
      <w:divBdr>
        <w:top w:val="none" w:sz="0" w:space="0" w:color="auto"/>
        <w:left w:val="none" w:sz="0" w:space="0" w:color="auto"/>
        <w:bottom w:val="none" w:sz="0" w:space="0" w:color="auto"/>
        <w:right w:val="none" w:sz="0" w:space="0" w:color="auto"/>
      </w:divBdr>
    </w:div>
    <w:div w:id="909071929">
      <w:bodyDiv w:val="1"/>
      <w:marLeft w:val="0"/>
      <w:marRight w:val="0"/>
      <w:marTop w:val="0"/>
      <w:marBottom w:val="0"/>
      <w:divBdr>
        <w:top w:val="none" w:sz="0" w:space="0" w:color="auto"/>
        <w:left w:val="none" w:sz="0" w:space="0" w:color="auto"/>
        <w:bottom w:val="none" w:sz="0" w:space="0" w:color="auto"/>
        <w:right w:val="none" w:sz="0" w:space="0" w:color="auto"/>
      </w:divBdr>
    </w:div>
    <w:div w:id="911156324">
      <w:bodyDiv w:val="1"/>
      <w:marLeft w:val="0"/>
      <w:marRight w:val="0"/>
      <w:marTop w:val="0"/>
      <w:marBottom w:val="0"/>
      <w:divBdr>
        <w:top w:val="none" w:sz="0" w:space="0" w:color="auto"/>
        <w:left w:val="none" w:sz="0" w:space="0" w:color="auto"/>
        <w:bottom w:val="none" w:sz="0" w:space="0" w:color="auto"/>
        <w:right w:val="none" w:sz="0" w:space="0" w:color="auto"/>
      </w:divBdr>
    </w:div>
    <w:div w:id="914631547">
      <w:bodyDiv w:val="1"/>
      <w:marLeft w:val="0"/>
      <w:marRight w:val="0"/>
      <w:marTop w:val="0"/>
      <w:marBottom w:val="0"/>
      <w:divBdr>
        <w:top w:val="none" w:sz="0" w:space="0" w:color="auto"/>
        <w:left w:val="none" w:sz="0" w:space="0" w:color="auto"/>
        <w:bottom w:val="none" w:sz="0" w:space="0" w:color="auto"/>
        <w:right w:val="none" w:sz="0" w:space="0" w:color="auto"/>
      </w:divBdr>
    </w:div>
    <w:div w:id="929587148">
      <w:bodyDiv w:val="1"/>
      <w:marLeft w:val="0"/>
      <w:marRight w:val="0"/>
      <w:marTop w:val="0"/>
      <w:marBottom w:val="0"/>
      <w:divBdr>
        <w:top w:val="none" w:sz="0" w:space="0" w:color="auto"/>
        <w:left w:val="none" w:sz="0" w:space="0" w:color="auto"/>
        <w:bottom w:val="none" w:sz="0" w:space="0" w:color="auto"/>
        <w:right w:val="none" w:sz="0" w:space="0" w:color="auto"/>
      </w:divBdr>
    </w:div>
    <w:div w:id="931550434">
      <w:bodyDiv w:val="1"/>
      <w:marLeft w:val="0"/>
      <w:marRight w:val="0"/>
      <w:marTop w:val="0"/>
      <w:marBottom w:val="0"/>
      <w:divBdr>
        <w:top w:val="none" w:sz="0" w:space="0" w:color="auto"/>
        <w:left w:val="none" w:sz="0" w:space="0" w:color="auto"/>
        <w:bottom w:val="none" w:sz="0" w:space="0" w:color="auto"/>
        <w:right w:val="none" w:sz="0" w:space="0" w:color="auto"/>
      </w:divBdr>
    </w:div>
    <w:div w:id="937131593">
      <w:bodyDiv w:val="1"/>
      <w:marLeft w:val="0"/>
      <w:marRight w:val="0"/>
      <w:marTop w:val="0"/>
      <w:marBottom w:val="0"/>
      <w:divBdr>
        <w:top w:val="none" w:sz="0" w:space="0" w:color="auto"/>
        <w:left w:val="none" w:sz="0" w:space="0" w:color="auto"/>
        <w:bottom w:val="none" w:sz="0" w:space="0" w:color="auto"/>
        <w:right w:val="none" w:sz="0" w:space="0" w:color="auto"/>
      </w:divBdr>
    </w:div>
    <w:div w:id="943074051">
      <w:bodyDiv w:val="1"/>
      <w:marLeft w:val="0"/>
      <w:marRight w:val="0"/>
      <w:marTop w:val="0"/>
      <w:marBottom w:val="0"/>
      <w:divBdr>
        <w:top w:val="none" w:sz="0" w:space="0" w:color="auto"/>
        <w:left w:val="none" w:sz="0" w:space="0" w:color="auto"/>
        <w:bottom w:val="none" w:sz="0" w:space="0" w:color="auto"/>
        <w:right w:val="none" w:sz="0" w:space="0" w:color="auto"/>
      </w:divBdr>
    </w:div>
    <w:div w:id="947128500">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48927111">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9845494">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115125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3415576">
      <w:bodyDiv w:val="1"/>
      <w:marLeft w:val="0"/>
      <w:marRight w:val="0"/>
      <w:marTop w:val="0"/>
      <w:marBottom w:val="0"/>
      <w:divBdr>
        <w:top w:val="none" w:sz="0" w:space="0" w:color="auto"/>
        <w:left w:val="none" w:sz="0" w:space="0" w:color="auto"/>
        <w:bottom w:val="none" w:sz="0" w:space="0" w:color="auto"/>
        <w:right w:val="none" w:sz="0" w:space="0" w:color="auto"/>
      </w:divBdr>
    </w:div>
    <w:div w:id="994069248">
      <w:bodyDiv w:val="1"/>
      <w:marLeft w:val="0"/>
      <w:marRight w:val="0"/>
      <w:marTop w:val="0"/>
      <w:marBottom w:val="0"/>
      <w:divBdr>
        <w:top w:val="none" w:sz="0" w:space="0" w:color="auto"/>
        <w:left w:val="none" w:sz="0" w:space="0" w:color="auto"/>
        <w:bottom w:val="none" w:sz="0" w:space="0" w:color="auto"/>
        <w:right w:val="none" w:sz="0" w:space="0" w:color="auto"/>
      </w:divBdr>
    </w:div>
    <w:div w:id="998121586">
      <w:bodyDiv w:val="1"/>
      <w:marLeft w:val="0"/>
      <w:marRight w:val="0"/>
      <w:marTop w:val="0"/>
      <w:marBottom w:val="0"/>
      <w:divBdr>
        <w:top w:val="none" w:sz="0" w:space="0" w:color="auto"/>
        <w:left w:val="none" w:sz="0" w:space="0" w:color="auto"/>
        <w:bottom w:val="none" w:sz="0" w:space="0" w:color="auto"/>
        <w:right w:val="none" w:sz="0" w:space="0" w:color="auto"/>
      </w:divBdr>
    </w:div>
    <w:div w:id="998996115">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05287306">
      <w:bodyDiv w:val="1"/>
      <w:marLeft w:val="0"/>
      <w:marRight w:val="0"/>
      <w:marTop w:val="0"/>
      <w:marBottom w:val="0"/>
      <w:divBdr>
        <w:top w:val="none" w:sz="0" w:space="0" w:color="auto"/>
        <w:left w:val="none" w:sz="0" w:space="0" w:color="auto"/>
        <w:bottom w:val="none" w:sz="0" w:space="0" w:color="auto"/>
        <w:right w:val="none" w:sz="0" w:space="0" w:color="auto"/>
      </w:divBdr>
    </w:div>
    <w:div w:id="1019307431">
      <w:bodyDiv w:val="1"/>
      <w:marLeft w:val="0"/>
      <w:marRight w:val="0"/>
      <w:marTop w:val="0"/>
      <w:marBottom w:val="0"/>
      <w:divBdr>
        <w:top w:val="none" w:sz="0" w:space="0" w:color="auto"/>
        <w:left w:val="none" w:sz="0" w:space="0" w:color="auto"/>
        <w:bottom w:val="none" w:sz="0" w:space="0" w:color="auto"/>
        <w:right w:val="none" w:sz="0" w:space="0" w:color="auto"/>
      </w:divBdr>
    </w:div>
    <w:div w:id="1020929226">
      <w:bodyDiv w:val="1"/>
      <w:marLeft w:val="0"/>
      <w:marRight w:val="0"/>
      <w:marTop w:val="0"/>
      <w:marBottom w:val="0"/>
      <w:divBdr>
        <w:top w:val="none" w:sz="0" w:space="0" w:color="auto"/>
        <w:left w:val="none" w:sz="0" w:space="0" w:color="auto"/>
        <w:bottom w:val="none" w:sz="0" w:space="0" w:color="auto"/>
        <w:right w:val="none" w:sz="0" w:space="0" w:color="auto"/>
      </w:divBdr>
    </w:div>
    <w:div w:id="1021585896">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081422">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0205491">
      <w:bodyDiv w:val="1"/>
      <w:marLeft w:val="0"/>
      <w:marRight w:val="0"/>
      <w:marTop w:val="0"/>
      <w:marBottom w:val="0"/>
      <w:divBdr>
        <w:top w:val="none" w:sz="0" w:space="0" w:color="auto"/>
        <w:left w:val="none" w:sz="0" w:space="0" w:color="auto"/>
        <w:bottom w:val="none" w:sz="0" w:space="0" w:color="auto"/>
        <w:right w:val="none" w:sz="0" w:space="0" w:color="auto"/>
      </w:divBdr>
    </w:div>
    <w:div w:id="1068192515">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508094">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8985400">
      <w:bodyDiv w:val="1"/>
      <w:marLeft w:val="0"/>
      <w:marRight w:val="0"/>
      <w:marTop w:val="0"/>
      <w:marBottom w:val="0"/>
      <w:divBdr>
        <w:top w:val="none" w:sz="0" w:space="0" w:color="auto"/>
        <w:left w:val="none" w:sz="0" w:space="0" w:color="auto"/>
        <w:bottom w:val="none" w:sz="0" w:space="0" w:color="auto"/>
        <w:right w:val="none" w:sz="0" w:space="0" w:color="auto"/>
      </w:divBdr>
    </w:div>
    <w:div w:id="1082794009">
      <w:bodyDiv w:val="1"/>
      <w:marLeft w:val="0"/>
      <w:marRight w:val="0"/>
      <w:marTop w:val="0"/>
      <w:marBottom w:val="0"/>
      <w:divBdr>
        <w:top w:val="none" w:sz="0" w:space="0" w:color="auto"/>
        <w:left w:val="none" w:sz="0" w:space="0" w:color="auto"/>
        <w:bottom w:val="none" w:sz="0" w:space="0" w:color="auto"/>
        <w:right w:val="none" w:sz="0" w:space="0" w:color="auto"/>
      </w:divBdr>
    </w:div>
    <w:div w:id="1088381028">
      <w:bodyDiv w:val="1"/>
      <w:marLeft w:val="0"/>
      <w:marRight w:val="0"/>
      <w:marTop w:val="0"/>
      <w:marBottom w:val="0"/>
      <w:divBdr>
        <w:top w:val="none" w:sz="0" w:space="0" w:color="auto"/>
        <w:left w:val="none" w:sz="0" w:space="0" w:color="auto"/>
        <w:bottom w:val="none" w:sz="0" w:space="0" w:color="auto"/>
        <w:right w:val="none" w:sz="0" w:space="0" w:color="auto"/>
      </w:divBdr>
    </w:div>
    <w:div w:id="1088504365">
      <w:bodyDiv w:val="1"/>
      <w:marLeft w:val="0"/>
      <w:marRight w:val="0"/>
      <w:marTop w:val="0"/>
      <w:marBottom w:val="0"/>
      <w:divBdr>
        <w:top w:val="none" w:sz="0" w:space="0" w:color="auto"/>
        <w:left w:val="none" w:sz="0" w:space="0" w:color="auto"/>
        <w:bottom w:val="none" w:sz="0" w:space="0" w:color="auto"/>
        <w:right w:val="none" w:sz="0" w:space="0" w:color="auto"/>
      </w:divBdr>
    </w:div>
    <w:div w:id="1093665652">
      <w:bodyDiv w:val="1"/>
      <w:marLeft w:val="0"/>
      <w:marRight w:val="0"/>
      <w:marTop w:val="0"/>
      <w:marBottom w:val="0"/>
      <w:divBdr>
        <w:top w:val="none" w:sz="0" w:space="0" w:color="auto"/>
        <w:left w:val="none" w:sz="0" w:space="0" w:color="auto"/>
        <w:bottom w:val="none" w:sz="0" w:space="0" w:color="auto"/>
        <w:right w:val="none" w:sz="0" w:space="0" w:color="auto"/>
      </w:divBdr>
    </w:div>
    <w:div w:id="1100419336">
      <w:bodyDiv w:val="1"/>
      <w:marLeft w:val="0"/>
      <w:marRight w:val="0"/>
      <w:marTop w:val="0"/>
      <w:marBottom w:val="0"/>
      <w:divBdr>
        <w:top w:val="none" w:sz="0" w:space="0" w:color="auto"/>
        <w:left w:val="none" w:sz="0" w:space="0" w:color="auto"/>
        <w:bottom w:val="none" w:sz="0" w:space="0" w:color="auto"/>
        <w:right w:val="none" w:sz="0" w:space="0" w:color="auto"/>
      </w:divBdr>
    </w:div>
    <w:div w:id="1101754692">
      <w:bodyDiv w:val="1"/>
      <w:marLeft w:val="0"/>
      <w:marRight w:val="0"/>
      <w:marTop w:val="0"/>
      <w:marBottom w:val="0"/>
      <w:divBdr>
        <w:top w:val="none" w:sz="0" w:space="0" w:color="auto"/>
        <w:left w:val="none" w:sz="0" w:space="0" w:color="auto"/>
        <w:bottom w:val="none" w:sz="0" w:space="0" w:color="auto"/>
        <w:right w:val="none" w:sz="0" w:space="0" w:color="auto"/>
      </w:divBdr>
    </w:div>
    <w:div w:id="1102724136">
      <w:bodyDiv w:val="1"/>
      <w:marLeft w:val="0"/>
      <w:marRight w:val="0"/>
      <w:marTop w:val="0"/>
      <w:marBottom w:val="0"/>
      <w:divBdr>
        <w:top w:val="none" w:sz="0" w:space="0" w:color="auto"/>
        <w:left w:val="none" w:sz="0" w:space="0" w:color="auto"/>
        <w:bottom w:val="none" w:sz="0" w:space="0" w:color="auto"/>
        <w:right w:val="none" w:sz="0" w:space="0" w:color="auto"/>
      </w:divBdr>
    </w:div>
    <w:div w:id="1109200000">
      <w:bodyDiv w:val="1"/>
      <w:marLeft w:val="0"/>
      <w:marRight w:val="0"/>
      <w:marTop w:val="0"/>
      <w:marBottom w:val="0"/>
      <w:divBdr>
        <w:top w:val="none" w:sz="0" w:space="0" w:color="auto"/>
        <w:left w:val="none" w:sz="0" w:space="0" w:color="auto"/>
        <w:bottom w:val="none" w:sz="0" w:space="0" w:color="auto"/>
        <w:right w:val="none" w:sz="0" w:space="0" w:color="auto"/>
      </w:divBdr>
    </w:div>
    <w:div w:id="1109937415">
      <w:bodyDiv w:val="1"/>
      <w:marLeft w:val="0"/>
      <w:marRight w:val="0"/>
      <w:marTop w:val="0"/>
      <w:marBottom w:val="0"/>
      <w:divBdr>
        <w:top w:val="none" w:sz="0" w:space="0" w:color="auto"/>
        <w:left w:val="none" w:sz="0" w:space="0" w:color="auto"/>
        <w:bottom w:val="none" w:sz="0" w:space="0" w:color="auto"/>
        <w:right w:val="none" w:sz="0" w:space="0" w:color="auto"/>
      </w:divBdr>
    </w:div>
    <w:div w:id="1113598932">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36491127">
      <w:bodyDiv w:val="1"/>
      <w:marLeft w:val="0"/>
      <w:marRight w:val="0"/>
      <w:marTop w:val="0"/>
      <w:marBottom w:val="0"/>
      <w:divBdr>
        <w:top w:val="none" w:sz="0" w:space="0" w:color="auto"/>
        <w:left w:val="none" w:sz="0" w:space="0" w:color="auto"/>
        <w:bottom w:val="none" w:sz="0" w:space="0" w:color="auto"/>
        <w:right w:val="none" w:sz="0" w:space="0" w:color="auto"/>
      </w:divBdr>
    </w:div>
    <w:div w:id="1147895609">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3981651">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69709109">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1219090">
      <w:bodyDiv w:val="1"/>
      <w:marLeft w:val="0"/>
      <w:marRight w:val="0"/>
      <w:marTop w:val="0"/>
      <w:marBottom w:val="0"/>
      <w:divBdr>
        <w:top w:val="none" w:sz="0" w:space="0" w:color="auto"/>
        <w:left w:val="none" w:sz="0" w:space="0" w:color="auto"/>
        <w:bottom w:val="none" w:sz="0" w:space="0" w:color="auto"/>
        <w:right w:val="none" w:sz="0" w:space="0" w:color="auto"/>
      </w:divBdr>
    </w:div>
    <w:div w:id="1172641482">
      <w:bodyDiv w:val="1"/>
      <w:marLeft w:val="0"/>
      <w:marRight w:val="0"/>
      <w:marTop w:val="0"/>
      <w:marBottom w:val="0"/>
      <w:divBdr>
        <w:top w:val="none" w:sz="0" w:space="0" w:color="auto"/>
        <w:left w:val="none" w:sz="0" w:space="0" w:color="auto"/>
        <w:bottom w:val="none" w:sz="0" w:space="0" w:color="auto"/>
        <w:right w:val="none" w:sz="0" w:space="0" w:color="auto"/>
      </w:divBdr>
    </w:div>
    <w:div w:id="1183280028">
      <w:bodyDiv w:val="1"/>
      <w:marLeft w:val="0"/>
      <w:marRight w:val="0"/>
      <w:marTop w:val="0"/>
      <w:marBottom w:val="0"/>
      <w:divBdr>
        <w:top w:val="none" w:sz="0" w:space="0" w:color="auto"/>
        <w:left w:val="none" w:sz="0" w:space="0" w:color="auto"/>
        <w:bottom w:val="none" w:sz="0" w:space="0" w:color="auto"/>
        <w:right w:val="none" w:sz="0" w:space="0" w:color="auto"/>
      </w:divBdr>
    </w:div>
    <w:div w:id="1183939054">
      <w:bodyDiv w:val="1"/>
      <w:marLeft w:val="0"/>
      <w:marRight w:val="0"/>
      <w:marTop w:val="0"/>
      <w:marBottom w:val="0"/>
      <w:divBdr>
        <w:top w:val="none" w:sz="0" w:space="0" w:color="auto"/>
        <w:left w:val="none" w:sz="0" w:space="0" w:color="auto"/>
        <w:bottom w:val="none" w:sz="0" w:space="0" w:color="auto"/>
        <w:right w:val="none" w:sz="0" w:space="0" w:color="auto"/>
      </w:divBdr>
    </w:div>
    <w:div w:id="1185485078">
      <w:bodyDiv w:val="1"/>
      <w:marLeft w:val="0"/>
      <w:marRight w:val="0"/>
      <w:marTop w:val="0"/>
      <w:marBottom w:val="0"/>
      <w:divBdr>
        <w:top w:val="none" w:sz="0" w:space="0" w:color="auto"/>
        <w:left w:val="none" w:sz="0" w:space="0" w:color="auto"/>
        <w:bottom w:val="none" w:sz="0" w:space="0" w:color="auto"/>
        <w:right w:val="none" w:sz="0" w:space="0" w:color="auto"/>
      </w:divBdr>
    </w:div>
    <w:div w:id="1188643625">
      <w:bodyDiv w:val="1"/>
      <w:marLeft w:val="0"/>
      <w:marRight w:val="0"/>
      <w:marTop w:val="0"/>
      <w:marBottom w:val="0"/>
      <w:divBdr>
        <w:top w:val="none" w:sz="0" w:space="0" w:color="auto"/>
        <w:left w:val="none" w:sz="0" w:space="0" w:color="auto"/>
        <w:bottom w:val="none" w:sz="0" w:space="0" w:color="auto"/>
        <w:right w:val="none" w:sz="0" w:space="0" w:color="auto"/>
      </w:divBdr>
    </w:div>
    <w:div w:id="1190607800">
      <w:bodyDiv w:val="1"/>
      <w:marLeft w:val="0"/>
      <w:marRight w:val="0"/>
      <w:marTop w:val="0"/>
      <w:marBottom w:val="0"/>
      <w:divBdr>
        <w:top w:val="none" w:sz="0" w:space="0" w:color="auto"/>
        <w:left w:val="none" w:sz="0" w:space="0" w:color="auto"/>
        <w:bottom w:val="none" w:sz="0" w:space="0" w:color="auto"/>
        <w:right w:val="none" w:sz="0" w:space="0" w:color="auto"/>
      </w:divBdr>
    </w:div>
    <w:div w:id="1193223583">
      <w:bodyDiv w:val="1"/>
      <w:marLeft w:val="0"/>
      <w:marRight w:val="0"/>
      <w:marTop w:val="0"/>
      <w:marBottom w:val="0"/>
      <w:divBdr>
        <w:top w:val="none" w:sz="0" w:space="0" w:color="auto"/>
        <w:left w:val="none" w:sz="0" w:space="0" w:color="auto"/>
        <w:bottom w:val="none" w:sz="0" w:space="0" w:color="auto"/>
        <w:right w:val="none" w:sz="0" w:space="0" w:color="auto"/>
      </w:divBdr>
    </w:div>
    <w:div w:id="1196041977">
      <w:bodyDiv w:val="1"/>
      <w:marLeft w:val="0"/>
      <w:marRight w:val="0"/>
      <w:marTop w:val="0"/>
      <w:marBottom w:val="0"/>
      <w:divBdr>
        <w:top w:val="none" w:sz="0" w:space="0" w:color="auto"/>
        <w:left w:val="none" w:sz="0" w:space="0" w:color="auto"/>
        <w:bottom w:val="none" w:sz="0" w:space="0" w:color="auto"/>
        <w:right w:val="none" w:sz="0" w:space="0" w:color="auto"/>
      </w:divBdr>
    </w:div>
    <w:div w:id="1200242575">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9296440">
      <w:bodyDiv w:val="1"/>
      <w:marLeft w:val="0"/>
      <w:marRight w:val="0"/>
      <w:marTop w:val="0"/>
      <w:marBottom w:val="0"/>
      <w:divBdr>
        <w:top w:val="none" w:sz="0" w:space="0" w:color="auto"/>
        <w:left w:val="none" w:sz="0" w:space="0" w:color="auto"/>
        <w:bottom w:val="none" w:sz="0" w:space="0" w:color="auto"/>
        <w:right w:val="none" w:sz="0" w:space="0" w:color="auto"/>
      </w:divBdr>
    </w:div>
    <w:div w:id="1212956051">
      <w:bodyDiv w:val="1"/>
      <w:marLeft w:val="0"/>
      <w:marRight w:val="0"/>
      <w:marTop w:val="0"/>
      <w:marBottom w:val="0"/>
      <w:divBdr>
        <w:top w:val="none" w:sz="0" w:space="0" w:color="auto"/>
        <w:left w:val="none" w:sz="0" w:space="0" w:color="auto"/>
        <w:bottom w:val="none" w:sz="0" w:space="0" w:color="auto"/>
        <w:right w:val="none" w:sz="0" w:space="0" w:color="auto"/>
      </w:divBdr>
    </w:div>
    <w:div w:id="1219829421">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3059491">
      <w:bodyDiv w:val="1"/>
      <w:marLeft w:val="0"/>
      <w:marRight w:val="0"/>
      <w:marTop w:val="0"/>
      <w:marBottom w:val="0"/>
      <w:divBdr>
        <w:top w:val="none" w:sz="0" w:space="0" w:color="auto"/>
        <w:left w:val="none" w:sz="0" w:space="0" w:color="auto"/>
        <w:bottom w:val="none" w:sz="0" w:space="0" w:color="auto"/>
        <w:right w:val="none" w:sz="0" w:space="0" w:color="auto"/>
      </w:divBdr>
    </w:div>
    <w:div w:id="1225339292">
      <w:bodyDiv w:val="1"/>
      <w:marLeft w:val="0"/>
      <w:marRight w:val="0"/>
      <w:marTop w:val="0"/>
      <w:marBottom w:val="0"/>
      <w:divBdr>
        <w:top w:val="none" w:sz="0" w:space="0" w:color="auto"/>
        <w:left w:val="none" w:sz="0" w:space="0" w:color="auto"/>
        <w:bottom w:val="none" w:sz="0" w:space="0" w:color="auto"/>
        <w:right w:val="none" w:sz="0" w:space="0" w:color="auto"/>
      </w:divBdr>
    </w:div>
    <w:div w:id="1225529571">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31185932">
      <w:bodyDiv w:val="1"/>
      <w:marLeft w:val="0"/>
      <w:marRight w:val="0"/>
      <w:marTop w:val="0"/>
      <w:marBottom w:val="0"/>
      <w:divBdr>
        <w:top w:val="none" w:sz="0" w:space="0" w:color="auto"/>
        <w:left w:val="none" w:sz="0" w:space="0" w:color="auto"/>
        <w:bottom w:val="none" w:sz="0" w:space="0" w:color="auto"/>
        <w:right w:val="none" w:sz="0" w:space="0" w:color="auto"/>
      </w:divBdr>
    </w:div>
    <w:div w:id="1235433700">
      <w:bodyDiv w:val="1"/>
      <w:marLeft w:val="0"/>
      <w:marRight w:val="0"/>
      <w:marTop w:val="0"/>
      <w:marBottom w:val="0"/>
      <w:divBdr>
        <w:top w:val="none" w:sz="0" w:space="0" w:color="auto"/>
        <w:left w:val="none" w:sz="0" w:space="0" w:color="auto"/>
        <w:bottom w:val="none" w:sz="0" w:space="0" w:color="auto"/>
        <w:right w:val="none" w:sz="0" w:space="0" w:color="auto"/>
      </w:divBdr>
    </w:div>
    <w:div w:id="1236165800">
      <w:bodyDiv w:val="1"/>
      <w:marLeft w:val="0"/>
      <w:marRight w:val="0"/>
      <w:marTop w:val="0"/>
      <w:marBottom w:val="0"/>
      <w:divBdr>
        <w:top w:val="none" w:sz="0" w:space="0" w:color="auto"/>
        <w:left w:val="none" w:sz="0" w:space="0" w:color="auto"/>
        <w:bottom w:val="none" w:sz="0" w:space="0" w:color="auto"/>
        <w:right w:val="none" w:sz="0" w:space="0" w:color="auto"/>
      </w:divBdr>
    </w:div>
    <w:div w:id="1245534171">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1887438">
      <w:bodyDiv w:val="1"/>
      <w:marLeft w:val="0"/>
      <w:marRight w:val="0"/>
      <w:marTop w:val="0"/>
      <w:marBottom w:val="0"/>
      <w:divBdr>
        <w:top w:val="none" w:sz="0" w:space="0" w:color="auto"/>
        <w:left w:val="none" w:sz="0" w:space="0" w:color="auto"/>
        <w:bottom w:val="none" w:sz="0" w:space="0" w:color="auto"/>
        <w:right w:val="none" w:sz="0" w:space="0" w:color="auto"/>
      </w:divBdr>
    </w:div>
    <w:div w:id="1253276258">
      <w:bodyDiv w:val="1"/>
      <w:marLeft w:val="0"/>
      <w:marRight w:val="0"/>
      <w:marTop w:val="0"/>
      <w:marBottom w:val="0"/>
      <w:divBdr>
        <w:top w:val="none" w:sz="0" w:space="0" w:color="auto"/>
        <w:left w:val="none" w:sz="0" w:space="0" w:color="auto"/>
        <w:bottom w:val="none" w:sz="0" w:space="0" w:color="auto"/>
        <w:right w:val="none" w:sz="0" w:space="0" w:color="auto"/>
      </w:divBdr>
    </w:div>
    <w:div w:id="1267271427">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523864">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5066738">
      <w:bodyDiv w:val="1"/>
      <w:marLeft w:val="0"/>
      <w:marRight w:val="0"/>
      <w:marTop w:val="0"/>
      <w:marBottom w:val="0"/>
      <w:divBdr>
        <w:top w:val="none" w:sz="0" w:space="0" w:color="auto"/>
        <w:left w:val="none" w:sz="0" w:space="0" w:color="auto"/>
        <w:bottom w:val="none" w:sz="0" w:space="0" w:color="auto"/>
        <w:right w:val="none" w:sz="0" w:space="0" w:color="auto"/>
      </w:divBdr>
    </w:div>
    <w:div w:id="1296790580">
      <w:bodyDiv w:val="1"/>
      <w:marLeft w:val="0"/>
      <w:marRight w:val="0"/>
      <w:marTop w:val="0"/>
      <w:marBottom w:val="0"/>
      <w:divBdr>
        <w:top w:val="none" w:sz="0" w:space="0" w:color="auto"/>
        <w:left w:val="none" w:sz="0" w:space="0" w:color="auto"/>
        <w:bottom w:val="none" w:sz="0" w:space="0" w:color="auto"/>
        <w:right w:val="none" w:sz="0" w:space="0" w:color="auto"/>
      </w:divBdr>
    </w:div>
    <w:div w:id="1302224027">
      <w:bodyDiv w:val="1"/>
      <w:marLeft w:val="0"/>
      <w:marRight w:val="0"/>
      <w:marTop w:val="0"/>
      <w:marBottom w:val="0"/>
      <w:divBdr>
        <w:top w:val="none" w:sz="0" w:space="0" w:color="auto"/>
        <w:left w:val="none" w:sz="0" w:space="0" w:color="auto"/>
        <w:bottom w:val="none" w:sz="0" w:space="0" w:color="auto"/>
        <w:right w:val="none" w:sz="0" w:space="0" w:color="auto"/>
      </w:divBdr>
    </w:div>
    <w:div w:id="1304583815">
      <w:bodyDiv w:val="1"/>
      <w:marLeft w:val="0"/>
      <w:marRight w:val="0"/>
      <w:marTop w:val="0"/>
      <w:marBottom w:val="0"/>
      <w:divBdr>
        <w:top w:val="none" w:sz="0" w:space="0" w:color="auto"/>
        <w:left w:val="none" w:sz="0" w:space="0" w:color="auto"/>
        <w:bottom w:val="none" w:sz="0" w:space="0" w:color="auto"/>
        <w:right w:val="none" w:sz="0" w:space="0" w:color="auto"/>
      </w:divBdr>
    </w:div>
    <w:div w:id="1306084876">
      <w:bodyDiv w:val="1"/>
      <w:marLeft w:val="0"/>
      <w:marRight w:val="0"/>
      <w:marTop w:val="0"/>
      <w:marBottom w:val="0"/>
      <w:divBdr>
        <w:top w:val="none" w:sz="0" w:space="0" w:color="auto"/>
        <w:left w:val="none" w:sz="0" w:space="0" w:color="auto"/>
        <w:bottom w:val="none" w:sz="0" w:space="0" w:color="auto"/>
        <w:right w:val="none" w:sz="0" w:space="0" w:color="auto"/>
      </w:divBdr>
    </w:div>
    <w:div w:id="1306735407">
      <w:bodyDiv w:val="1"/>
      <w:marLeft w:val="0"/>
      <w:marRight w:val="0"/>
      <w:marTop w:val="0"/>
      <w:marBottom w:val="0"/>
      <w:divBdr>
        <w:top w:val="none" w:sz="0" w:space="0" w:color="auto"/>
        <w:left w:val="none" w:sz="0" w:space="0" w:color="auto"/>
        <w:bottom w:val="none" w:sz="0" w:space="0" w:color="auto"/>
        <w:right w:val="none" w:sz="0" w:space="0" w:color="auto"/>
      </w:divBdr>
    </w:div>
    <w:div w:id="1311014834">
      <w:bodyDiv w:val="1"/>
      <w:marLeft w:val="0"/>
      <w:marRight w:val="0"/>
      <w:marTop w:val="0"/>
      <w:marBottom w:val="0"/>
      <w:divBdr>
        <w:top w:val="none" w:sz="0" w:space="0" w:color="auto"/>
        <w:left w:val="none" w:sz="0" w:space="0" w:color="auto"/>
        <w:bottom w:val="none" w:sz="0" w:space="0" w:color="auto"/>
        <w:right w:val="none" w:sz="0" w:space="0" w:color="auto"/>
      </w:divBdr>
    </w:div>
    <w:div w:id="1325476859">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37920521">
      <w:bodyDiv w:val="1"/>
      <w:marLeft w:val="0"/>
      <w:marRight w:val="0"/>
      <w:marTop w:val="0"/>
      <w:marBottom w:val="0"/>
      <w:divBdr>
        <w:top w:val="none" w:sz="0" w:space="0" w:color="auto"/>
        <w:left w:val="none" w:sz="0" w:space="0" w:color="auto"/>
        <w:bottom w:val="none" w:sz="0" w:space="0" w:color="auto"/>
        <w:right w:val="none" w:sz="0" w:space="0" w:color="auto"/>
      </w:divBdr>
    </w:div>
    <w:div w:id="1337998871">
      <w:bodyDiv w:val="1"/>
      <w:marLeft w:val="0"/>
      <w:marRight w:val="0"/>
      <w:marTop w:val="0"/>
      <w:marBottom w:val="0"/>
      <w:divBdr>
        <w:top w:val="none" w:sz="0" w:space="0" w:color="auto"/>
        <w:left w:val="none" w:sz="0" w:space="0" w:color="auto"/>
        <w:bottom w:val="none" w:sz="0" w:space="0" w:color="auto"/>
        <w:right w:val="none" w:sz="0" w:space="0" w:color="auto"/>
      </w:divBdr>
    </w:div>
    <w:div w:id="1351491957">
      <w:bodyDiv w:val="1"/>
      <w:marLeft w:val="0"/>
      <w:marRight w:val="0"/>
      <w:marTop w:val="0"/>
      <w:marBottom w:val="0"/>
      <w:divBdr>
        <w:top w:val="none" w:sz="0" w:space="0" w:color="auto"/>
        <w:left w:val="none" w:sz="0" w:space="0" w:color="auto"/>
        <w:bottom w:val="none" w:sz="0" w:space="0" w:color="auto"/>
        <w:right w:val="none" w:sz="0" w:space="0" w:color="auto"/>
      </w:divBdr>
    </w:div>
    <w:div w:id="1352610986">
      <w:bodyDiv w:val="1"/>
      <w:marLeft w:val="0"/>
      <w:marRight w:val="0"/>
      <w:marTop w:val="0"/>
      <w:marBottom w:val="0"/>
      <w:divBdr>
        <w:top w:val="none" w:sz="0" w:space="0" w:color="auto"/>
        <w:left w:val="none" w:sz="0" w:space="0" w:color="auto"/>
        <w:bottom w:val="none" w:sz="0" w:space="0" w:color="auto"/>
        <w:right w:val="none" w:sz="0" w:space="0" w:color="auto"/>
      </w:divBdr>
    </w:div>
    <w:div w:id="1360282088">
      <w:bodyDiv w:val="1"/>
      <w:marLeft w:val="0"/>
      <w:marRight w:val="0"/>
      <w:marTop w:val="0"/>
      <w:marBottom w:val="0"/>
      <w:divBdr>
        <w:top w:val="none" w:sz="0" w:space="0" w:color="auto"/>
        <w:left w:val="none" w:sz="0" w:space="0" w:color="auto"/>
        <w:bottom w:val="none" w:sz="0" w:space="0" w:color="auto"/>
        <w:right w:val="none" w:sz="0" w:space="0" w:color="auto"/>
      </w:divBdr>
    </w:div>
    <w:div w:id="1362171794">
      <w:bodyDiv w:val="1"/>
      <w:marLeft w:val="0"/>
      <w:marRight w:val="0"/>
      <w:marTop w:val="0"/>
      <w:marBottom w:val="0"/>
      <w:divBdr>
        <w:top w:val="none" w:sz="0" w:space="0" w:color="auto"/>
        <w:left w:val="none" w:sz="0" w:space="0" w:color="auto"/>
        <w:bottom w:val="none" w:sz="0" w:space="0" w:color="auto"/>
        <w:right w:val="none" w:sz="0" w:space="0" w:color="auto"/>
      </w:divBdr>
    </w:div>
    <w:div w:id="136328562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9163064">
      <w:bodyDiv w:val="1"/>
      <w:marLeft w:val="0"/>
      <w:marRight w:val="0"/>
      <w:marTop w:val="0"/>
      <w:marBottom w:val="0"/>
      <w:divBdr>
        <w:top w:val="none" w:sz="0" w:space="0" w:color="auto"/>
        <w:left w:val="none" w:sz="0" w:space="0" w:color="auto"/>
        <w:bottom w:val="none" w:sz="0" w:space="0" w:color="auto"/>
        <w:right w:val="none" w:sz="0" w:space="0" w:color="auto"/>
      </w:divBdr>
    </w:div>
    <w:div w:id="1381171548">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134798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6546">
      <w:bodyDiv w:val="1"/>
      <w:marLeft w:val="0"/>
      <w:marRight w:val="0"/>
      <w:marTop w:val="0"/>
      <w:marBottom w:val="0"/>
      <w:divBdr>
        <w:top w:val="none" w:sz="0" w:space="0" w:color="auto"/>
        <w:left w:val="none" w:sz="0" w:space="0" w:color="auto"/>
        <w:bottom w:val="none" w:sz="0" w:space="0" w:color="auto"/>
        <w:right w:val="none" w:sz="0" w:space="0" w:color="auto"/>
      </w:divBdr>
    </w:div>
    <w:div w:id="1417898480">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2122219">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34130782">
      <w:bodyDiv w:val="1"/>
      <w:marLeft w:val="0"/>
      <w:marRight w:val="0"/>
      <w:marTop w:val="0"/>
      <w:marBottom w:val="0"/>
      <w:divBdr>
        <w:top w:val="none" w:sz="0" w:space="0" w:color="auto"/>
        <w:left w:val="none" w:sz="0" w:space="0" w:color="auto"/>
        <w:bottom w:val="none" w:sz="0" w:space="0" w:color="auto"/>
        <w:right w:val="none" w:sz="0" w:space="0" w:color="auto"/>
      </w:divBdr>
    </w:div>
    <w:div w:id="1441876745">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45033256">
      <w:bodyDiv w:val="1"/>
      <w:marLeft w:val="0"/>
      <w:marRight w:val="0"/>
      <w:marTop w:val="0"/>
      <w:marBottom w:val="0"/>
      <w:divBdr>
        <w:top w:val="none" w:sz="0" w:space="0" w:color="auto"/>
        <w:left w:val="none" w:sz="0" w:space="0" w:color="auto"/>
        <w:bottom w:val="none" w:sz="0" w:space="0" w:color="auto"/>
        <w:right w:val="none" w:sz="0" w:space="0" w:color="auto"/>
      </w:divBdr>
    </w:div>
    <w:div w:id="1454905535">
      <w:bodyDiv w:val="1"/>
      <w:marLeft w:val="0"/>
      <w:marRight w:val="0"/>
      <w:marTop w:val="0"/>
      <w:marBottom w:val="0"/>
      <w:divBdr>
        <w:top w:val="none" w:sz="0" w:space="0" w:color="auto"/>
        <w:left w:val="none" w:sz="0" w:space="0" w:color="auto"/>
        <w:bottom w:val="none" w:sz="0" w:space="0" w:color="auto"/>
        <w:right w:val="none" w:sz="0" w:space="0" w:color="auto"/>
      </w:divBdr>
    </w:div>
    <w:div w:id="14728224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8496572">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80658186">
      <w:bodyDiv w:val="1"/>
      <w:marLeft w:val="0"/>
      <w:marRight w:val="0"/>
      <w:marTop w:val="0"/>
      <w:marBottom w:val="0"/>
      <w:divBdr>
        <w:top w:val="none" w:sz="0" w:space="0" w:color="auto"/>
        <w:left w:val="none" w:sz="0" w:space="0" w:color="auto"/>
        <w:bottom w:val="none" w:sz="0" w:space="0" w:color="auto"/>
        <w:right w:val="none" w:sz="0" w:space="0" w:color="auto"/>
      </w:divBdr>
    </w:div>
    <w:div w:id="1490947957">
      <w:bodyDiv w:val="1"/>
      <w:marLeft w:val="0"/>
      <w:marRight w:val="0"/>
      <w:marTop w:val="0"/>
      <w:marBottom w:val="0"/>
      <w:divBdr>
        <w:top w:val="none" w:sz="0" w:space="0" w:color="auto"/>
        <w:left w:val="none" w:sz="0" w:space="0" w:color="auto"/>
        <w:bottom w:val="none" w:sz="0" w:space="0" w:color="auto"/>
        <w:right w:val="none" w:sz="0" w:space="0" w:color="auto"/>
      </w:divBdr>
    </w:div>
    <w:div w:id="1493057988">
      <w:bodyDiv w:val="1"/>
      <w:marLeft w:val="0"/>
      <w:marRight w:val="0"/>
      <w:marTop w:val="0"/>
      <w:marBottom w:val="0"/>
      <w:divBdr>
        <w:top w:val="none" w:sz="0" w:space="0" w:color="auto"/>
        <w:left w:val="none" w:sz="0" w:space="0" w:color="auto"/>
        <w:bottom w:val="none" w:sz="0" w:space="0" w:color="auto"/>
        <w:right w:val="none" w:sz="0" w:space="0" w:color="auto"/>
      </w:divBdr>
    </w:div>
    <w:div w:id="1495756855">
      <w:bodyDiv w:val="1"/>
      <w:marLeft w:val="0"/>
      <w:marRight w:val="0"/>
      <w:marTop w:val="0"/>
      <w:marBottom w:val="0"/>
      <w:divBdr>
        <w:top w:val="none" w:sz="0" w:space="0" w:color="auto"/>
        <w:left w:val="none" w:sz="0" w:space="0" w:color="auto"/>
        <w:bottom w:val="none" w:sz="0" w:space="0" w:color="auto"/>
        <w:right w:val="none" w:sz="0" w:space="0" w:color="auto"/>
      </w:divBdr>
    </w:div>
    <w:div w:id="1496802788">
      <w:bodyDiv w:val="1"/>
      <w:marLeft w:val="0"/>
      <w:marRight w:val="0"/>
      <w:marTop w:val="0"/>
      <w:marBottom w:val="0"/>
      <w:divBdr>
        <w:top w:val="none" w:sz="0" w:space="0" w:color="auto"/>
        <w:left w:val="none" w:sz="0" w:space="0" w:color="auto"/>
        <w:bottom w:val="none" w:sz="0" w:space="0" w:color="auto"/>
        <w:right w:val="none" w:sz="0" w:space="0" w:color="auto"/>
      </w:divBdr>
    </w:div>
    <w:div w:id="1499809405">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04589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37618004">
      <w:bodyDiv w:val="1"/>
      <w:marLeft w:val="0"/>
      <w:marRight w:val="0"/>
      <w:marTop w:val="0"/>
      <w:marBottom w:val="0"/>
      <w:divBdr>
        <w:top w:val="none" w:sz="0" w:space="0" w:color="auto"/>
        <w:left w:val="none" w:sz="0" w:space="0" w:color="auto"/>
        <w:bottom w:val="none" w:sz="0" w:space="0" w:color="auto"/>
        <w:right w:val="none" w:sz="0" w:space="0" w:color="auto"/>
      </w:divBdr>
    </w:div>
    <w:div w:id="1546060591">
      <w:bodyDiv w:val="1"/>
      <w:marLeft w:val="0"/>
      <w:marRight w:val="0"/>
      <w:marTop w:val="0"/>
      <w:marBottom w:val="0"/>
      <w:divBdr>
        <w:top w:val="none" w:sz="0" w:space="0" w:color="auto"/>
        <w:left w:val="none" w:sz="0" w:space="0" w:color="auto"/>
        <w:bottom w:val="none" w:sz="0" w:space="0" w:color="auto"/>
        <w:right w:val="none" w:sz="0" w:space="0" w:color="auto"/>
      </w:divBdr>
    </w:div>
    <w:div w:id="1551575102">
      <w:bodyDiv w:val="1"/>
      <w:marLeft w:val="0"/>
      <w:marRight w:val="0"/>
      <w:marTop w:val="0"/>
      <w:marBottom w:val="0"/>
      <w:divBdr>
        <w:top w:val="none" w:sz="0" w:space="0" w:color="auto"/>
        <w:left w:val="none" w:sz="0" w:space="0" w:color="auto"/>
        <w:bottom w:val="none" w:sz="0" w:space="0" w:color="auto"/>
        <w:right w:val="none" w:sz="0" w:space="0" w:color="auto"/>
      </w:divBdr>
    </w:div>
    <w:div w:id="1557008532">
      <w:bodyDiv w:val="1"/>
      <w:marLeft w:val="0"/>
      <w:marRight w:val="0"/>
      <w:marTop w:val="0"/>
      <w:marBottom w:val="0"/>
      <w:divBdr>
        <w:top w:val="none" w:sz="0" w:space="0" w:color="auto"/>
        <w:left w:val="none" w:sz="0" w:space="0" w:color="auto"/>
        <w:bottom w:val="none" w:sz="0" w:space="0" w:color="auto"/>
        <w:right w:val="none" w:sz="0" w:space="0" w:color="auto"/>
      </w:divBdr>
    </w:div>
    <w:div w:id="1558124300">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6528117">
      <w:bodyDiv w:val="1"/>
      <w:marLeft w:val="0"/>
      <w:marRight w:val="0"/>
      <w:marTop w:val="0"/>
      <w:marBottom w:val="0"/>
      <w:divBdr>
        <w:top w:val="none" w:sz="0" w:space="0" w:color="auto"/>
        <w:left w:val="none" w:sz="0" w:space="0" w:color="auto"/>
        <w:bottom w:val="none" w:sz="0" w:space="0" w:color="auto"/>
        <w:right w:val="none" w:sz="0" w:space="0" w:color="auto"/>
      </w:divBdr>
    </w:div>
    <w:div w:id="1590893413">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4780076">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03562796">
      <w:bodyDiv w:val="1"/>
      <w:marLeft w:val="0"/>
      <w:marRight w:val="0"/>
      <w:marTop w:val="0"/>
      <w:marBottom w:val="0"/>
      <w:divBdr>
        <w:top w:val="none" w:sz="0" w:space="0" w:color="auto"/>
        <w:left w:val="none" w:sz="0" w:space="0" w:color="auto"/>
        <w:bottom w:val="none" w:sz="0" w:space="0" w:color="auto"/>
        <w:right w:val="none" w:sz="0" w:space="0" w:color="auto"/>
      </w:divBdr>
    </w:div>
    <w:div w:id="1610967298">
      <w:bodyDiv w:val="1"/>
      <w:marLeft w:val="0"/>
      <w:marRight w:val="0"/>
      <w:marTop w:val="0"/>
      <w:marBottom w:val="0"/>
      <w:divBdr>
        <w:top w:val="none" w:sz="0" w:space="0" w:color="auto"/>
        <w:left w:val="none" w:sz="0" w:space="0" w:color="auto"/>
        <w:bottom w:val="none" w:sz="0" w:space="0" w:color="auto"/>
        <w:right w:val="none" w:sz="0" w:space="0" w:color="auto"/>
      </w:divBdr>
    </w:div>
    <w:div w:id="1617056815">
      <w:bodyDiv w:val="1"/>
      <w:marLeft w:val="0"/>
      <w:marRight w:val="0"/>
      <w:marTop w:val="0"/>
      <w:marBottom w:val="0"/>
      <w:divBdr>
        <w:top w:val="none" w:sz="0" w:space="0" w:color="auto"/>
        <w:left w:val="none" w:sz="0" w:space="0" w:color="auto"/>
        <w:bottom w:val="none" w:sz="0" w:space="0" w:color="auto"/>
        <w:right w:val="none" w:sz="0" w:space="0" w:color="auto"/>
      </w:divBdr>
    </w:div>
    <w:div w:id="1618758954">
      <w:bodyDiv w:val="1"/>
      <w:marLeft w:val="0"/>
      <w:marRight w:val="0"/>
      <w:marTop w:val="0"/>
      <w:marBottom w:val="0"/>
      <w:divBdr>
        <w:top w:val="none" w:sz="0" w:space="0" w:color="auto"/>
        <w:left w:val="none" w:sz="0" w:space="0" w:color="auto"/>
        <w:bottom w:val="none" w:sz="0" w:space="0" w:color="auto"/>
        <w:right w:val="none" w:sz="0" w:space="0" w:color="auto"/>
      </w:divBdr>
    </w:div>
    <w:div w:id="16303530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49558062">
      <w:bodyDiv w:val="1"/>
      <w:marLeft w:val="0"/>
      <w:marRight w:val="0"/>
      <w:marTop w:val="0"/>
      <w:marBottom w:val="0"/>
      <w:divBdr>
        <w:top w:val="none" w:sz="0" w:space="0" w:color="auto"/>
        <w:left w:val="none" w:sz="0" w:space="0" w:color="auto"/>
        <w:bottom w:val="none" w:sz="0" w:space="0" w:color="auto"/>
        <w:right w:val="none" w:sz="0" w:space="0" w:color="auto"/>
      </w:divBdr>
    </w:div>
    <w:div w:id="1659263854">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2152405">
      <w:bodyDiv w:val="1"/>
      <w:marLeft w:val="0"/>
      <w:marRight w:val="0"/>
      <w:marTop w:val="0"/>
      <w:marBottom w:val="0"/>
      <w:divBdr>
        <w:top w:val="none" w:sz="0" w:space="0" w:color="auto"/>
        <w:left w:val="none" w:sz="0" w:space="0" w:color="auto"/>
        <w:bottom w:val="none" w:sz="0" w:space="0" w:color="auto"/>
        <w:right w:val="none" w:sz="0" w:space="0" w:color="auto"/>
      </w:divBdr>
    </w:div>
    <w:div w:id="1663386238">
      <w:bodyDiv w:val="1"/>
      <w:marLeft w:val="0"/>
      <w:marRight w:val="0"/>
      <w:marTop w:val="0"/>
      <w:marBottom w:val="0"/>
      <w:divBdr>
        <w:top w:val="none" w:sz="0" w:space="0" w:color="auto"/>
        <w:left w:val="none" w:sz="0" w:space="0" w:color="auto"/>
        <w:bottom w:val="none" w:sz="0" w:space="0" w:color="auto"/>
        <w:right w:val="none" w:sz="0" w:space="0" w:color="auto"/>
      </w:divBdr>
    </w:div>
    <w:div w:id="1665621241">
      <w:bodyDiv w:val="1"/>
      <w:marLeft w:val="0"/>
      <w:marRight w:val="0"/>
      <w:marTop w:val="0"/>
      <w:marBottom w:val="0"/>
      <w:divBdr>
        <w:top w:val="none" w:sz="0" w:space="0" w:color="auto"/>
        <w:left w:val="none" w:sz="0" w:space="0" w:color="auto"/>
        <w:bottom w:val="none" w:sz="0" w:space="0" w:color="auto"/>
        <w:right w:val="none" w:sz="0" w:space="0" w:color="auto"/>
      </w:divBdr>
    </w:div>
    <w:div w:id="1666517815">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1464159">
      <w:bodyDiv w:val="1"/>
      <w:marLeft w:val="0"/>
      <w:marRight w:val="0"/>
      <w:marTop w:val="0"/>
      <w:marBottom w:val="0"/>
      <w:divBdr>
        <w:top w:val="none" w:sz="0" w:space="0" w:color="auto"/>
        <w:left w:val="none" w:sz="0" w:space="0" w:color="auto"/>
        <w:bottom w:val="none" w:sz="0" w:space="0" w:color="auto"/>
        <w:right w:val="none" w:sz="0" w:space="0" w:color="auto"/>
      </w:divBdr>
    </w:div>
    <w:div w:id="1684018752">
      <w:bodyDiv w:val="1"/>
      <w:marLeft w:val="0"/>
      <w:marRight w:val="0"/>
      <w:marTop w:val="0"/>
      <w:marBottom w:val="0"/>
      <w:divBdr>
        <w:top w:val="none" w:sz="0" w:space="0" w:color="auto"/>
        <w:left w:val="none" w:sz="0" w:space="0" w:color="auto"/>
        <w:bottom w:val="none" w:sz="0" w:space="0" w:color="auto"/>
        <w:right w:val="none" w:sz="0" w:space="0" w:color="auto"/>
      </w:divBdr>
    </w:div>
    <w:div w:id="1685329140">
      <w:bodyDiv w:val="1"/>
      <w:marLeft w:val="0"/>
      <w:marRight w:val="0"/>
      <w:marTop w:val="0"/>
      <w:marBottom w:val="0"/>
      <w:divBdr>
        <w:top w:val="none" w:sz="0" w:space="0" w:color="auto"/>
        <w:left w:val="none" w:sz="0" w:space="0" w:color="auto"/>
        <w:bottom w:val="none" w:sz="0" w:space="0" w:color="auto"/>
        <w:right w:val="none" w:sz="0" w:space="0" w:color="auto"/>
      </w:divBdr>
    </w:div>
    <w:div w:id="1689016467">
      <w:bodyDiv w:val="1"/>
      <w:marLeft w:val="0"/>
      <w:marRight w:val="0"/>
      <w:marTop w:val="0"/>
      <w:marBottom w:val="0"/>
      <w:divBdr>
        <w:top w:val="none" w:sz="0" w:space="0" w:color="auto"/>
        <w:left w:val="none" w:sz="0" w:space="0" w:color="auto"/>
        <w:bottom w:val="none" w:sz="0" w:space="0" w:color="auto"/>
        <w:right w:val="none" w:sz="0" w:space="0" w:color="auto"/>
      </w:divBdr>
    </w:div>
    <w:div w:id="1701391781">
      <w:bodyDiv w:val="1"/>
      <w:marLeft w:val="0"/>
      <w:marRight w:val="0"/>
      <w:marTop w:val="0"/>
      <w:marBottom w:val="0"/>
      <w:divBdr>
        <w:top w:val="none" w:sz="0" w:space="0" w:color="auto"/>
        <w:left w:val="none" w:sz="0" w:space="0" w:color="auto"/>
        <w:bottom w:val="none" w:sz="0" w:space="0" w:color="auto"/>
        <w:right w:val="none" w:sz="0" w:space="0" w:color="auto"/>
      </w:divBdr>
    </w:div>
    <w:div w:id="1709378016">
      <w:bodyDiv w:val="1"/>
      <w:marLeft w:val="0"/>
      <w:marRight w:val="0"/>
      <w:marTop w:val="0"/>
      <w:marBottom w:val="0"/>
      <w:divBdr>
        <w:top w:val="none" w:sz="0" w:space="0" w:color="auto"/>
        <w:left w:val="none" w:sz="0" w:space="0" w:color="auto"/>
        <w:bottom w:val="none" w:sz="0" w:space="0" w:color="auto"/>
        <w:right w:val="none" w:sz="0" w:space="0" w:color="auto"/>
      </w:divBdr>
    </w:div>
    <w:div w:id="1715886560">
      <w:bodyDiv w:val="1"/>
      <w:marLeft w:val="0"/>
      <w:marRight w:val="0"/>
      <w:marTop w:val="0"/>
      <w:marBottom w:val="0"/>
      <w:divBdr>
        <w:top w:val="none" w:sz="0" w:space="0" w:color="auto"/>
        <w:left w:val="none" w:sz="0" w:space="0" w:color="auto"/>
        <w:bottom w:val="none" w:sz="0" w:space="0" w:color="auto"/>
        <w:right w:val="none" w:sz="0" w:space="0" w:color="auto"/>
      </w:divBdr>
    </w:div>
    <w:div w:id="1718552524">
      <w:bodyDiv w:val="1"/>
      <w:marLeft w:val="0"/>
      <w:marRight w:val="0"/>
      <w:marTop w:val="0"/>
      <w:marBottom w:val="0"/>
      <w:divBdr>
        <w:top w:val="none" w:sz="0" w:space="0" w:color="auto"/>
        <w:left w:val="none" w:sz="0" w:space="0" w:color="auto"/>
        <w:bottom w:val="none" w:sz="0" w:space="0" w:color="auto"/>
        <w:right w:val="none" w:sz="0" w:space="0" w:color="auto"/>
      </w:divBdr>
    </w:div>
    <w:div w:id="1718778399">
      <w:bodyDiv w:val="1"/>
      <w:marLeft w:val="0"/>
      <w:marRight w:val="0"/>
      <w:marTop w:val="0"/>
      <w:marBottom w:val="0"/>
      <w:divBdr>
        <w:top w:val="none" w:sz="0" w:space="0" w:color="auto"/>
        <w:left w:val="none" w:sz="0" w:space="0" w:color="auto"/>
        <w:bottom w:val="none" w:sz="0" w:space="0" w:color="auto"/>
        <w:right w:val="none" w:sz="0" w:space="0" w:color="auto"/>
      </w:divBdr>
    </w:div>
    <w:div w:id="1724868590">
      <w:bodyDiv w:val="1"/>
      <w:marLeft w:val="0"/>
      <w:marRight w:val="0"/>
      <w:marTop w:val="0"/>
      <w:marBottom w:val="0"/>
      <w:divBdr>
        <w:top w:val="none" w:sz="0" w:space="0" w:color="auto"/>
        <w:left w:val="none" w:sz="0" w:space="0" w:color="auto"/>
        <w:bottom w:val="none" w:sz="0" w:space="0" w:color="auto"/>
        <w:right w:val="none" w:sz="0" w:space="0" w:color="auto"/>
      </w:divBdr>
    </w:div>
    <w:div w:id="1733236653">
      <w:bodyDiv w:val="1"/>
      <w:marLeft w:val="0"/>
      <w:marRight w:val="0"/>
      <w:marTop w:val="0"/>
      <w:marBottom w:val="0"/>
      <w:divBdr>
        <w:top w:val="none" w:sz="0" w:space="0" w:color="auto"/>
        <w:left w:val="none" w:sz="0" w:space="0" w:color="auto"/>
        <w:bottom w:val="none" w:sz="0" w:space="0" w:color="auto"/>
        <w:right w:val="none" w:sz="0" w:space="0" w:color="auto"/>
      </w:divBdr>
    </w:div>
    <w:div w:id="1740244390">
      <w:bodyDiv w:val="1"/>
      <w:marLeft w:val="0"/>
      <w:marRight w:val="0"/>
      <w:marTop w:val="0"/>
      <w:marBottom w:val="0"/>
      <w:divBdr>
        <w:top w:val="none" w:sz="0" w:space="0" w:color="auto"/>
        <w:left w:val="none" w:sz="0" w:space="0" w:color="auto"/>
        <w:bottom w:val="none" w:sz="0" w:space="0" w:color="auto"/>
        <w:right w:val="none" w:sz="0" w:space="0" w:color="auto"/>
      </w:divBdr>
    </w:div>
    <w:div w:id="1757314937">
      <w:bodyDiv w:val="1"/>
      <w:marLeft w:val="0"/>
      <w:marRight w:val="0"/>
      <w:marTop w:val="0"/>
      <w:marBottom w:val="0"/>
      <w:divBdr>
        <w:top w:val="none" w:sz="0" w:space="0" w:color="auto"/>
        <w:left w:val="none" w:sz="0" w:space="0" w:color="auto"/>
        <w:bottom w:val="none" w:sz="0" w:space="0" w:color="auto"/>
        <w:right w:val="none" w:sz="0" w:space="0" w:color="auto"/>
      </w:divBdr>
    </w:div>
    <w:div w:id="1772582742">
      <w:bodyDiv w:val="1"/>
      <w:marLeft w:val="0"/>
      <w:marRight w:val="0"/>
      <w:marTop w:val="0"/>
      <w:marBottom w:val="0"/>
      <w:divBdr>
        <w:top w:val="none" w:sz="0" w:space="0" w:color="auto"/>
        <w:left w:val="none" w:sz="0" w:space="0" w:color="auto"/>
        <w:bottom w:val="none" w:sz="0" w:space="0" w:color="auto"/>
        <w:right w:val="none" w:sz="0" w:space="0" w:color="auto"/>
      </w:divBdr>
    </w:div>
    <w:div w:id="1772894445">
      <w:bodyDiv w:val="1"/>
      <w:marLeft w:val="0"/>
      <w:marRight w:val="0"/>
      <w:marTop w:val="0"/>
      <w:marBottom w:val="0"/>
      <w:divBdr>
        <w:top w:val="none" w:sz="0" w:space="0" w:color="auto"/>
        <w:left w:val="none" w:sz="0" w:space="0" w:color="auto"/>
        <w:bottom w:val="none" w:sz="0" w:space="0" w:color="auto"/>
        <w:right w:val="none" w:sz="0" w:space="0" w:color="auto"/>
      </w:divBdr>
    </w:div>
    <w:div w:id="1775174786">
      <w:bodyDiv w:val="1"/>
      <w:marLeft w:val="0"/>
      <w:marRight w:val="0"/>
      <w:marTop w:val="0"/>
      <w:marBottom w:val="0"/>
      <w:divBdr>
        <w:top w:val="none" w:sz="0" w:space="0" w:color="auto"/>
        <w:left w:val="none" w:sz="0" w:space="0" w:color="auto"/>
        <w:bottom w:val="none" w:sz="0" w:space="0" w:color="auto"/>
        <w:right w:val="none" w:sz="0" w:space="0" w:color="auto"/>
      </w:divBdr>
    </w:div>
    <w:div w:id="1784349356">
      <w:bodyDiv w:val="1"/>
      <w:marLeft w:val="0"/>
      <w:marRight w:val="0"/>
      <w:marTop w:val="0"/>
      <w:marBottom w:val="0"/>
      <w:divBdr>
        <w:top w:val="none" w:sz="0" w:space="0" w:color="auto"/>
        <w:left w:val="none" w:sz="0" w:space="0" w:color="auto"/>
        <w:bottom w:val="none" w:sz="0" w:space="0" w:color="auto"/>
        <w:right w:val="none" w:sz="0" w:space="0" w:color="auto"/>
      </w:divBdr>
    </w:div>
    <w:div w:id="1784498193">
      <w:bodyDiv w:val="1"/>
      <w:marLeft w:val="0"/>
      <w:marRight w:val="0"/>
      <w:marTop w:val="0"/>
      <w:marBottom w:val="0"/>
      <w:divBdr>
        <w:top w:val="none" w:sz="0" w:space="0" w:color="auto"/>
        <w:left w:val="none" w:sz="0" w:space="0" w:color="auto"/>
        <w:bottom w:val="none" w:sz="0" w:space="0" w:color="auto"/>
        <w:right w:val="none" w:sz="0" w:space="0" w:color="auto"/>
      </w:divBdr>
    </w:div>
    <w:div w:id="1790470405">
      <w:bodyDiv w:val="1"/>
      <w:marLeft w:val="0"/>
      <w:marRight w:val="0"/>
      <w:marTop w:val="0"/>
      <w:marBottom w:val="0"/>
      <w:divBdr>
        <w:top w:val="none" w:sz="0" w:space="0" w:color="auto"/>
        <w:left w:val="none" w:sz="0" w:space="0" w:color="auto"/>
        <w:bottom w:val="none" w:sz="0" w:space="0" w:color="auto"/>
        <w:right w:val="none" w:sz="0" w:space="0" w:color="auto"/>
      </w:divBdr>
    </w:div>
    <w:div w:id="1797674008">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01531398">
      <w:bodyDiv w:val="1"/>
      <w:marLeft w:val="0"/>
      <w:marRight w:val="0"/>
      <w:marTop w:val="0"/>
      <w:marBottom w:val="0"/>
      <w:divBdr>
        <w:top w:val="none" w:sz="0" w:space="0" w:color="auto"/>
        <w:left w:val="none" w:sz="0" w:space="0" w:color="auto"/>
        <w:bottom w:val="none" w:sz="0" w:space="0" w:color="auto"/>
        <w:right w:val="none" w:sz="0" w:space="0" w:color="auto"/>
      </w:divBdr>
    </w:div>
    <w:div w:id="1810317292">
      <w:bodyDiv w:val="1"/>
      <w:marLeft w:val="0"/>
      <w:marRight w:val="0"/>
      <w:marTop w:val="0"/>
      <w:marBottom w:val="0"/>
      <w:divBdr>
        <w:top w:val="none" w:sz="0" w:space="0" w:color="auto"/>
        <w:left w:val="none" w:sz="0" w:space="0" w:color="auto"/>
        <w:bottom w:val="none" w:sz="0" w:space="0" w:color="auto"/>
        <w:right w:val="none" w:sz="0" w:space="0" w:color="auto"/>
      </w:divBdr>
    </w:div>
    <w:div w:id="1817524584">
      <w:bodyDiv w:val="1"/>
      <w:marLeft w:val="0"/>
      <w:marRight w:val="0"/>
      <w:marTop w:val="0"/>
      <w:marBottom w:val="0"/>
      <w:divBdr>
        <w:top w:val="none" w:sz="0" w:space="0" w:color="auto"/>
        <w:left w:val="none" w:sz="0" w:space="0" w:color="auto"/>
        <w:bottom w:val="none" w:sz="0" w:space="0" w:color="auto"/>
        <w:right w:val="none" w:sz="0" w:space="0" w:color="auto"/>
      </w:divBdr>
    </w:div>
    <w:div w:id="1820804338">
      <w:bodyDiv w:val="1"/>
      <w:marLeft w:val="0"/>
      <w:marRight w:val="0"/>
      <w:marTop w:val="0"/>
      <w:marBottom w:val="0"/>
      <w:divBdr>
        <w:top w:val="none" w:sz="0" w:space="0" w:color="auto"/>
        <w:left w:val="none" w:sz="0" w:space="0" w:color="auto"/>
        <w:bottom w:val="none" w:sz="0" w:space="0" w:color="auto"/>
        <w:right w:val="none" w:sz="0" w:space="0" w:color="auto"/>
      </w:divBdr>
    </w:div>
    <w:div w:id="1826512935">
      <w:bodyDiv w:val="1"/>
      <w:marLeft w:val="0"/>
      <w:marRight w:val="0"/>
      <w:marTop w:val="0"/>
      <w:marBottom w:val="0"/>
      <w:divBdr>
        <w:top w:val="none" w:sz="0" w:space="0" w:color="auto"/>
        <w:left w:val="none" w:sz="0" w:space="0" w:color="auto"/>
        <w:bottom w:val="none" w:sz="0" w:space="0" w:color="auto"/>
        <w:right w:val="none" w:sz="0" w:space="0" w:color="auto"/>
      </w:divBdr>
    </w:div>
    <w:div w:id="1832285211">
      <w:bodyDiv w:val="1"/>
      <w:marLeft w:val="0"/>
      <w:marRight w:val="0"/>
      <w:marTop w:val="0"/>
      <w:marBottom w:val="0"/>
      <w:divBdr>
        <w:top w:val="none" w:sz="0" w:space="0" w:color="auto"/>
        <w:left w:val="none" w:sz="0" w:space="0" w:color="auto"/>
        <w:bottom w:val="none" w:sz="0" w:space="0" w:color="auto"/>
        <w:right w:val="none" w:sz="0" w:space="0" w:color="auto"/>
      </w:divBdr>
    </w:div>
    <w:div w:id="1832603261">
      <w:bodyDiv w:val="1"/>
      <w:marLeft w:val="0"/>
      <w:marRight w:val="0"/>
      <w:marTop w:val="0"/>
      <w:marBottom w:val="0"/>
      <w:divBdr>
        <w:top w:val="none" w:sz="0" w:space="0" w:color="auto"/>
        <w:left w:val="none" w:sz="0" w:space="0" w:color="auto"/>
        <w:bottom w:val="none" w:sz="0" w:space="0" w:color="auto"/>
        <w:right w:val="none" w:sz="0" w:space="0" w:color="auto"/>
      </w:divBdr>
    </w:div>
    <w:div w:id="1835031882">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39691976">
      <w:bodyDiv w:val="1"/>
      <w:marLeft w:val="0"/>
      <w:marRight w:val="0"/>
      <w:marTop w:val="0"/>
      <w:marBottom w:val="0"/>
      <w:divBdr>
        <w:top w:val="none" w:sz="0" w:space="0" w:color="auto"/>
        <w:left w:val="none" w:sz="0" w:space="0" w:color="auto"/>
        <w:bottom w:val="none" w:sz="0" w:space="0" w:color="auto"/>
        <w:right w:val="none" w:sz="0" w:space="0" w:color="auto"/>
      </w:divBdr>
    </w:div>
    <w:div w:id="184185097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42773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2603010">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8638056">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1751469">
      <w:bodyDiv w:val="1"/>
      <w:marLeft w:val="0"/>
      <w:marRight w:val="0"/>
      <w:marTop w:val="0"/>
      <w:marBottom w:val="0"/>
      <w:divBdr>
        <w:top w:val="none" w:sz="0" w:space="0" w:color="auto"/>
        <w:left w:val="none" w:sz="0" w:space="0" w:color="auto"/>
        <w:bottom w:val="none" w:sz="0" w:space="0" w:color="auto"/>
        <w:right w:val="none" w:sz="0" w:space="0" w:color="auto"/>
      </w:divBdr>
    </w:div>
    <w:div w:id="1904096622">
      <w:bodyDiv w:val="1"/>
      <w:marLeft w:val="0"/>
      <w:marRight w:val="0"/>
      <w:marTop w:val="0"/>
      <w:marBottom w:val="0"/>
      <w:divBdr>
        <w:top w:val="none" w:sz="0" w:space="0" w:color="auto"/>
        <w:left w:val="none" w:sz="0" w:space="0" w:color="auto"/>
        <w:bottom w:val="none" w:sz="0" w:space="0" w:color="auto"/>
        <w:right w:val="none" w:sz="0" w:space="0" w:color="auto"/>
      </w:divBdr>
    </w:div>
    <w:div w:id="1908147367">
      <w:bodyDiv w:val="1"/>
      <w:marLeft w:val="0"/>
      <w:marRight w:val="0"/>
      <w:marTop w:val="0"/>
      <w:marBottom w:val="0"/>
      <w:divBdr>
        <w:top w:val="none" w:sz="0" w:space="0" w:color="auto"/>
        <w:left w:val="none" w:sz="0" w:space="0" w:color="auto"/>
        <w:bottom w:val="none" w:sz="0" w:space="0" w:color="auto"/>
        <w:right w:val="none" w:sz="0" w:space="0" w:color="auto"/>
      </w:divBdr>
    </w:div>
    <w:div w:id="1911890108">
      <w:bodyDiv w:val="1"/>
      <w:marLeft w:val="0"/>
      <w:marRight w:val="0"/>
      <w:marTop w:val="0"/>
      <w:marBottom w:val="0"/>
      <w:divBdr>
        <w:top w:val="none" w:sz="0" w:space="0" w:color="auto"/>
        <w:left w:val="none" w:sz="0" w:space="0" w:color="auto"/>
        <w:bottom w:val="none" w:sz="0" w:space="0" w:color="auto"/>
        <w:right w:val="none" w:sz="0" w:space="0" w:color="auto"/>
      </w:divBdr>
    </w:div>
    <w:div w:id="1913543974">
      <w:bodyDiv w:val="1"/>
      <w:marLeft w:val="0"/>
      <w:marRight w:val="0"/>
      <w:marTop w:val="0"/>
      <w:marBottom w:val="0"/>
      <w:divBdr>
        <w:top w:val="none" w:sz="0" w:space="0" w:color="auto"/>
        <w:left w:val="none" w:sz="0" w:space="0" w:color="auto"/>
        <w:bottom w:val="none" w:sz="0" w:space="0" w:color="auto"/>
        <w:right w:val="none" w:sz="0" w:space="0" w:color="auto"/>
      </w:divBdr>
    </w:div>
    <w:div w:id="1914465215">
      <w:bodyDiv w:val="1"/>
      <w:marLeft w:val="0"/>
      <w:marRight w:val="0"/>
      <w:marTop w:val="0"/>
      <w:marBottom w:val="0"/>
      <w:divBdr>
        <w:top w:val="none" w:sz="0" w:space="0" w:color="auto"/>
        <w:left w:val="none" w:sz="0" w:space="0" w:color="auto"/>
        <w:bottom w:val="none" w:sz="0" w:space="0" w:color="auto"/>
        <w:right w:val="none" w:sz="0" w:space="0" w:color="auto"/>
      </w:divBdr>
    </w:div>
    <w:div w:id="1920402455">
      <w:bodyDiv w:val="1"/>
      <w:marLeft w:val="0"/>
      <w:marRight w:val="0"/>
      <w:marTop w:val="0"/>
      <w:marBottom w:val="0"/>
      <w:divBdr>
        <w:top w:val="none" w:sz="0" w:space="0" w:color="auto"/>
        <w:left w:val="none" w:sz="0" w:space="0" w:color="auto"/>
        <w:bottom w:val="none" w:sz="0" w:space="0" w:color="auto"/>
        <w:right w:val="none" w:sz="0" w:space="0" w:color="auto"/>
      </w:divBdr>
    </w:div>
    <w:div w:id="1926065212">
      <w:bodyDiv w:val="1"/>
      <w:marLeft w:val="0"/>
      <w:marRight w:val="0"/>
      <w:marTop w:val="0"/>
      <w:marBottom w:val="0"/>
      <w:divBdr>
        <w:top w:val="none" w:sz="0" w:space="0" w:color="auto"/>
        <w:left w:val="none" w:sz="0" w:space="0" w:color="auto"/>
        <w:bottom w:val="none" w:sz="0" w:space="0" w:color="auto"/>
        <w:right w:val="none" w:sz="0" w:space="0" w:color="auto"/>
      </w:divBdr>
    </w:div>
    <w:div w:id="1927687812">
      <w:bodyDiv w:val="1"/>
      <w:marLeft w:val="0"/>
      <w:marRight w:val="0"/>
      <w:marTop w:val="0"/>
      <w:marBottom w:val="0"/>
      <w:divBdr>
        <w:top w:val="none" w:sz="0" w:space="0" w:color="auto"/>
        <w:left w:val="none" w:sz="0" w:space="0" w:color="auto"/>
        <w:bottom w:val="none" w:sz="0" w:space="0" w:color="auto"/>
        <w:right w:val="none" w:sz="0" w:space="0" w:color="auto"/>
      </w:divBdr>
    </w:div>
    <w:div w:id="1928725758">
      <w:bodyDiv w:val="1"/>
      <w:marLeft w:val="0"/>
      <w:marRight w:val="0"/>
      <w:marTop w:val="0"/>
      <w:marBottom w:val="0"/>
      <w:divBdr>
        <w:top w:val="none" w:sz="0" w:space="0" w:color="auto"/>
        <w:left w:val="none" w:sz="0" w:space="0" w:color="auto"/>
        <w:bottom w:val="none" w:sz="0" w:space="0" w:color="auto"/>
        <w:right w:val="none" w:sz="0" w:space="0" w:color="auto"/>
      </w:divBdr>
    </w:div>
    <w:div w:id="1936284153">
      <w:bodyDiv w:val="1"/>
      <w:marLeft w:val="0"/>
      <w:marRight w:val="0"/>
      <w:marTop w:val="0"/>
      <w:marBottom w:val="0"/>
      <w:divBdr>
        <w:top w:val="none" w:sz="0" w:space="0" w:color="auto"/>
        <w:left w:val="none" w:sz="0" w:space="0" w:color="auto"/>
        <w:bottom w:val="none" w:sz="0" w:space="0" w:color="auto"/>
        <w:right w:val="none" w:sz="0" w:space="0" w:color="auto"/>
      </w:divBdr>
    </w:div>
    <w:div w:id="1944339787">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3318410">
      <w:bodyDiv w:val="1"/>
      <w:marLeft w:val="0"/>
      <w:marRight w:val="0"/>
      <w:marTop w:val="0"/>
      <w:marBottom w:val="0"/>
      <w:divBdr>
        <w:top w:val="none" w:sz="0" w:space="0" w:color="auto"/>
        <w:left w:val="none" w:sz="0" w:space="0" w:color="auto"/>
        <w:bottom w:val="none" w:sz="0" w:space="0" w:color="auto"/>
        <w:right w:val="none" w:sz="0" w:space="0" w:color="auto"/>
      </w:divBdr>
    </w:div>
    <w:div w:id="1963417257">
      <w:bodyDiv w:val="1"/>
      <w:marLeft w:val="0"/>
      <w:marRight w:val="0"/>
      <w:marTop w:val="0"/>
      <w:marBottom w:val="0"/>
      <w:divBdr>
        <w:top w:val="none" w:sz="0" w:space="0" w:color="auto"/>
        <w:left w:val="none" w:sz="0" w:space="0" w:color="auto"/>
        <w:bottom w:val="none" w:sz="0" w:space="0" w:color="auto"/>
        <w:right w:val="none" w:sz="0" w:space="0" w:color="auto"/>
      </w:divBdr>
    </w:div>
    <w:div w:id="1968773424">
      <w:bodyDiv w:val="1"/>
      <w:marLeft w:val="0"/>
      <w:marRight w:val="0"/>
      <w:marTop w:val="0"/>
      <w:marBottom w:val="0"/>
      <w:divBdr>
        <w:top w:val="none" w:sz="0" w:space="0" w:color="auto"/>
        <w:left w:val="none" w:sz="0" w:space="0" w:color="auto"/>
        <w:bottom w:val="none" w:sz="0" w:space="0" w:color="auto"/>
        <w:right w:val="none" w:sz="0" w:space="0" w:color="auto"/>
      </w:divBdr>
    </w:div>
    <w:div w:id="1974172097">
      <w:bodyDiv w:val="1"/>
      <w:marLeft w:val="0"/>
      <w:marRight w:val="0"/>
      <w:marTop w:val="0"/>
      <w:marBottom w:val="0"/>
      <w:divBdr>
        <w:top w:val="none" w:sz="0" w:space="0" w:color="auto"/>
        <w:left w:val="none" w:sz="0" w:space="0" w:color="auto"/>
        <w:bottom w:val="none" w:sz="0" w:space="0" w:color="auto"/>
        <w:right w:val="none" w:sz="0" w:space="0" w:color="auto"/>
      </w:divBdr>
    </w:div>
    <w:div w:id="1976789902">
      <w:bodyDiv w:val="1"/>
      <w:marLeft w:val="0"/>
      <w:marRight w:val="0"/>
      <w:marTop w:val="0"/>
      <w:marBottom w:val="0"/>
      <w:divBdr>
        <w:top w:val="none" w:sz="0" w:space="0" w:color="auto"/>
        <w:left w:val="none" w:sz="0" w:space="0" w:color="auto"/>
        <w:bottom w:val="none" w:sz="0" w:space="0" w:color="auto"/>
        <w:right w:val="none" w:sz="0" w:space="0" w:color="auto"/>
      </w:divBdr>
    </w:div>
    <w:div w:id="1980529942">
      <w:bodyDiv w:val="1"/>
      <w:marLeft w:val="0"/>
      <w:marRight w:val="0"/>
      <w:marTop w:val="0"/>
      <w:marBottom w:val="0"/>
      <w:divBdr>
        <w:top w:val="none" w:sz="0" w:space="0" w:color="auto"/>
        <w:left w:val="none" w:sz="0" w:space="0" w:color="auto"/>
        <w:bottom w:val="none" w:sz="0" w:space="0" w:color="auto"/>
        <w:right w:val="none" w:sz="0" w:space="0" w:color="auto"/>
      </w:divBdr>
    </w:div>
    <w:div w:id="1989088141">
      <w:bodyDiv w:val="1"/>
      <w:marLeft w:val="0"/>
      <w:marRight w:val="0"/>
      <w:marTop w:val="0"/>
      <w:marBottom w:val="0"/>
      <w:divBdr>
        <w:top w:val="none" w:sz="0" w:space="0" w:color="auto"/>
        <w:left w:val="none" w:sz="0" w:space="0" w:color="auto"/>
        <w:bottom w:val="none" w:sz="0" w:space="0" w:color="auto"/>
        <w:right w:val="none" w:sz="0" w:space="0" w:color="auto"/>
      </w:divBdr>
    </w:div>
    <w:div w:id="1998026107">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09671598">
      <w:bodyDiv w:val="1"/>
      <w:marLeft w:val="0"/>
      <w:marRight w:val="0"/>
      <w:marTop w:val="0"/>
      <w:marBottom w:val="0"/>
      <w:divBdr>
        <w:top w:val="none" w:sz="0" w:space="0" w:color="auto"/>
        <w:left w:val="none" w:sz="0" w:space="0" w:color="auto"/>
        <w:bottom w:val="none" w:sz="0" w:space="0" w:color="auto"/>
        <w:right w:val="none" w:sz="0" w:space="0" w:color="auto"/>
      </w:divBdr>
    </w:div>
    <w:div w:id="2010324258">
      <w:bodyDiv w:val="1"/>
      <w:marLeft w:val="0"/>
      <w:marRight w:val="0"/>
      <w:marTop w:val="0"/>
      <w:marBottom w:val="0"/>
      <w:divBdr>
        <w:top w:val="none" w:sz="0" w:space="0" w:color="auto"/>
        <w:left w:val="none" w:sz="0" w:space="0" w:color="auto"/>
        <w:bottom w:val="none" w:sz="0" w:space="0" w:color="auto"/>
        <w:right w:val="none" w:sz="0" w:space="0" w:color="auto"/>
      </w:divBdr>
    </w:div>
    <w:div w:id="2015915881">
      <w:bodyDiv w:val="1"/>
      <w:marLeft w:val="0"/>
      <w:marRight w:val="0"/>
      <w:marTop w:val="0"/>
      <w:marBottom w:val="0"/>
      <w:divBdr>
        <w:top w:val="none" w:sz="0" w:space="0" w:color="auto"/>
        <w:left w:val="none" w:sz="0" w:space="0" w:color="auto"/>
        <w:bottom w:val="none" w:sz="0" w:space="0" w:color="auto"/>
        <w:right w:val="none" w:sz="0" w:space="0" w:color="auto"/>
      </w:divBdr>
    </w:div>
    <w:div w:id="2016955217">
      <w:bodyDiv w:val="1"/>
      <w:marLeft w:val="0"/>
      <w:marRight w:val="0"/>
      <w:marTop w:val="0"/>
      <w:marBottom w:val="0"/>
      <w:divBdr>
        <w:top w:val="none" w:sz="0" w:space="0" w:color="auto"/>
        <w:left w:val="none" w:sz="0" w:space="0" w:color="auto"/>
        <w:bottom w:val="none" w:sz="0" w:space="0" w:color="auto"/>
        <w:right w:val="none" w:sz="0" w:space="0" w:color="auto"/>
      </w:divBdr>
    </w:div>
    <w:div w:id="2020112160">
      <w:bodyDiv w:val="1"/>
      <w:marLeft w:val="0"/>
      <w:marRight w:val="0"/>
      <w:marTop w:val="0"/>
      <w:marBottom w:val="0"/>
      <w:divBdr>
        <w:top w:val="none" w:sz="0" w:space="0" w:color="auto"/>
        <w:left w:val="none" w:sz="0" w:space="0" w:color="auto"/>
        <w:bottom w:val="none" w:sz="0" w:space="0" w:color="auto"/>
        <w:right w:val="none" w:sz="0" w:space="0" w:color="auto"/>
      </w:divBdr>
    </w:div>
    <w:div w:id="2024429453">
      <w:bodyDiv w:val="1"/>
      <w:marLeft w:val="0"/>
      <w:marRight w:val="0"/>
      <w:marTop w:val="0"/>
      <w:marBottom w:val="0"/>
      <w:divBdr>
        <w:top w:val="none" w:sz="0" w:space="0" w:color="auto"/>
        <w:left w:val="none" w:sz="0" w:space="0" w:color="auto"/>
        <w:bottom w:val="none" w:sz="0" w:space="0" w:color="auto"/>
        <w:right w:val="none" w:sz="0" w:space="0" w:color="auto"/>
      </w:divBdr>
    </w:div>
    <w:div w:id="2034577870">
      <w:bodyDiv w:val="1"/>
      <w:marLeft w:val="0"/>
      <w:marRight w:val="0"/>
      <w:marTop w:val="0"/>
      <w:marBottom w:val="0"/>
      <w:divBdr>
        <w:top w:val="none" w:sz="0" w:space="0" w:color="auto"/>
        <w:left w:val="none" w:sz="0" w:space="0" w:color="auto"/>
        <w:bottom w:val="none" w:sz="0" w:space="0" w:color="auto"/>
        <w:right w:val="none" w:sz="0" w:space="0" w:color="auto"/>
      </w:divBdr>
    </w:div>
    <w:div w:id="2043050560">
      <w:bodyDiv w:val="1"/>
      <w:marLeft w:val="0"/>
      <w:marRight w:val="0"/>
      <w:marTop w:val="0"/>
      <w:marBottom w:val="0"/>
      <w:divBdr>
        <w:top w:val="none" w:sz="0" w:space="0" w:color="auto"/>
        <w:left w:val="none" w:sz="0" w:space="0" w:color="auto"/>
        <w:bottom w:val="none" w:sz="0" w:space="0" w:color="auto"/>
        <w:right w:val="none" w:sz="0" w:space="0" w:color="auto"/>
      </w:divBdr>
    </w:div>
    <w:div w:id="2044480140">
      <w:bodyDiv w:val="1"/>
      <w:marLeft w:val="0"/>
      <w:marRight w:val="0"/>
      <w:marTop w:val="0"/>
      <w:marBottom w:val="0"/>
      <w:divBdr>
        <w:top w:val="none" w:sz="0" w:space="0" w:color="auto"/>
        <w:left w:val="none" w:sz="0" w:space="0" w:color="auto"/>
        <w:bottom w:val="none" w:sz="0" w:space="0" w:color="auto"/>
        <w:right w:val="none" w:sz="0" w:space="0" w:color="auto"/>
      </w:divBdr>
    </w:div>
    <w:div w:id="2049790479">
      <w:bodyDiv w:val="1"/>
      <w:marLeft w:val="0"/>
      <w:marRight w:val="0"/>
      <w:marTop w:val="0"/>
      <w:marBottom w:val="0"/>
      <w:divBdr>
        <w:top w:val="none" w:sz="0" w:space="0" w:color="auto"/>
        <w:left w:val="none" w:sz="0" w:space="0" w:color="auto"/>
        <w:bottom w:val="none" w:sz="0" w:space="0" w:color="auto"/>
        <w:right w:val="none" w:sz="0" w:space="0" w:color="auto"/>
      </w:divBdr>
    </w:div>
    <w:div w:id="2050570291">
      <w:bodyDiv w:val="1"/>
      <w:marLeft w:val="0"/>
      <w:marRight w:val="0"/>
      <w:marTop w:val="0"/>
      <w:marBottom w:val="0"/>
      <w:divBdr>
        <w:top w:val="none" w:sz="0" w:space="0" w:color="auto"/>
        <w:left w:val="none" w:sz="0" w:space="0" w:color="auto"/>
        <w:bottom w:val="none" w:sz="0" w:space="0" w:color="auto"/>
        <w:right w:val="none" w:sz="0" w:space="0" w:color="auto"/>
      </w:divBdr>
    </w:div>
    <w:div w:id="2051149921">
      <w:bodyDiv w:val="1"/>
      <w:marLeft w:val="0"/>
      <w:marRight w:val="0"/>
      <w:marTop w:val="0"/>
      <w:marBottom w:val="0"/>
      <w:divBdr>
        <w:top w:val="none" w:sz="0" w:space="0" w:color="auto"/>
        <w:left w:val="none" w:sz="0" w:space="0" w:color="auto"/>
        <w:bottom w:val="none" w:sz="0" w:space="0" w:color="auto"/>
        <w:right w:val="none" w:sz="0" w:space="0" w:color="auto"/>
      </w:divBdr>
    </w:div>
    <w:div w:id="2052536422">
      <w:bodyDiv w:val="1"/>
      <w:marLeft w:val="0"/>
      <w:marRight w:val="0"/>
      <w:marTop w:val="0"/>
      <w:marBottom w:val="0"/>
      <w:divBdr>
        <w:top w:val="none" w:sz="0" w:space="0" w:color="auto"/>
        <w:left w:val="none" w:sz="0" w:space="0" w:color="auto"/>
        <w:bottom w:val="none" w:sz="0" w:space="0" w:color="auto"/>
        <w:right w:val="none" w:sz="0" w:space="0" w:color="auto"/>
      </w:divBdr>
    </w:div>
    <w:div w:id="2053340496">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4572889">
      <w:bodyDiv w:val="1"/>
      <w:marLeft w:val="0"/>
      <w:marRight w:val="0"/>
      <w:marTop w:val="0"/>
      <w:marBottom w:val="0"/>
      <w:divBdr>
        <w:top w:val="none" w:sz="0" w:space="0" w:color="auto"/>
        <w:left w:val="none" w:sz="0" w:space="0" w:color="auto"/>
        <w:bottom w:val="none" w:sz="0" w:space="0" w:color="auto"/>
        <w:right w:val="none" w:sz="0" w:space="0" w:color="auto"/>
      </w:divBdr>
    </w:div>
    <w:div w:id="2080401323">
      <w:bodyDiv w:val="1"/>
      <w:marLeft w:val="0"/>
      <w:marRight w:val="0"/>
      <w:marTop w:val="0"/>
      <w:marBottom w:val="0"/>
      <w:divBdr>
        <w:top w:val="none" w:sz="0" w:space="0" w:color="auto"/>
        <w:left w:val="none" w:sz="0" w:space="0" w:color="auto"/>
        <w:bottom w:val="none" w:sz="0" w:space="0" w:color="auto"/>
        <w:right w:val="none" w:sz="0" w:space="0" w:color="auto"/>
      </w:divBdr>
    </w:div>
    <w:div w:id="208741608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511397">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5805815">
      <w:bodyDiv w:val="1"/>
      <w:marLeft w:val="0"/>
      <w:marRight w:val="0"/>
      <w:marTop w:val="0"/>
      <w:marBottom w:val="0"/>
      <w:divBdr>
        <w:top w:val="none" w:sz="0" w:space="0" w:color="auto"/>
        <w:left w:val="none" w:sz="0" w:space="0" w:color="auto"/>
        <w:bottom w:val="none" w:sz="0" w:space="0" w:color="auto"/>
        <w:right w:val="none" w:sz="0" w:space="0" w:color="auto"/>
      </w:divBdr>
    </w:div>
    <w:div w:id="2131703839">
      <w:bodyDiv w:val="1"/>
      <w:marLeft w:val="0"/>
      <w:marRight w:val="0"/>
      <w:marTop w:val="0"/>
      <w:marBottom w:val="0"/>
      <w:divBdr>
        <w:top w:val="none" w:sz="0" w:space="0" w:color="auto"/>
        <w:left w:val="none" w:sz="0" w:space="0" w:color="auto"/>
        <w:bottom w:val="none" w:sz="0" w:space="0" w:color="auto"/>
        <w:right w:val="none" w:sz="0" w:space="0" w:color="auto"/>
      </w:divBdr>
    </w:div>
    <w:div w:id="21377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bs.gov.au/industry/listing/procedure-guidance/files/Procedure-guidance-for-listing-medicines-on-the-Pharmaceutical-Benefits-Scheme-v2.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98E39-0C13-4358-99DE-CBB887302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570</Words>
  <Characters>3676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2022-11-14T03:55:00Z</dcterms:created>
  <dcterms:modified xsi:type="dcterms:W3CDTF">2022-11-14T03:55:00Z</dcterms:modified>
</cp:coreProperties>
</file>