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3105447E"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5 New drug 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77777777"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5145B298"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1F15EF" w14:paraId="774805F2" w14:textId="77777777" w:rsidTr="00295140">
        <w:trPr>
          <w:cantSplit/>
          <w:trHeight w:val="1530"/>
          <w:tblHeader/>
        </w:trPr>
        <w:tc>
          <w:tcPr>
            <w:tcW w:w="1440" w:type="pct"/>
            <w:shd w:val="clear" w:color="auto" w:fill="auto"/>
            <w:vAlign w:val="center"/>
            <w:hideMark/>
          </w:tcPr>
          <w:p w14:paraId="5509F5A6" w14:textId="7BCC95D2" w:rsidR="0065481A" w:rsidRPr="001F15EF" w:rsidRDefault="0065481A" w:rsidP="00C839F1">
            <w:pPr>
              <w:jc w:val="center"/>
              <w:rPr>
                <w:rFonts w:ascii="Arial" w:hAnsi="Arial" w:cs="Arial"/>
                <w:color w:val="000000"/>
              </w:rPr>
            </w:pPr>
            <w:r w:rsidRPr="001F15EF">
              <w:rPr>
                <w:rFonts w:ascii="Arial" w:hAnsi="Arial" w:cs="Arial"/>
                <w:b/>
                <w:bCs/>
                <w:color w:val="000000"/>
              </w:rPr>
              <w:t>Drug Name, form(s), strength(s) and Sponsor, Submission type</w:t>
            </w:r>
            <w:r w:rsidRPr="001F15EF">
              <w:rPr>
                <w:rFonts w:ascii="Arial" w:hAnsi="Arial" w:cs="Arial"/>
                <w:b/>
                <w:bCs/>
                <w:color w:val="000000"/>
              </w:rPr>
              <w:br/>
            </w:r>
            <w:r w:rsidRPr="001F15EF">
              <w:rPr>
                <w:rFonts w:ascii="Arial" w:hAnsi="Arial" w:cs="Arial"/>
                <w:color w:val="000000"/>
              </w:rPr>
              <w:t>(Drug name, form, strength, Trade name®, Sponsor, new listing/change to listing)</w:t>
            </w:r>
          </w:p>
        </w:tc>
        <w:tc>
          <w:tcPr>
            <w:tcW w:w="1135" w:type="pct"/>
            <w:tcBorders>
              <w:bottom w:val="single" w:sz="4" w:space="0" w:color="auto"/>
            </w:tcBorders>
            <w:shd w:val="clear" w:color="auto" w:fill="auto"/>
            <w:vAlign w:val="center"/>
            <w:hideMark/>
          </w:tcPr>
          <w:p w14:paraId="7A21B5BF" w14:textId="77777777" w:rsidR="0065481A" w:rsidRPr="001F15EF" w:rsidRDefault="0065481A" w:rsidP="00C839F1">
            <w:pPr>
              <w:jc w:val="center"/>
              <w:rPr>
                <w:rFonts w:ascii="Arial" w:hAnsi="Arial" w:cs="Arial"/>
                <w:color w:val="000000"/>
              </w:rPr>
            </w:pPr>
            <w:r w:rsidRPr="001F15EF">
              <w:rPr>
                <w:rFonts w:ascii="Arial" w:hAnsi="Arial" w:cs="Arial"/>
                <w:b/>
                <w:bCs/>
                <w:color w:val="000000"/>
              </w:rPr>
              <w:t>Drug Type and Use</w:t>
            </w:r>
            <w:r w:rsidRPr="001F15EF">
              <w:rPr>
                <w:rFonts w:ascii="Arial" w:hAnsi="Arial" w:cs="Arial"/>
                <w:color w:val="000000"/>
              </w:rPr>
              <w:br/>
              <w:t>(What is the drug used to treat?)</w:t>
            </w:r>
          </w:p>
        </w:tc>
        <w:tc>
          <w:tcPr>
            <w:tcW w:w="2425" w:type="pct"/>
            <w:shd w:val="clear" w:color="auto" w:fill="auto"/>
            <w:vAlign w:val="center"/>
            <w:hideMark/>
          </w:tcPr>
          <w:p w14:paraId="7A46556C" w14:textId="77777777" w:rsidR="0065481A" w:rsidRPr="001F15EF" w:rsidRDefault="0065481A" w:rsidP="00C839F1">
            <w:pPr>
              <w:jc w:val="center"/>
              <w:rPr>
                <w:rFonts w:ascii="Arial" w:hAnsi="Arial" w:cs="Arial"/>
                <w:color w:val="000000"/>
              </w:rPr>
            </w:pPr>
            <w:r w:rsidRPr="001F15EF">
              <w:rPr>
                <w:rFonts w:ascii="Arial" w:hAnsi="Arial" w:cs="Arial"/>
                <w:b/>
                <w:bCs/>
                <w:color w:val="000000"/>
              </w:rPr>
              <w:t>Listing requested by Sponsor / Purpose of Submission</w:t>
            </w:r>
            <w:r w:rsidRPr="001F15EF">
              <w:rPr>
                <w:rFonts w:ascii="Arial" w:hAnsi="Arial" w:cs="Arial"/>
                <w:color w:val="000000"/>
              </w:rPr>
              <w:br/>
              <w:t>(Includes type of listing requested (unrestricted, restricted benefit, authority required) and restriction wording.  If restriction is lengthy it may be paraphrased.)</w:t>
            </w:r>
          </w:p>
        </w:tc>
      </w:tr>
      <w:tr w:rsidR="000A14A0" w:rsidRPr="001F15EF" w14:paraId="0CD45BC0"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E420F8" w14:textId="593785FB" w:rsidR="000A14A0" w:rsidRPr="001F15EF" w:rsidRDefault="000A14A0" w:rsidP="000A14A0">
            <w:pPr>
              <w:jc w:val="center"/>
              <w:rPr>
                <w:rFonts w:ascii="Arial" w:hAnsi="Arial" w:cs="Arial"/>
                <w:strike/>
                <w:color w:val="000000"/>
              </w:rPr>
            </w:pPr>
            <w:r w:rsidRPr="001F15EF">
              <w:rPr>
                <w:rFonts w:ascii="Arial" w:hAnsi="Arial" w:cs="Arial"/>
                <w:color w:val="000000"/>
              </w:rPr>
              <w:t>ABEMACICLIB</w:t>
            </w:r>
            <w:r w:rsidRPr="001F15EF">
              <w:rPr>
                <w:rFonts w:ascii="Arial" w:hAnsi="Arial" w:cs="Arial"/>
                <w:color w:val="000000"/>
              </w:rPr>
              <w:br/>
            </w:r>
            <w:r w:rsidRPr="001F15EF">
              <w:rPr>
                <w:rFonts w:ascii="Arial" w:hAnsi="Arial" w:cs="Arial"/>
                <w:color w:val="000000"/>
              </w:rPr>
              <w:br/>
              <w:t>Tablet 50 mg</w:t>
            </w:r>
            <w:r w:rsidRPr="001F15EF">
              <w:rPr>
                <w:rFonts w:ascii="Arial" w:hAnsi="Arial" w:cs="Arial"/>
                <w:color w:val="000000"/>
              </w:rPr>
              <w:br/>
              <w:t>Tablet 100 mg</w:t>
            </w:r>
            <w:r w:rsidRPr="001F15EF">
              <w:rPr>
                <w:rFonts w:ascii="Arial" w:hAnsi="Arial" w:cs="Arial"/>
                <w:color w:val="000000"/>
              </w:rPr>
              <w:br/>
              <w:t>Tablet 150 mg</w:t>
            </w:r>
            <w:r w:rsidRPr="001F15EF">
              <w:rPr>
                <w:rFonts w:ascii="Arial" w:hAnsi="Arial" w:cs="Arial"/>
                <w:color w:val="000000"/>
              </w:rPr>
              <w:br/>
            </w:r>
            <w:r w:rsidRPr="001F15EF">
              <w:rPr>
                <w:rFonts w:ascii="Arial" w:hAnsi="Arial" w:cs="Arial"/>
                <w:color w:val="000000"/>
              </w:rPr>
              <w:br/>
              <w:t>Verzenio™</w:t>
            </w:r>
            <w:r w:rsidRPr="001F15EF">
              <w:rPr>
                <w:rFonts w:ascii="Arial" w:hAnsi="Arial" w:cs="Arial"/>
                <w:color w:val="000000"/>
              </w:rPr>
              <w:br/>
            </w:r>
            <w:r w:rsidRPr="001F15EF">
              <w:rPr>
                <w:rFonts w:ascii="Arial" w:hAnsi="Arial" w:cs="Arial"/>
                <w:color w:val="000000"/>
              </w:rPr>
              <w:br/>
              <w:t>Eli Lilly Australia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5D1A894" w14:textId="421BD369" w:rsidR="000A14A0" w:rsidRPr="001F15EF" w:rsidRDefault="000A14A0" w:rsidP="000A14A0">
            <w:pPr>
              <w:jc w:val="center"/>
              <w:rPr>
                <w:rFonts w:ascii="Arial" w:hAnsi="Arial" w:cs="Arial"/>
                <w:strike/>
                <w:color w:val="000000"/>
              </w:rPr>
            </w:pPr>
            <w:r w:rsidRPr="001F15EF">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3D117A" w14:textId="5292AC82" w:rsidR="000A14A0" w:rsidRPr="001F15EF" w:rsidRDefault="00B76207" w:rsidP="000A14A0">
            <w:pPr>
              <w:jc w:val="center"/>
              <w:rPr>
                <w:rFonts w:ascii="Arial" w:hAnsi="Arial" w:cs="Arial"/>
                <w:strike/>
                <w:color w:val="000000"/>
              </w:rPr>
            </w:pPr>
            <w:r>
              <w:rPr>
                <w:rFonts w:ascii="Arial" w:hAnsi="Arial" w:cs="Arial"/>
                <w:color w:val="000000"/>
              </w:rPr>
              <w:t>Resubmission t</w:t>
            </w:r>
            <w:r w:rsidR="000A14A0" w:rsidRPr="001F15EF">
              <w:rPr>
                <w:rFonts w:ascii="Arial" w:hAnsi="Arial" w:cs="Arial"/>
                <w:color w:val="000000"/>
              </w:rPr>
              <w:t>o request a General Schedule Authority Required (telephone/online) listing for use in combination with standard adjuvant endocrine therapy for the treatment of hormone receptor positive (HR+), human epidermal growth factor receptor 2 negative (HER2-), lymph node-positive, invasive, resected early breast cancer at high risk of disease recurrence.</w:t>
            </w:r>
          </w:p>
        </w:tc>
      </w:tr>
      <w:tr w:rsidR="000A14A0" w:rsidRPr="001F15EF" w14:paraId="6C330A96" w14:textId="77777777" w:rsidTr="009F3A30">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C6E736B" w14:textId="6DD6F959" w:rsidR="000A14A0" w:rsidRPr="001F15EF" w:rsidRDefault="00AC56AF" w:rsidP="003043E6">
            <w:pPr>
              <w:jc w:val="center"/>
              <w:rPr>
                <w:rFonts w:ascii="Arial" w:hAnsi="Arial" w:cs="Arial"/>
                <w:color w:val="000000"/>
              </w:rPr>
            </w:pPr>
            <w:r w:rsidRPr="001F15EF">
              <w:rPr>
                <w:rFonts w:ascii="Arial" w:hAnsi="Arial" w:cs="Arial"/>
                <w:color w:val="000000"/>
              </w:rPr>
              <w:lastRenderedPageBreak/>
              <w:t>ACALABRUTINIB</w:t>
            </w:r>
            <w:r w:rsidRPr="001F15EF">
              <w:rPr>
                <w:rFonts w:ascii="Arial" w:hAnsi="Arial" w:cs="Arial"/>
                <w:color w:val="000000"/>
              </w:rPr>
              <w:br/>
            </w:r>
            <w:r w:rsidRPr="001F15EF">
              <w:rPr>
                <w:rFonts w:ascii="Arial" w:hAnsi="Arial" w:cs="Arial"/>
                <w:color w:val="000000"/>
              </w:rPr>
              <w:br/>
            </w:r>
            <w:r w:rsidR="003043E6" w:rsidRPr="001F15EF">
              <w:rPr>
                <w:rFonts w:ascii="Arial" w:hAnsi="Arial" w:cs="Arial"/>
                <w:color w:val="000000"/>
              </w:rPr>
              <w:t>Capsule 100 mg</w:t>
            </w:r>
            <w:r w:rsidR="003043E6" w:rsidRPr="001F15EF">
              <w:rPr>
                <w:rFonts w:ascii="Arial" w:hAnsi="Arial" w:cs="Arial"/>
                <w:color w:val="000000"/>
              </w:rPr>
              <w:br/>
            </w:r>
            <w:r w:rsidR="003043E6" w:rsidRPr="001F15EF">
              <w:rPr>
                <w:rFonts w:ascii="Arial" w:hAnsi="Arial" w:cs="Arial"/>
                <w:color w:val="000000"/>
              </w:rPr>
              <w:br/>
            </w:r>
            <w:r w:rsidR="000A14A0" w:rsidRPr="001F15EF">
              <w:rPr>
                <w:rFonts w:ascii="Arial" w:hAnsi="Arial" w:cs="Arial"/>
                <w:color w:val="000000"/>
              </w:rPr>
              <w:t>Calquence®</w:t>
            </w:r>
            <w:r w:rsidR="003043E6" w:rsidRPr="001F15EF">
              <w:rPr>
                <w:rFonts w:ascii="Arial" w:hAnsi="Arial" w:cs="Arial"/>
                <w:color w:val="000000"/>
              </w:rPr>
              <w:br/>
            </w:r>
            <w:r w:rsidR="003043E6" w:rsidRPr="001F15EF">
              <w:rPr>
                <w:rFonts w:ascii="Arial" w:hAnsi="Arial" w:cs="Arial"/>
                <w:color w:val="000000"/>
              </w:rPr>
              <w:br/>
            </w:r>
            <w:r w:rsidR="00C97250" w:rsidRPr="00C97250">
              <w:rPr>
                <w:rFonts w:ascii="Arial" w:hAnsi="Arial" w:cs="Arial"/>
                <w:color w:val="000000"/>
              </w:rPr>
              <w:t>AstraZeneca Pty Ltd</w:t>
            </w:r>
            <w:r w:rsidR="003043E6" w:rsidRPr="001F15EF">
              <w:rPr>
                <w:rFonts w:ascii="Arial" w:hAnsi="Arial" w:cs="Arial"/>
                <w:color w:val="000000"/>
              </w:rPr>
              <w:br/>
            </w:r>
            <w:r w:rsidR="003043E6" w:rsidRPr="001F15EF">
              <w:rPr>
                <w:rFonts w:ascii="Arial" w:hAnsi="Arial" w:cs="Arial"/>
                <w:color w:val="000000"/>
              </w:rPr>
              <w:br/>
            </w:r>
            <w:r w:rsidR="000A14A0" w:rsidRPr="001F15EF">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4EBA32" w14:textId="3B233B8B" w:rsidR="000A14A0" w:rsidRPr="001F15EF" w:rsidRDefault="000A14A0" w:rsidP="000A14A0">
            <w:pPr>
              <w:jc w:val="center"/>
              <w:rPr>
                <w:rFonts w:ascii="Arial" w:hAnsi="Arial" w:cs="Arial"/>
                <w:color w:val="000000"/>
              </w:rPr>
            </w:pPr>
            <w:r w:rsidRPr="001F15EF">
              <w:rPr>
                <w:rFonts w:ascii="Arial" w:hAnsi="Arial" w:cs="Arial"/>
                <w:color w:val="000000"/>
              </w:rPr>
              <w:t>Relapsed or refractory 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49E069" w14:textId="59C4106D" w:rsidR="000A14A0" w:rsidRPr="001F15EF" w:rsidRDefault="000A14A0" w:rsidP="000A14A0">
            <w:pPr>
              <w:jc w:val="center"/>
              <w:rPr>
                <w:rFonts w:ascii="Arial" w:hAnsi="Arial" w:cs="Arial"/>
                <w:color w:val="000000"/>
              </w:rPr>
            </w:pPr>
            <w:r w:rsidRPr="001F15EF">
              <w:rPr>
                <w:rFonts w:ascii="Arial" w:hAnsi="Arial" w:cs="Arial"/>
                <w:color w:val="000000"/>
              </w:rPr>
              <w:t>To request the PBAC consider the previously estimated utilisation for relapsed or refractory CLL or SLL.</w:t>
            </w:r>
          </w:p>
        </w:tc>
      </w:tr>
      <w:tr w:rsidR="000A14A0" w:rsidRPr="001F15EF" w14:paraId="4C7F4E39" w14:textId="77777777" w:rsidTr="009F3A30">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5C95E0" w14:textId="39134E72" w:rsidR="000A14A0" w:rsidRPr="001F15EF" w:rsidRDefault="002D5FEE" w:rsidP="00FC62D5">
            <w:pPr>
              <w:jc w:val="center"/>
              <w:rPr>
                <w:rFonts w:ascii="Arial" w:hAnsi="Arial" w:cs="Arial"/>
                <w:color w:val="000000"/>
              </w:rPr>
            </w:pPr>
            <w:r w:rsidRPr="001F15EF">
              <w:rPr>
                <w:rFonts w:ascii="Arial" w:hAnsi="Arial" w:cs="Arial"/>
                <w:color w:val="000000"/>
              </w:rPr>
              <w:t>ALIROCUMAB</w:t>
            </w:r>
            <w:r w:rsidR="000A14A0" w:rsidRPr="001F15EF">
              <w:rPr>
                <w:rFonts w:ascii="Arial" w:hAnsi="Arial" w:cs="Arial"/>
                <w:color w:val="000000"/>
              </w:rPr>
              <w:t xml:space="preserve"> </w:t>
            </w:r>
            <w:r w:rsidR="000A14A0" w:rsidRPr="001F15EF">
              <w:rPr>
                <w:rFonts w:ascii="Arial" w:hAnsi="Arial" w:cs="Arial"/>
                <w:color w:val="000000"/>
              </w:rPr>
              <w:br/>
            </w:r>
            <w:r w:rsidR="000A14A0" w:rsidRPr="001F15EF">
              <w:rPr>
                <w:rFonts w:ascii="Arial" w:hAnsi="Arial" w:cs="Arial"/>
                <w:color w:val="000000"/>
              </w:rPr>
              <w:br/>
            </w:r>
            <w:r w:rsidR="00A103BF" w:rsidRPr="001F15EF">
              <w:rPr>
                <w:rFonts w:ascii="Arial" w:hAnsi="Arial" w:cs="Arial"/>
                <w:color w:val="000000"/>
              </w:rPr>
              <w:t>Injection 300 mg in 2</w:t>
            </w:r>
            <w:r w:rsidR="009F3A30">
              <w:rPr>
                <w:rFonts w:ascii="Arial" w:hAnsi="Arial" w:cs="Arial"/>
                <w:color w:val="000000"/>
              </w:rPr>
              <w:t xml:space="preserve"> </w:t>
            </w:r>
            <w:r w:rsidR="00A103BF" w:rsidRPr="001F15EF">
              <w:rPr>
                <w:rFonts w:ascii="Arial" w:hAnsi="Arial" w:cs="Arial"/>
                <w:color w:val="000000"/>
              </w:rPr>
              <w:t xml:space="preserve">mL single </w:t>
            </w:r>
            <w:r w:rsidR="00FC62D5" w:rsidRPr="001F15EF">
              <w:rPr>
                <w:rFonts w:ascii="Arial" w:hAnsi="Arial" w:cs="Arial"/>
                <w:color w:val="000000"/>
              </w:rPr>
              <w:t>dose</w:t>
            </w:r>
            <w:r w:rsidR="00A103BF" w:rsidRPr="001F15EF">
              <w:rPr>
                <w:rFonts w:ascii="Arial" w:hAnsi="Arial" w:cs="Arial"/>
                <w:color w:val="000000"/>
              </w:rPr>
              <w:t xml:space="preserve"> autoinjector </w:t>
            </w:r>
            <w:r w:rsidR="000A14A0" w:rsidRPr="001F15EF">
              <w:rPr>
                <w:rFonts w:ascii="Arial" w:hAnsi="Arial" w:cs="Arial"/>
                <w:color w:val="000000"/>
              </w:rPr>
              <w:br/>
            </w:r>
            <w:r w:rsidR="000A14A0" w:rsidRPr="001F15EF">
              <w:rPr>
                <w:rFonts w:ascii="Arial" w:hAnsi="Arial" w:cs="Arial"/>
                <w:color w:val="000000"/>
              </w:rPr>
              <w:br/>
            </w:r>
            <w:r w:rsidRPr="001F15EF">
              <w:rPr>
                <w:rFonts w:ascii="Arial" w:hAnsi="Arial" w:cs="Arial"/>
                <w:color w:val="000000"/>
              </w:rPr>
              <w:t>Praluent®</w:t>
            </w:r>
            <w:r w:rsidR="000A14A0" w:rsidRPr="001F15EF">
              <w:rPr>
                <w:rFonts w:ascii="Arial" w:hAnsi="Arial" w:cs="Arial"/>
                <w:color w:val="000000"/>
              </w:rPr>
              <w:br/>
            </w:r>
            <w:r w:rsidR="000A14A0" w:rsidRPr="001F15EF">
              <w:rPr>
                <w:rFonts w:ascii="Arial" w:hAnsi="Arial" w:cs="Arial"/>
                <w:color w:val="000000"/>
              </w:rPr>
              <w:br/>
            </w:r>
            <w:r w:rsidR="00C97250" w:rsidRPr="00C97250">
              <w:rPr>
                <w:rFonts w:ascii="Arial" w:hAnsi="Arial" w:cs="Arial"/>
                <w:color w:val="000000"/>
              </w:rPr>
              <w:t>Sanofi-Aventis Australia Pty Ltd</w:t>
            </w:r>
            <w:r w:rsidR="000A14A0" w:rsidRPr="001F15EF">
              <w:rPr>
                <w:rFonts w:ascii="Arial" w:hAnsi="Arial" w:cs="Arial"/>
                <w:color w:val="000000"/>
              </w:rPr>
              <w:br/>
            </w:r>
            <w:r w:rsidR="000A14A0" w:rsidRPr="001F15EF">
              <w:rPr>
                <w:rFonts w:ascii="Arial" w:hAnsi="Arial" w:cs="Arial"/>
                <w:color w:val="000000"/>
              </w:rPr>
              <w:br/>
              <w:t>(</w:t>
            </w:r>
            <w:r w:rsidR="00950DEF" w:rsidRPr="00950DEF">
              <w:rPr>
                <w:rFonts w:ascii="Arial" w:hAnsi="Arial" w:cs="Arial"/>
                <w:color w:val="000000"/>
              </w:rPr>
              <w:t>New PBS listing</w:t>
            </w:r>
            <w:r w:rsidR="000A14A0" w:rsidRPr="001F15EF">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EE8074" w14:textId="274FCC18" w:rsidR="000A14A0" w:rsidRPr="001F15EF" w:rsidRDefault="00A103BF" w:rsidP="000A14A0">
            <w:pPr>
              <w:jc w:val="center"/>
              <w:rPr>
                <w:rFonts w:ascii="Arial" w:hAnsi="Arial" w:cs="Arial"/>
                <w:color w:val="000000"/>
              </w:rPr>
            </w:pPr>
            <w:r w:rsidRPr="001F15EF">
              <w:rPr>
                <w:rFonts w:ascii="Arial" w:hAnsi="Arial" w:cs="Arial"/>
                <w:color w:val="000000"/>
              </w:rPr>
              <w:t>F</w:t>
            </w:r>
            <w:r w:rsidR="000A14A0" w:rsidRPr="001F15EF">
              <w:rPr>
                <w:rFonts w:ascii="Arial" w:hAnsi="Arial" w:cs="Arial"/>
                <w:color w:val="000000"/>
              </w:rPr>
              <w:t>amilial heterozygous hypercholesterolaemia and non-familial hypercholesterolaemia.</w:t>
            </w:r>
            <w:r w:rsidR="000A14A0" w:rsidRPr="001F15EF" w:rsidDel="00F00F05">
              <w:rPr>
                <w:rFonts w:ascii="Arial" w:hAnsi="Arial" w:cs="Arial"/>
                <w:color w:val="000000"/>
              </w:rPr>
              <w:t xml:space="preserv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C29FF5" w14:textId="38B720B1" w:rsidR="000A14A0" w:rsidRPr="001F15EF" w:rsidRDefault="000A14A0" w:rsidP="000A14A0">
            <w:pPr>
              <w:jc w:val="center"/>
              <w:rPr>
                <w:rFonts w:ascii="Arial" w:hAnsi="Arial" w:cs="Arial"/>
                <w:color w:val="000000"/>
              </w:rPr>
            </w:pPr>
            <w:r w:rsidRPr="001F15EF">
              <w:rPr>
                <w:rFonts w:ascii="Arial" w:hAnsi="Arial" w:cs="Arial"/>
                <w:color w:val="000000"/>
              </w:rPr>
              <w:t>To request listing of a new form and strength under the same conditions as the currently listed form and strengths of alirocumab for the treatment of familial heterozygous hypercholesterolaemia and non-familial hypercholesterolaemia.</w:t>
            </w:r>
          </w:p>
        </w:tc>
      </w:tr>
      <w:tr w:rsidR="000A14A0" w:rsidRPr="001F15EF" w14:paraId="411DCE8E" w14:textId="77777777" w:rsidTr="00D579B6">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1DA66FC" w14:textId="518B07FF" w:rsidR="000A14A0" w:rsidRPr="001F15EF" w:rsidRDefault="002E0DC1" w:rsidP="000A14A0">
            <w:pPr>
              <w:jc w:val="center"/>
              <w:rPr>
                <w:rFonts w:ascii="Arial" w:hAnsi="Arial" w:cs="Arial"/>
                <w:color w:val="000000"/>
              </w:rPr>
            </w:pPr>
            <w:r w:rsidRPr="001F15EF">
              <w:rPr>
                <w:rFonts w:ascii="Arial" w:hAnsi="Arial" w:cs="Arial"/>
                <w:color w:val="000000"/>
              </w:rPr>
              <w:lastRenderedPageBreak/>
              <w:t xml:space="preserve">AMINO ACID FORMULA WITH VITAMINS AND MINERALS, WITHOUT METHIONINE AND SUPPLEMENTED WITH ARACHIDONIC ACID AND DOCOSAHEXAENOIC ACID </w:t>
            </w:r>
            <w:r w:rsidRPr="001F15EF">
              <w:rPr>
                <w:rFonts w:ascii="Arial" w:hAnsi="Arial" w:cs="Arial"/>
                <w:color w:val="000000"/>
              </w:rPr>
              <w:br/>
            </w:r>
            <w:r w:rsidRPr="001F15EF">
              <w:rPr>
                <w:rFonts w:ascii="Arial" w:hAnsi="Arial" w:cs="Arial"/>
                <w:color w:val="000000"/>
              </w:rPr>
              <w:br/>
            </w:r>
            <w:r w:rsidR="00556AF4" w:rsidRPr="001F15EF">
              <w:rPr>
                <w:rFonts w:ascii="Arial" w:hAnsi="Arial" w:cs="Arial"/>
                <w:color w:val="000000"/>
              </w:rPr>
              <w:t xml:space="preserve">Sachets containing oral powder 12.5 g, 30 </w:t>
            </w:r>
            <w:r w:rsidR="00972BE7">
              <w:rPr>
                <w:rFonts w:ascii="Arial" w:hAnsi="Arial" w:cs="Arial"/>
                <w:color w:val="000000"/>
              </w:rPr>
              <w:t>(</w:t>
            </w:r>
            <w:r w:rsidR="00972BE7" w:rsidRPr="001F15EF">
              <w:rPr>
                <w:rFonts w:ascii="Arial" w:hAnsi="Arial" w:cs="Arial"/>
                <w:color w:val="000000"/>
              </w:rPr>
              <w:t>HCU Explore5</w:t>
            </w:r>
            <w:r w:rsidR="00972BE7">
              <w:rPr>
                <w:rFonts w:ascii="Arial" w:hAnsi="Arial" w:cs="Arial"/>
                <w:color w:val="000000"/>
              </w:rPr>
              <w:t>)</w:t>
            </w:r>
            <w:r w:rsidRPr="001F15EF">
              <w:rPr>
                <w:rFonts w:ascii="Arial" w:hAnsi="Arial" w:cs="Arial"/>
                <w:color w:val="000000"/>
              </w:rPr>
              <w:br/>
            </w:r>
            <w:r w:rsidRPr="001F15EF">
              <w:rPr>
                <w:rFonts w:ascii="Arial" w:hAnsi="Arial" w:cs="Arial"/>
                <w:color w:val="000000"/>
              </w:rPr>
              <w:br/>
            </w:r>
            <w:r w:rsidR="000A14A0" w:rsidRPr="001F15EF">
              <w:rPr>
                <w:rFonts w:ascii="Arial" w:hAnsi="Arial" w:cs="Arial"/>
                <w:color w:val="000000"/>
              </w:rPr>
              <w:t>HCU Explore5</w:t>
            </w:r>
            <w:r w:rsidR="0062358B" w:rsidRPr="001F15EF">
              <w:rPr>
                <w:rFonts w:ascii="Arial" w:hAnsi="Arial" w:cs="Arial"/>
                <w:color w:val="000000"/>
              </w:rPr>
              <w:br/>
            </w:r>
            <w:r w:rsidR="0062358B" w:rsidRPr="001F15EF">
              <w:rPr>
                <w:rFonts w:ascii="Arial" w:hAnsi="Arial" w:cs="Arial"/>
                <w:color w:val="000000"/>
              </w:rPr>
              <w:br/>
            </w:r>
            <w:r w:rsidR="00C97250" w:rsidRPr="00C97250">
              <w:rPr>
                <w:rFonts w:ascii="Arial" w:hAnsi="Arial" w:cs="Arial"/>
                <w:color w:val="000000"/>
              </w:rPr>
              <w:t>Vitaflo Australia Pty Limited</w:t>
            </w:r>
            <w:r w:rsidR="00C97250" w:rsidRPr="001F15EF" w:rsidDel="00C97250">
              <w:rPr>
                <w:rFonts w:ascii="Arial" w:hAnsi="Arial" w:cs="Arial"/>
                <w:color w:val="000000"/>
              </w:rPr>
              <w:t xml:space="preserve"> </w:t>
            </w:r>
            <w:r w:rsidR="0062358B" w:rsidRPr="001F15EF">
              <w:rPr>
                <w:rFonts w:ascii="Arial" w:hAnsi="Arial" w:cs="Arial"/>
                <w:color w:val="000000"/>
              </w:rPr>
              <w:br/>
            </w:r>
            <w:r w:rsidR="0062358B" w:rsidRPr="001F15EF">
              <w:rPr>
                <w:rFonts w:ascii="Arial" w:hAnsi="Arial" w:cs="Arial"/>
                <w:color w:val="000000"/>
              </w:rPr>
              <w:br/>
            </w:r>
            <w:r w:rsidR="000A14A0" w:rsidRPr="001F15EF">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ADCADB" w14:textId="4AF03DC8" w:rsidR="000A14A0" w:rsidRPr="001F15EF" w:rsidRDefault="000A14A0" w:rsidP="000A14A0">
            <w:pPr>
              <w:jc w:val="center"/>
              <w:rPr>
                <w:rFonts w:ascii="Arial" w:hAnsi="Arial" w:cs="Arial"/>
                <w:color w:val="000000"/>
              </w:rPr>
            </w:pPr>
            <w:r w:rsidRPr="001F15EF">
              <w:rPr>
                <w:rFonts w:ascii="Arial" w:hAnsi="Arial" w:cs="Arial"/>
                <w:color w:val="000000"/>
              </w:rPr>
              <w:t xml:space="preserve">Pyridoxine </w:t>
            </w:r>
            <w:r w:rsidR="002E0DC1" w:rsidRPr="001F15EF">
              <w:rPr>
                <w:rFonts w:ascii="Arial" w:hAnsi="Arial" w:cs="Arial"/>
                <w:color w:val="000000"/>
              </w:rPr>
              <w:t>non-responsive homocystinuria (HCU)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4C1065" w14:textId="49F101AB" w:rsidR="000A14A0" w:rsidRPr="001F15EF" w:rsidRDefault="000A14A0" w:rsidP="000A14A0">
            <w:pPr>
              <w:jc w:val="center"/>
              <w:rPr>
                <w:rFonts w:ascii="Arial" w:hAnsi="Arial" w:cs="Arial"/>
                <w:color w:val="000000"/>
              </w:rPr>
            </w:pPr>
            <w:r w:rsidRPr="001F15EF">
              <w:rPr>
                <w:rFonts w:ascii="Arial" w:hAnsi="Arial" w:cs="Arial"/>
                <w:color w:val="000000"/>
              </w:rPr>
              <w:t xml:space="preserve">To request a General Schedule Restricted Benefit listing for </w:t>
            </w:r>
            <w:r w:rsidR="0062358B" w:rsidRPr="001F15EF">
              <w:rPr>
                <w:rFonts w:ascii="Arial" w:hAnsi="Arial" w:cs="Arial"/>
                <w:color w:val="000000"/>
              </w:rPr>
              <w:t xml:space="preserve">the dietary management </w:t>
            </w:r>
            <w:r w:rsidRPr="001F15EF">
              <w:rPr>
                <w:rFonts w:ascii="Arial" w:hAnsi="Arial" w:cs="Arial"/>
                <w:color w:val="000000"/>
              </w:rPr>
              <w:t>of</w:t>
            </w:r>
            <w:r w:rsidR="0062358B" w:rsidRPr="001F15EF">
              <w:rPr>
                <w:rFonts w:ascii="Arial" w:hAnsi="Arial" w:cs="Arial"/>
                <w:color w:val="000000"/>
              </w:rPr>
              <w:t xml:space="preserve"> HCU</w:t>
            </w:r>
            <w:r w:rsidRPr="001F15EF">
              <w:rPr>
                <w:rFonts w:ascii="Arial" w:hAnsi="Arial" w:cs="Arial"/>
                <w:color w:val="000000"/>
              </w:rPr>
              <w:t>.</w:t>
            </w:r>
          </w:p>
        </w:tc>
      </w:tr>
      <w:tr w:rsidR="000A14A0" w:rsidRPr="001F15EF" w14:paraId="6590547F" w14:textId="77777777" w:rsidTr="00D579B6">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B180AAB" w14:textId="02002E95" w:rsidR="000A14A0" w:rsidRPr="001F15EF" w:rsidRDefault="001A14E8" w:rsidP="000A14A0">
            <w:pPr>
              <w:jc w:val="center"/>
              <w:rPr>
                <w:rFonts w:ascii="Arial" w:hAnsi="Arial" w:cs="Arial"/>
                <w:color w:val="000000"/>
              </w:rPr>
            </w:pPr>
            <w:r w:rsidRPr="001F15EF">
              <w:rPr>
                <w:rFonts w:ascii="Arial" w:hAnsi="Arial" w:cs="Arial"/>
                <w:color w:val="000000"/>
              </w:rPr>
              <w:t>AMINO ACID FORMULA WITH VITAMINS AND MINERALS, WITHOUT PHENYLALANINE</w:t>
            </w:r>
            <w:r w:rsidR="00446451" w:rsidRPr="001F15EF">
              <w:rPr>
                <w:rFonts w:ascii="Arial" w:hAnsi="Arial" w:cs="Arial"/>
                <w:color w:val="000000"/>
              </w:rPr>
              <w:t xml:space="preserve"> AND</w:t>
            </w:r>
            <w:r w:rsidRPr="001F15EF">
              <w:rPr>
                <w:rFonts w:ascii="Arial" w:hAnsi="Arial" w:cs="Arial"/>
                <w:color w:val="000000"/>
              </w:rPr>
              <w:t xml:space="preserve"> TYROSINE AND SUPPLEMENTED WITH ARACHIDONIC ACID AND DOCOSAHEXAENOIC ACID </w:t>
            </w:r>
            <w:r w:rsidRPr="001F15EF">
              <w:rPr>
                <w:rFonts w:ascii="Arial" w:hAnsi="Arial" w:cs="Arial"/>
                <w:color w:val="000000"/>
              </w:rPr>
              <w:br/>
            </w:r>
            <w:r w:rsidRPr="001F15EF">
              <w:rPr>
                <w:rFonts w:ascii="Arial" w:hAnsi="Arial" w:cs="Arial"/>
                <w:color w:val="000000"/>
              </w:rPr>
              <w:br/>
              <w:t>Sachets containing oral powder 12.5 g, 30</w:t>
            </w:r>
            <w:r w:rsidR="00972BE7">
              <w:rPr>
                <w:rFonts w:ascii="Arial" w:hAnsi="Arial" w:cs="Arial"/>
                <w:color w:val="000000"/>
              </w:rPr>
              <w:t xml:space="preserve"> (</w:t>
            </w:r>
            <w:r w:rsidR="00972BE7" w:rsidRPr="001F15EF">
              <w:rPr>
                <w:rFonts w:ascii="Arial" w:hAnsi="Arial" w:cs="Arial"/>
                <w:color w:val="000000"/>
              </w:rPr>
              <w:t>TYR Explore5</w:t>
            </w:r>
            <w:r w:rsidR="00972BE7">
              <w:rPr>
                <w:rFonts w:ascii="Arial" w:hAnsi="Arial" w:cs="Arial"/>
                <w:color w:val="000000"/>
              </w:rPr>
              <w:t>)</w:t>
            </w:r>
            <w:r w:rsidRPr="001F15EF">
              <w:rPr>
                <w:rFonts w:ascii="Arial" w:hAnsi="Arial" w:cs="Arial"/>
                <w:color w:val="000000"/>
              </w:rPr>
              <w:br/>
            </w:r>
            <w:r w:rsidRPr="001F15EF">
              <w:rPr>
                <w:rFonts w:ascii="Arial" w:hAnsi="Arial" w:cs="Arial"/>
                <w:color w:val="000000"/>
              </w:rPr>
              <w:br/>
            </w:r>
            <w:r w:rsidR="000A14A0" w:rsidRPr="001F15EF">
              <w:rPr>
                <w:rFonts w:ascii="Arial" w:hAnsi="Arial" w:cs="Arial"/>
                <w:color w:val="000000"/>
              </w:rPr>
              <w:t>TYR Explore5</w:t>
            </w:r>
            <w:r w:rsidRPr="001F15EF">
              <w:rPr>
                <w:rFonts w:ascii="Arial" w:hAnsi="Arial" w:cs="Arial"/>
                <w:color w:val="000000"/>
              </w:rPr>
              <w:br/>
            </w:r>
            <w:r w:rsidRPr="001F15EF">
              <w:rPr>
                <w:rFonts w:ascii="Arial" w:hAnsi="Arial" w:cs="Arial"/>
                <w:color w:val="000000"/>
              </w:rPr>
              <w:br/>
            </w:r>
            <w:r w:rsidR="00C97250" w:rsidRPr="00C97250">
              <w:rPr>
                <w:rFonts w:ascii="Arial" w:hAnsi="Arial" w:cs="Arial"/>
                <w:color w:val="000000"/>
              </w:rPr>
              <w:t>Vitaflo Australia Pty Limited</w:t>
            </w:r>
            <w:r w:rsidRPr="001F15EF">
              <w:rPr>
                <w:rFonts w:ascii="Arial" w:hAnsi="Arial" w:cs="Arial"/>
                <w:color w:val="000000"/>
              </w:rPr>
              <w:br/>
            </w:r>
            <w:r w:rsidRPr="001F15EF">
              <w:rPr>
                <w:rFonts w:ascii="Arial" w:hAnsi="Arial" w:cs="Arial"/>
                <w:color w:val="000000"/>
              </w:rPr>
              <w:br/>
            </w:r>
            <w:r w:rsidR="000A14A0" w:rsidRPr="001F15EF">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E2B65" w14:textId="2A06C1F0" w:rsidR="000A14A0" w:rsidRPr="001F15EF" w:rsidRDefault="000A14A0" w:rsidP="000A14A0">
            <w:pPr>
              <w:jc w:val="center"/>
              <w:rPr>
                <w:rFonts w:ascii="Arial" w:hAnsi="Arial" w:cs="Arial"/>
                <w:color w:val="000000"/>
              </w:rPr>
            </w:pPr>
            <w:r w:rsidRPr="001F15EF">
              <w:rPr>
                <w:rFonts w:ascii="Arial" w:hAnsi="Arial" w:cs="Arial"/>
                <w:color w:val="000000"/>
              </w:rPr>
              <w:t>Tyrosinaemia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BB3A365" w14:textId="3A67EF19" w:rsidR="000A14A0" w:rsidRPr="001F15EF" w:rsidRDefault="000A14A0" w:rsidP="000A14A0">
            <w:pPr>
              <w:jc w:val="center"/>
              <w:rPr>
                <w:rFonts w:ascii="Arial" w:hAnsi="Arial" w:cs="Arial"/>
                <w:color w:val="000000"/>
              </w:rPr>
            </w:pPr>
            <w:r w:rsidRPr="001F15EF">
              <w:rPr>
                <w:rFonts w:ascii="Arial" w:hAnsi="Arial" w:cs="Arial"/>
                <w:color w:val="000000"/>
              </w:rPr>
              <w:t xml:space="preserve">To request a General Schedule Restricted Benefit listing for the </w:t>
            </w:r>
            <w:r w:rsidR="001A14E8" w:rsidRPr="001F15EF">
              <w:rPr>
                <w:rFonts w:ascii="Arial" w:hAnsi="Arial" w:cs="Arial"/>
                <w:color w:val="000000"/>
              </w:rPr>
              <w:t xml:space="preserve">dietary management </w:t>
            </w:r>
            <w:r w:rsidRPr="001F15EF">
              <w:rPr>
                <w:rFonts w:ascii="Arial" w:hAnsi="Arial" w:cs="Arial"/>
                <w:color w:val="000000"/>
              </w:rPr>
              <w:t>of tyrosinaemia.</w:t>
            </w:r>
          </w:p>
        </w:tc>
      </w:tr>
      <w:tr w:rsidR="000A14A0" w:rsidRPr="001F15EF" w14:paraId="09BF2459"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213207" w14:textId="097A11D4" w:rsidR="000A14A0" w:rsidRPr="001F15EF" w:rsidRDefault="00446451" w:rsidP="000A14A0">
            <w:pPr>
              <w:jc w:val="center"/>
              <w:rPr>
                <w:rFonts w:ascii="Arial" w:hAnsi="Arial" w:cs="Arial"/>
                <w:color w:val="000000"/>
              </w:rPr>
            </w:pPr>
            <w:r w:rsidRPr="001F15EF">
              <w:rPr>
                <w:rFonts w:ascii="Arial" w:hAnsi="Arial" w:cs="Arial"/>
                <w:color w:val="000000"/>
              </w:rPr>
              <w:lastRenderedPageBreak/>
              <w:t>AMINO ACID FORMULA WITH VITAMINS AND MINERALS WITHOUT VALINE, LEUCINE AND ISOLEUCINE AND SUPPLEMENTED WITH ARACHIDONIC ACID AND DOCOSAHEXAENOIC ACID</w:t>
            </w:r>
            <w:r w:rsidRPr="001F15EF">
              <w:rPr>
                <w:rFonts w:ascii="Arial" w:hAnsi="Arial" w:cs="Arial"/>
                <w:color w:val="000000"/>
              </w:rPr>
              <w:br/>
            </w:r>
            <w:r w:rsidRPr="001F15EF">
              <w:rPr>
                <w:rFonts w:ascii="Arial" w:hAnsi="Arial" w:cs="Arial"/>
                <w:color w:val="000000"/>
              </w:rPr>
              <w:br/>
            </w:r>
            <w:r w:rsidR="008A731E" w:rsidRPr="001F15EF">
              <w:rPr>
                <w:rFonts w:ascii="Arial" w:hAnsi="Arial" w:cs="Arial"/>
                <w:color w:val="000000"/>
              </w:rPr>
              <w:t>Sachets containing oral powder 12.5 g, 30</w:t>
            </w:r>
            <w:r w:rsidR="00972BE7">
              <w:rPr>
                <w:rFonts w:ascii="Arial" w:hAnsi="Arial" w:cs="Arial"/>
                <w:color w:val="000000"/>
              </w:rPr>
              <w:t xml:space="preserve"> (</w:t>
            </w:r>
            <w:r w:rsidR="00972BE7" w:rsidRPr="001F15EF">
              <w:rPr>
                <w:rFonts w:ascii="Arial" w:hAnsi="Arial" w:cs="Arial"/>
                <w:color w:val="000000"/>
              </w:rPr>
              <w:t>MSUD Explore5</w:t>
            </w:r>
            <w:r w:rsidR="00972BE7">
              <w:rPr>
                <w:rFonts w:ascii="Arial" w:hAnsi="Arial" w:cs="Arial"/>
                <w:color w:val="000000"/>
              </w:rPr>
              <w:t>)</w:t>
            </w:r>
            <w:r w:rsidR="008A731E" w:rsidRPr="001F15EF">
              <w:rPr>
                <w:rFonts w:ascii="Arial" w:hAnsi="Arial" w:cs="Arial"/>
                <w:color w:val="000000"/>
              </w:rPr>
              <w:br/>
            </w:r>
            <w:r w:rsidR="008A731E" w:rsidRPr="001F15EF">
              <w:rPr>
                <w:rFonts w:ascii="Arial" w:hAnsi="Arial" w:cs="Arial"/>
                <w:color w:val="000000"/>
              </w:rPr>
              <w:br/>
            </w:r>
            <w:r w:rsidR="000A14A0" w:rsidRPr="001F15EF">
              <w:rPr>
                <w:rFonts w:ascii="Arial" w:hAnsi="Arial" w:cs="Arial"/>
                <w:color w:val="000000"/>
              </w:rPr>
              <w:t>MSUD Explore5</w:t>
            </w:r>
            <w:r w:rsidR="008A731E" w:rsidRPr="001F15EF">
              <w:rPr>
                <w:rFonts w:ascii="Arial" w:hAnsi="Arial" w:cs="Arial"/>
                <w:color w:val="000000"/>
              </w:rPr>
              <w:br/>
            </w:r>
            <w:r w:rsidR="008A731E" w:rsidRPr="001F15EF">
              <w:rPr>
                <w:rFonts w:ascii="Arial" w:hAnsi="Arial" w:cs="Arial"/>
                <w:color w:val="000000"/>
              </w:rPr>
              <w:br/>
            </w:r>
            <w:r w:rsidR="00C97250" w:rsidRPr="00C97250">
              <w:rPr>
                <w:rFonts w:ascii="Arial" w:hAnsi="Arial" w:cs="Arial"/>
                <w:color w:val="000000"/>
              </w:rPr>
              <w:t>Vitaflo Australia Pty Limited</w:t>
            </w:r>
            <w:r w:rsidR="00C97250" w:rsidRPr="001F15EF" w:rsidDel="00C97250">
              <w:rPr>
                <w:rFonts w:ascii="Arial" w:hAnsi="Arial" w:cs="Arial"/>
                <w:color w:val="000000"/>
              </w:rPr>
              <w:t xml:space="preserve"> </w:t>
            </w:r>
            <w:r w:rsidR="008A731E" w:rsidRPr="001F15EF">
              <w:rPr>
                <w:rFonts w:ascii="Arial" w:hAnsi="Arial" w:cs="Arial"/>
                <w:color w:val="000000"/>
              </w:rPr>
              <w:br/>
            </w:r>
            <w:r w:rsidR="008A731E" w:rsidRPr="001F15EF">
              <w:rPr>
                <w:rFonts w:ascii="Arial" w:hAnsi="Arial" w:cs="Arial"/>
                <w:color w:val="000000"/>
              </w:rPr>
              <w:br/>
            </w:r>
            <w:r w:rsidR="000A14A0" w:rsidRPr="001F15EF">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8921D7" w14:textId="0348ABEB" w:rsidR="000A14A0" w:rsidRPr="001F15EF" w:rsidRDefault="000A14A0" w:rsidP="000A14A0">
            <w:pPr>
              <w:jc w:val="center"/>
              <w:rPr>
                <w:rFonts w:ascii="Arial" w:hAnsi="Arial" w:cs="Arial"/>
                <w:color w:val="000000"/>
              </w:rPr>
            </w:pPr>
            <w:r w:rsidRPr="001F15EF">
              <w:rPr>
                <w:rFonts w:ascii="Arial" w:hAnsi="Arial" w:cs="Arial"/>
                <w:color w:val="000000"/>
              </w:rPr>
              <w:t>Maple syrup urine disease (MSUD)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5E41324" w14:textId="3B9999F0" w:rsidR="000A14A0" w:rsidRPr="001F15EF" w:rsidRDefault="000A14A0" w:rsidP="000A14A0">
            <w:pPr>
              <w:jc w:val="center"/>
              <w:rPr>
                <w:rFonts w:ascii="Arial" w:hAnsi="Arial" w:cs="Arial"/>
                <w:color w:val="000000"/>
              </w:rPr>
            </w:pPr>
            <w:r w:rsidRPr="001F15EF">
              <w:rPr>
                <w:rFonts w:ascii="Arial" w:hAnsi="Arial" w:cs="Arial"/>
                <w:color w:val="000000"/>
              </w:rPr>
              <w:t>To request a General Schedule Restricted Benefit listing for the dietary management of patients with MSUD.</w:t>
            </w:r>
          </w:p>
        </w:tc>
      </w:tr>
      <w:tr w:rsidR="000A14A0" w:rsidRPr="001F15EF" w14:paraId="616AC353"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7536BC" w14:textId="283640DE" w:rsidR="000A14A0" w:rsidRPr="001F15EF" w:rsidRDefault="00A604EE" w:rsidP="000A14A0">
            <w:pPr>
              <w:jc w:val="center"/>
              <w:rPr>
                <w:rFonts w:ascii="Arial" w:hAnsi="Arial" w:cs="Arial"/>
                <w:color w:val="000000"/>
              </w:rPr>
            </w:pPr>
            <w:r w:rsidRPr="001F15EF">
              <w:rPr>
                <w:rFonts w:ascii="Arial" w:hAnsi="Arial" w:cs="Arial"/>
                <w:color w:val="000000"/>
              </w:rPr>
              <w:t>AMINO ACID SYNTHETIC FORMULA SUPPLEMENTED WITH LONG CHAIN POLYUNSATURATED FATTY ACIDS</w:t>
            </w:r>
            <w:r w:rsidRPr="001F15EF">
              <w:rPr>
                <w:rFonts w:ascii="Arial" w:hAnsi="Arial" w:cs="Arial"/>
                <w:color w:val="000000"/>
              </w:rPr>
              <w:br/>
            </w:r>
            <w:r w:rsidRPr="001F15EF">
              <w:rPr>
                <w:rFonts w:ascii="Arial" w:hAnsi="Arial" w:cs="Arial"/>
                <w:color w:val="000000"/>
              </w:rPr>
              <w:br/>
              <w:t>Oral powder 400 g (EleCare LCP)</w:t>
            </w:r>
            <w:r w:rsidRPr="001F15EF">
              <w:rPr>
                <w:rFonts w:ascii="Arial" w:hAnsi="Arial" w:cs="Arial"/>
                <w:color w:val="000000"/>
              </w:rPr>
              <w:br/>
            </w:r>
            <w:r w:rsidRPr="001F15EF">
              <w:rPr>
                <w:rFonts w:ascii="Arial" w:hAnsi="Arial" w:cs="Arial"/>
                <w:color w:val="000000"/>
              </w:rPr>
              <w:br/>
            </w:r>
            <w:r w:rsidR="000A14A0" w:rsidRPr="001F15EF">
              <w:rPr>
                <w:rFonts w:ascii="Arial" w:hAnsi="Arial" w:cs="Arial"/>
                <w:color w:val="000000"/>
              </w:rPr>
              <w:t>EleCare</w:t>
            </w:r>
            <w:r w:rsidR="00D579B6">
              <w:rPr>
                <w:rFonts w:ascii="Arial" w:hAnsi="Arial" w:cs="Arial"/>
                <w:color w:val="000000"/>
              </w:rPr>
              <w:t>®</w:t>
            </w:r>
            <w:r w:rsidR="000A14A0" w:rsidRPr="001F15EF">
              <w:rPr>
                <w:rFonts w:ascii="Arial" w:hAnsi="Arial" w:cs="Arial"/>
                <w:color w:val="000000"/>
              </w:rPr>
              <w:t xml:space="preserve"> LCP</w:t>
            </w:r>
            <w:r w:rsidRPr="001F15EF">
              <w:rPr>
                <w:rFonts w:ascii="Arial" w:hAnsi="Arial" w:cs="Arial"/>
                <w:color w:val="000000"/>
              </w:rPr>
              <w:br/>
            </w:r>
            <w:r w:rsidRPr="001F15EF">
              <w:rPr>
                <w:rFonts w:ascii="Arial" w:hAnsi="Arial" w:cs="Arial"/>
                <w:color w:val="000000"/>
              </w:rPr>
              <w:br/>
            </w:r>
            <w:r w:rsidR="00C97250" w:rsidRPr="00C97250">
              <w:rPr>
                <w:rFonts w:ascii="Arial" w:hAnsi="Arial" w:cs="Arial"/>
                <w:color w:val="000000"/>
              </w:rPr>
              <w:t>Abbott Australasia Pty Ltd</w:t>
            </w:r>
            <w:r w:rsidRPr="001F15EF">
              <w:rPr>
                <w:rFonts w:ascii="Arial" w:hAnsi="Arial" w:cs="Arial"/>
                <w:color w:val="000000"/>
              </w:rPr>
              <w:br/>
            </w:r>
            <w:r w:rsidRPr="001F15EF">
              <w:rPr>
                <w:rFonts w:ascii="Arial" w:hAnsi="Arial" w:cs="Arial"/>
                <w:color w:val="000000"/>
              </w:rPr>
              <w:br/>
            </w:r>
            <w:r w:rsidR="000A14A0" w:rsidRPr="001F15EF">
              <w:rPr>
                <w:rFonts w:ascii="Arial" w:hAnsi="Arial" w:cs="Arial"/>
                <w:color w:val="000000"/>
              </w:rP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0B7891" w14:textId="27BBD0F8" w:rsidR="00356C9F" w:rsidRPr="001F15EF" w:rsidRDefault="00A34C98" w:rsidP="00356C9F">
            <w:pPr>
              <w:jc w:val="center"/>
              <w:rPr>
                <w:rFonts w:ascii="Arial" w:hAnsi="Arial" w:cs="Arial"/>
                <w:color w:val="000000"/>
              </w:rPr>
            </w:pPr>
            <w:r w:rsidRPr="00A34C98">
              <w:rPr>
                <w:rFonts w:ascii="Arial" w:hAnsi="Arial" w:cs="Arial"/>
                <w:color w:val="000000"/>
              </w:rPr>
              <w:t>Cows' milk protein enteropathy</w:t>
            </w:r>
          </w:p>
          <w:p w14:paraId="1B1D30DD" w14:textId="77777777" w:rsidR="00356C9F" w:rsidRPr="001F15EF" w:rsidRDefault="00356C9F" w:rsidP="00356C9F">
            <w:pPr>
              <w:jc w:val="center"/>
              <w:rPr>
                <w:rFonts w:ascii="Arial" w:hAnsi="Arial" w:cs="Arial"/>
                <w:color w:val="000000"/>
              </w:rPr>
            </w:pPr>
            <w:r w:rsidRPr="001F15EF">
              <w:rPr>
                <w:rFonts w:ascii="Arial" w:hAnsi="Arial" w:cs="Arial"/>
                <w:color w:val="000000"/>
              </w:rPr>
              <w:t>Severe cows' milk protein</w:t>
            </w:r>
          </w:p>
          <w:p w14:paraId="49E84E20" w14:textId="77777777" w:rsidR="00356C9F" w:rsidRPr="001F15EF" w:rsidRDefault="00356C9F" w:rsidP="00356C9F">
            <w:pPr>
              <w:jc w:val="center"/>
              <w:rPr>
                <w:rFonts w:ascii="Arial" w:hAnsi="Arial" w:cs="Arial"/>
                <w:color w:val="000000"/>
              </w:rPr>
            </w:pPr>
            <w:r w:rsidRPr="001F15EF">
              <w:rPr>
                <w:rFonts w:ascii="Arial" w:hAnsi="Arial" w:cs="Arial"/>
                <w:color w:val="000000"/>
              </w:rPr>
              <w:t>enteropathy with failure to thrive</w:t>
            </w:r>
          </w:p>
          <w:p w14:paraId="7009F22C" w14:textId="77777777" w:rsidR="00356C9F" w:rsidRPr="001F15EF" w:rsidRDefault="00356C9F" w:rsidP="00356C9F">
            <w:pPr>
              <w:jc w:val="center"/>
              <w:rPr>
                <w:rFonts w:ascii="Arial" w:hAnsi="Arial" w:cs="Arial"/>
                <w:color w:val="000000"/>
              </w:rPr>
            </w:pPr>
            <w:r w:rsidRPr="001F15EF">
              <w:rPr>
                <w:rFonts w:ascii="Arial" w:hAnsi="Arial" w:cs="Arial"/>
                <w:color w:val="000000"/>
              </w:rPr>
              <w:t>Combined intolerance to cows'</w:t>
            </w:r>
          </w:p>
          <w:p w14:paraId="489C65F0" w14:textId="77777777" w:rsidR="00356C9F" w:rsidRPr="001F15EF" w:rsidRDefault="00356C9F" w:rsidP="00356C9F">
            <w:pPr>
              <w:jc w:val="center"/>
              <w:rPr>
                <w:rFonts w:ascii="Arial" w:hAnsi="Arial" w:cs="Arial"/>
                <w:color w:val="000000"/>
              </w:rPr>
            </w:pPr>
            <w:r w:rsidRPr="001F15EF">
              <w:rPr>
                <w:rFonts w:ascii="Arial" w:hAnsi="Arial" w:cs="Arial"/>
                <w:color w:val="000000"/>
              </w:rPr>
              <w:t>milk protein, soy protein and</w:t>
            </w:r>
          </w:p>
          <w:p w14:paraId="32FF8E04" w14:textId="77777777" w:rsidR="00356C9F" w:rsidRPr="001F15EF" w:rsidRDefault="00356C9F" w:rsidP="00356C9F">
            <w:pPr>
              <w:jc w:val="center"/>
              <w:rPr>
                <w:rFonts w:ascii="Arial" w:hAnsi="Arial" w:cs="Arial"/>
                <w:color w:val="000000"/>
              </w:rPr>
            </w:pPr>
            <w:r w:rsidRPr="001F15EF">
              <w:rPr>
                <w:rFonts w:ascii="Arial" w:hAnsi="Arial" w:cs="Arial"/>
                <w:color w:val="000000"/>
              </w:rPr>
              <w:t>protein hydrolysate formulae</w:t>
            </w:r>
          </w:p>
          <w:p w14:paraId="10F80387" w14:textId="77777777" w:rsidR="00356C9F" w:rsidRPr="001F15EF" w:rsidRDefault="00356C9F" w:rsidP="00356C9F">
            <w:pPr>
              <w:jc w:val="center"/>
              <w:rPr>
                <w:rFonts w:ascii="Arial" w:hAnsi="Arial" w:cs="Arial"/>
                <w:color w:val="000000"/>
              </w:rPr>
            </w:pPr>
            <w:r w:rsidRPr="001F15EF">
              <w:rPr>
                <w:rFonts w:ascii="Arial" w:hAnsi="Arial" w:cs="Arial"/>
                <w:color w:val="000000"/>
              </w:rPr>
              <w:t>Cows' milk anaphylaxis</w:t>
            </w:r>
          </w:p>
          <w:p w14:paraId="15ABFDE1" w14:textId="77777777" w:rsidR="00356C9F" w:rsidRPr="001F15EF" w:rsidRDefault="00356C9F" w:rsidP="00356C9F">
            <w:pPr>
              <w:jc w:val="center"/>
              <w:rPr>
                <w:rFonts w:ascii="Arial" w:hAnsi="Arial" w:cs="Arial"/>
                <w:color w:val="000000"/>
              </w:rPr>
            </w:pPr>
            <w:r w:rsidRPr="001F15EF">
              <w:rPr>
                <w:rFonts w:ascii="Arial" w:hAnsi="Arial" w:cs="Arial"/>
                <w:color w:val="000000"/>
              </w:rPr>
              <w:t>Proven combined immunoglobulin</w:t>
            </w:r>
          </w:p>
          <w:p w14:paraId="02375E2F" w14:textId="77777777" w:rsidR="00356C9F" w:rsidRPr="001F15EF" w:rsidRDefault="00356C9F" w:rsidP="00356C9F">
            <w:pPr>
              <w:jc w:val="center"/>
              <w:rPr>
                <w:rFonts w:ascii="Arial" w:hAnsi="Arial" w:cs="Arial"/>
                <w:color w:val="000000"/>
              </w:rPr>
            </w:pPr>
            <w:r w:rsidRPr="001F15EF">
              <w:rPr>
                <w:rFonts w:ascii="Arial" w:hAnsi="Arial" w:cs="Arial"/>
                <w:color w:val="000000"/>
              </w:rPr>
              <w:t>E (IgE) mediated allergy to cows'</w:t>
            </w:r>
          </w:p>
          <w:p w14:paraId="2124E274" w14:textId="77777777" w:rsidR="00356C9F" w:rsidRPr="001F15EF" w:rsidRDefault="00356C9F" w:rsidP="00356C9F">
            <w:pPr>
              <w:jc w:val="center"/>
              <w:rPr>
                <w:rFonts w:ascii="Arial" w:hAnsi="Arial" w:cs="Arial"/>
                <w:color w:val="000000"/>
              </w:rPr>
            </w:pPr>
            <w:r w:rsidRPr="001F15EF">
              <w:rPr>
                <w:rFonts w:ascii="Arial" w:hAnsi="Arial" w:cs="Arial"/>
                <w:color w:val="000000"/>
              </w:rPr>
              <w:t>milk protein and soy protein</w:t>
            </w:r>
          </w:p>
          <w:p w14:paraId="1F104A85" w14:textId="77777777" w:rsidR="00356C9F" w:rsidRPr="001F15EF" w:rsidRDefault="00356C9F" w:rsidP="00356C9F">
            <w:pPr>
              <w:jc w:val="center"/>
              <w:rPr>
                <w:rFonts w:ascii="Arial" w:hAnsi="Arial" w:cs="Arial"/>
                <w:color w:val="000000"/>
              </w:rPr>
            </w:pPr>
            <w:r w:rsidRPr="001F15EF">
              <w:rPr>
                <w:rFonts w:ascii="Arial" w:hAnsi="Arial" w:cs="Arial"/>
                <w:color w:val="000000"/>
              </w:rPr>
              <w:t>Severe intestinal malabsorption</w:t>
            </w:r>
          </w:p>
          <w:p w14:paraId="46C1AC61" w14:textId="7803EBB6" w:rsidR="000A14A0" w:rsidRPr="001F15EF" w:rsidRDefault="00356C9F" w:rsidP="00356C9F">
            <w:pPr>
              <w:jc w:val="center"/>
              <w:rPr>
                <w:rFonts w:ascii="Arial" w:hAnsi="Arial" w:cs="Arial"/>
                <w:color w:val="000000"/>
              </w:rPr>
            </w:pPr>
            <w:r w:rsidRPr="001F15EF">
              <w:rPr>
                <w:rFonts w:ascii="Arial" w:hAnsi="Arial" w:cs="Arial"/>
                <w:color w:val="000000"/>
              </w:rPr>
              <w:t>including short bowel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FED62A" w14:textId="63E6D9B1" w:rsidR="000A14A0" w:rsidRPr="001F15EF" w:rsidRDefault="000A14A0" w:rsidP="000A14A0">
            <w:pPr>
              <w:jc w:val="center"/>
              <w:rPr>
                <w:rFonts w:ascii="Arial" w:hAnsi="Arial" w:cs="Arial"/>
                <w:color w:val="000000"/>
              </w:rPr>
            </w:pPr>
            <w:r w:rsidRPr="001F15EF">
              <w:rPr>
                <w:rFonts w:ascii="Arial" w:hAnsi="Arial" w:cs="Arial"/>
                <w:color w:val="000000"/>
              </w:rPr>
              <w:t>To request that EleCare LCP with new source of docosahexaenoic acid (DHA) continue to be listed on the PBS under the current conditions.</w:t>
            </w:r>
          </w:p>
        </w:tc>
      </w:tr>
      <w:tr w:rsidR="000A14A0" w:rsidRPr="001F15EF" w14:paraId="6015BEF5"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22F679" w14:textId="5C098F9C" w:rsidR="000A14A0" w:rsidRPr="001F15EF" w:rsidRDefault="000A14A0" w:rsidP="000A14A0">
            <w:pPr>
              <w:jc w:val="center"/>
              <w:rPr>
                <w:rFonts w:ascii="Arial" w:hAnsi="Arial" w:cs="Arial"/>
                <w:color w:val="000000"/>
              </w:rPr>
            </w:pPr>
            <w:r w:rsidRPr="001F15EF">
              <w:rPr>
                <w:rFonts w:ascii="Arial" w:hAnsi="Arial" w:cs="Arial"/>
                <w:color w:val="000000"/>
              </w:rPr>
              <w:lastRenderedPageBreak/>
              <w:t>ANIFROLUMAB</w:t>
            </w:r>
            <w:r w:rsidRPr="001F15EF">
              <w:rPr>
                <w:rFonts w:ascii="Arial" w:hAnsi="Arial" w:cs="Arial"/>
                <w:color w:val="000000"/>
              </w:rPr>
              <w:br/>
            </w:r>
            <w:r w:rsidRPr="001F15EF">
              <w:rPr>
                <w:rFonts w:ascii="Arial" w:hAnsi="Arial" w:cs="Arial"/>
                <w:color w:val="000000"/>
              </w:rPr>
              <w:br/>
              <w:t>Solution concentrate for I.V. infusion 300 mg in 2 mL vial</w:t>
            </w:r>
            <w:r w:rsidRPr="001F15EF">
              <w:rPr>
                <w:rFonts w:ascii="Arial" w:hAnsi="Arial" w:cs="Arial"/>
                <w:color w:val="000000"/>
              </w:rPr>
              <w:br/>
            </w:r>
            <w:r w:rsidRPr="001F15EF">
              <w:rPr>
                <w:rFonts w:ascii="Arial" w:hAnsi="Arial" w:cs="Arial"/>
                <w:color w:val="000000"/>
              </w:rPr>
              <w:br/>
              <w:t>Saphnelo®</w:t>
            </w:r>
            <w:r w:rsidRPr="001F15EF">
              <w:rPr>
                <w:rFonts w:ascii="Arial" w:hAnsi="Arial" w:cs="Arial"/>
                <w:color w:val="000000"/>
              </w:rPr>
              <w:br/>
            </w:r>
            <w:r w:rsidRPr="001F15EF">
              <w:rPr>
                <w:rFonts w:ascii="Arial" w:hAnsi="Arial" w:cs="Arial"/>
                <w:color w:val="000000"/>
              </w:rPr>
              <w:br/>
              <w:t>AstraZeneca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566423" w14:textId="0ABFA3AF" w:rsidR="000A14A0" w:rsidRPr="001F15EF" w:rsidRDefault="000A14A0" w:rsidP="000A14A0">
            <w:pPr>
              <w:jc w:val="center"/>
              <w:rPr>
                <w:rFonts w:ascii="Arial" w:hAnsi="Arial" w:cs="Arial"/>
                <w:color w:val="000000"/>
              </w:rPr>
            </w:pPr>
            <w:r w:rsidRPr="001F15EF">
              <w:rPr>
                <w:rFonts w:ascii="Arial" w:hAnsi="Arial" w:cs="Arial"/>
                <w:color w:val="000000"/>
              </w:rPr>
              <w:t>Systemic lupus erythematosus</w:t>
            </w:r>
            <w:r w:rsidR="00D515A3">
              <w:rPr>
                <w:rFonts w:ascii="Arial" w:hAnsi="Arial" w:cs="Arial"/>
                <w:color w:val="000000"/>
              </w:rPr>
              <w:t xml:space="preserve"> (SLE)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4C66EE" w14:textId="120DFFCE" w:rsidR="000A14A0" w:rsidRPr="001F15EF" w:rsidRDefault="00B76207" w:rsidP="000A14A0">
            <w:pPr>
              <w:jc w:val="center"/>
              <w:rPr>
                <w:rFonts w:ascii="Arial" w:hAnsi="Arial" w:cs="Arial"/>
                <w:color w:val="000000"/>
              </w:rPr>
            </w:pPr>
            <w:r>
              <w:rPr>
                <w:rFonts w:ascii="Arial" w:hAnsi="Arial" w:cs="Arial"/>
                <w:color w:val="000000"/>
              </w:rPr>
              <w:t>Resubmission t</w:t>
            </w:r>
            <w:r w:rsidR="000A14A0" w:rsidRPr="001F15EF">
              <w:rPr>
                <w:rFonts w:ascii="Arial" w:hAnsi="Arial" w:cs="Arial"/>
                <w:color w:val="000000"/>
              </w:rPr>
              <w:t>o request a Section 100 (Highly Specialised Drugs Program) Authority Required (written) listing for the treatment of severe SLE with a high degree of disease activity despite standard therapy.</w:t>
            </w:r>
          </w:p>
        </w:tc>
      </w:tr>
      <w:tr w:rsidR="000A14A0" w:rsidRPr="001F15EF" w14:paraId="3EAC5DF9"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E4E67F" w14:textId="456D6A81" w:rsidR="000A14A0" w:rsidRPr="001F15EF" w:rsidRDefault="000A14A0" w:rsidP="000A14A0">
            <w:pPr>
              <w:jc w:val="center"/>
              <w:rPr>
                <w:rFonts w:ascii="Arial" w:hAnsi="Arial" w:cs="Arial"/>
                <w:color w:val="000000"/>
              </w:rPr>
            </w:pPr>
            <w:r w:rsidRPr="001F15EF">
              <w:rPr>
                <w:rFonts w:ascii="Arial" w:hAnsi="Arial" w:cs="Arial"/>
                <w:color w:val="000000"/>
              </w:rPr>
              <w:t>APREMILAST</w:t>
            </w:r>
            <w:r w:rsidRPr="001F15EF">
              <w:rPr>
                <w:rFonts w:ascii="Arial" w:hAnsi="Arial" w:cs="Arial"/>
                <w:color w:val="000000"/>
              </w:rPr>
              <w:br/>
            </w:r>
            <w:r w:rsidRPr="001F15EF">
              <w:rPr>
                <w:rFonts w:ascii="Arial" w:hAnsi="Arial" w:cs="Arial"/>
                <w:color w:val="000000"/>
              </w:rPr>
              <w:br/>
              <w:t>Tablet 30 mg</w:t>
            </w:r>
            <w:r w:rsidRPr="001F15EF">
              <w:rPr>
                <w:rFonts w:ascii="Arial" w:hAnsi="Arial" w:cs="Arial"/>
                <w:color w:val="000000"/>
              </w:rPr>
              <w:br/>
              <w:t xml:space="preserve">Pack containing 4 tablets of 10 mg, 4 tablets of 20 mg and 19 tablets of 30 mg </w:t>
            </w:r>
            <w:r w:rsidRPr="001F15EF">
              <w:rPr>
                <w:rFonts w:ascii="Arial" w:hAnsi="Arial" w:cs="Arial"/>
                <w:color w:val="000000"/>
              </w:rPr>
              <w:br/>
            </w:r>
            <w:r w:rsidRPr="001F15EF">
              <w:rPr>
                <w:rFonts w:ascii="Arial" w:hAnsi="Arial" w:cs="Arial"/>
                <w:color w:val="000000"/>
              </w:rPr>
              <w:br/>
              <w:t>Otezla®</w:t>
            </w:r>
            <w:r w:rsidRPr="001F15EF">
              <w:rPr>
                <w:rFonts w:ascii="Arial" w:hAnsi="Arial" w:cs="Arial"/>
                <w:color w:val="000000"/>
              </w:rPr>
              <w:br/>
            </w:r>
            <w:r w:rsidRPr="001F15EF">
              <w:rPr>
                <w:rFonts w:ascii="Arial" w:hAnsi="Arial" w:cs="Arial"/>
                <w:color w:val="000000"/>
              </w:rPr>
              <w:br/>
              <w:t>Amgen Australia Pty Limited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6B67E3" w14:textId="17BF7F3B" w:rsidR="000A14A0" w:rsidRPr="001F15EF" w:rsidRDefault="000A14A0" w:rsidP="000A14A0">
            <w:pPr>
              <w:jc w:val="center"/>
              <w:rPr>
                <w:rFonts w:ascii="Arial" w:hAnsi="Arial" w:cs="Arial"/>
                <w:color w:val="000000"/>
              </w:rPr>
            </w:pPr>
            <w:r w:rsidRPr="001F15EF">
              <w:rPr>
                <w:rFonts w:ascii="Arial" w:hAnsi="Arial" w:cs="Arial"/>
                <w:color w:val="000000"/>
              </w:rPr>
              <w:t>Psoriatic arthritis</w:t>
            </w:r>
            <w:r w:rsidR="00D515A3">
              <w:rPr>
                <w:rFonts w:ascii="Arial" w:hAnsi="Arial" w:cs="Arial"/>
                <w:color w:val="000000"/>
              </w:rPr>
              <w:t xml:space="preserve"> (PsA)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7D2976" w14:textId="3F1DC109" w:rsidR="000A14A0" w:rsidRPr="001F15EF" w:rsidRDefault="000A14A0" w:rsidP="000A14A0">
            <w:pPr>
              <w:jc w:val="center"/>
              <w:rPr>
                <w:rFonts w:ascii="Arial" w:hAnsi="Arial" w:cs="Arial"/>
                <w:color w:val="000000"/>
              </w:rPr>
            </w:pPr>
            <w:r w:rsidRPr="001F15EF">
              <w:rPr>
                <w:rFonts w:ascii="Arial" w:hAnsi="Arial" w:cs="Arial"/>
                <w:color w:val="000000"/>
              </w:rPr>
              <w:t>To request a General schedule Authority Required (STREAMLINED) listing for the treatment of severe active PsA.</w:t>
            </w:r>
          </w:p>
        </w:tc>
      </w:tr>
      <w:tr w:rsidR="000A14A0" w:rsidRPr="001F15EF" w14:paraId="481FDFD8"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DE86B2" w14:textId="169A6FFD" w:rsidR="000A14A0" w:rsidRPr="001F15EF" w:rsidRDefault="000A14A0" w:rsidP="000A14A0">
            <w:pPr>
              <w:jc w:val="center"/>
              <w:rPr>
                <w:rFonts w:ascii="Arial" w:hAnsi="Arial" w:cs="Arial"/>
                <w:color w:val="000000"/>
              </w:rPr>
            </w:pPr>
            <w:r w:rsidRPr="001F15EF">
              <w:rPr>
                <w:rFonts w:ascii="Arial" w:hAnsi="Arial" w:cs="Arial"/>
                <w:color w:val="000000"/>
              </w:rPr>
              <w:lastRenderedPageBreak/>
              <w:t>BIMEKIZUMAB</w:t>
            </w:r>
            <w:r w:rsidRPr="001F15EF">
              <w:rPr>
                <w:rFonts w:ascii="Arial" w:hAnsi="Arial" w:cs="Arial"/>
                <w:color w:val="000000"/>
              </w:rPr>
              <w:br/>
            </w:r>
            <w:r w:rsidRPr="001F15EF">
              <w:rPr>
                <w:rFonts w:ascii="Arial" w:hAnsi="Arial" w:cs="Arial"/>
                <w:color w:val="000000"/>
              </w:rPr>
              <w:br/>
              <w:t>Injection 160 mg in 1 mL single use pre-filled syringe</w:t>
            </w:r>
            <w:r w:rsidR="000054A4">
              <w:rPr>
                <w:rFonts w:ascii="Arial" w:hAnsi="Arial" w:cs="Arial"/>
                <w:color w:val="000000"/>
              </w:rPr>
              <w:br/>
            </w:r>
            <w:r w:rsidR="000054A4" w:rsidRPr="000054A4">
              <w:rPr>
                <w:rFonts w:ascii="Arial" w:hAnsi="Arial" w:cs="Arial"/>
                <w:color w:val="000000"/>
              </w:rPr>
              <w:t>Injection 160 mg in 1 mL single use pre-filled pen</w:t>
            </w:r>
            <w:r w:rsidRPr="001F15EF">
              <w:rPr>
                <w:rFonts w:ascii="Arial" w:hAnsi="Arial" w:cs="Arial"/>
                <w:color w:val="000000"/>
              </w:rPr>
              <w:t xml:space="preserve"> </w:t>
            </w:r>
            <w:r w:rsidRPr="001F15EF">
              <w:rPr>
                <w:rFonts w:ascii="Arial" w:hAnsi="Arial" w:cs="Arial"/>
                <w:color w:val="000000"/>
              </w:rPr>
              <w:br/>
            </w:r>
            <w:r w:rsidRPr="001F15EF">
              <w:rPr>
                <w:rFonts w:ascii="Arial" w:hAnsi="Arial" w:cs="Arial"/>
                <w:color w:val="000000"/>
              </w:rPr>
              <w:br/>
              <w:t>Bimzelx®</w:t>
            </w:r>
            <w:r w:rsidRPr="001F15EF">
              <w:rPr>
                <w:rFonts w:ascii="Arial" w:hAnsi="Arial" w:cs="Arial"/>
                <w:color w:val="000000"/>
              </w:rPr>
              <w:br/>
            </w:r>
            <w:r w:rsidRPr="001F15EF">
              <w:rPr>
                <w:rFonts w:ascii="Arial" w:hAnsi="Arial" w:cs="Arial"/>
                <w:color w:val="000000"/>
              </w:rPr>
              <w:br/>
              <w:t>UCB Australia Proprietary Limited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9E26116" w14:textId="3A7F1308" w:rsidR="000A14A0" w:rsidRPr="001F15EF" w:rsidRDefault="000A14A0" w:rsidP="000A14A0">
            <w:pPr>
              <w:jc w:val="center"/>
              <w:rPr>
                <w:rFonts w:ascii="Arial" w:hAnsi="Arial" w:cs="Arial"/>
                <w:color w:val="000000"/>
              </w:rPr>
            </w:pPr>
            <w:r w:rsidRPr="001F15EF">
              <w:rPr>
                <w:rFonts w:ascii="Arial" w:hAnsi="Arial" w:cs="Arial"/>
                <w:color w:val="000000"/>
              </w:rPr>
              <w:t>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CB35DBD" w14:textId="3809E642" w:rsidR="000A14A0" w:rsidRPr="001F15EF" w:rsidRDefault="000A14A0" w:rsidP="000A14A0">
            <w:pPr>
              <w:jc w:val="center"/>
              <w:rPr>
                <w:rFonts w:ascii="Arial" w:hAnsi="Arial" w:cs="Arial"/>
                <w:color w:val="000000"/>
              </w:rPr>
            </w:pPr>
            <w:r w:rsidRPr="001F15EF">
              <w:rPr>
                <w:rFonts w:ascii="Arial" w:hAnsi="Arial" w:cs="Arial"/>
                <w:color w:val="000000"/>
              </w:rPr>
              <w:t>To request a General Schedule Authority Required (written) listing for the treatment of chronic plaque psoriasis.</w:t>
            </w:r>
          </w:p>
        </w:tc>
      </w:tr>
      <w:tr w:rsidR="000A14A0" w:rsidRPr="001F15EF" w14:paraId="294BC2E7"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EF1437" w14:textId="60089B0D" w:rsidR="000A14A0" w:rsidRPr="001F15EF" w:rsidRDefault="00C95791" w:rsidP="000A14A0">
            <w:pPr>
              <w:jc w:val="center"/>
              <w:rPr>
                <w:rFonts w:ascii="Arial" w:hAnsi="Arial" w:cs="Arial"/>
                <w:color w:val="000000"/>
              </w:rPr>
            </w:pPr>
            <w:r w:rsidRPr="001F15EF">
              <w:rPr>
                <w:rFonts w:ascii="Arial" w:hAnsi="Arial" w:cs="Arial"/>
                <w:color w:val="000000"/>
              </w:rPr>
              <w:t>BUDESONIDE</w:t>
            </w:r>
            <w:r w:rsidR="00DE14C9" w:rsidRPr="001F15EF">
              <w:rPr>
                <w:rFonts w:ascii="Arial" w:hAnsi="Arial" w:cs="Arial"/>
                <w:color w:val="000000"/>
              </w:rPr>
              <w:br/>
            </w:r>
            <w:r w:rsidR="00DE14C9" w:rsidRPr="001F15EF">
              <w:rPr>
                <w:rFonts w:ascii="Arial" w:hAnsi="Arial" w:cs="Arial"/>
                <w:color w:val="000000"/>
              </w:rPr>
              <w:br/>
            </w:r>
            <w:r w:rsidR="000A14A0" w:rsidRPr="001F15EF">
              <w:rPr>
                <w:rFonts w:ascii="Arial" w:hAnsi="Arial" w:cs="Arial"/>
                <w:color w:val="000000"/>
              </w:rPr>
              <w:t xml:space="preserve">Tablet 500 micrograms (orally disintegrating) </w:t>
            </w:r>
          </w:p>
          <w:p w14:paraId="4E96C6A1" w14:textId="423529D5" w:rsidR="000A14A0" w:rsidRPr="001F15EF" w:rsidRDefault="000A14A0" w:rsidP="000A14A0">
            <w:pPr>
              <w:jc w:val="center"/>
              <w:rPr>
                <w:rFonts w:ascii="Arial" w:hAnsi="Arial" w:cs="Arial"/>
                <w:color w:val="000000"/>
              </w:rPr>
            </w:pPr>
            <w:r w:rsidRPr="001F15EF">
              <w:rPr>
                <w:rFonts w:ascii="Arial" w:hAnsi="Arial" w:cs="Arial"/>
                <w:color w:val="000000"/>
              </w:rPr>
              <w:t>Tablet 1 mg (orally disintegrating)</w:t>
            </w:r>
            <w:r w:rsidR="00DE14C9" w:rsidRPr="001F15EF">
              <w:rPr>
                <w:rFonts w:ascii="Arial" w:hAnsi="Arial" w:cs="Arial"/>
                <w:color w:val="000000"/>
              </w:rPr>
              <w:br/>
            </w:r>
            <w:r w:rsidR="00DE14C9" w:rsidRPr="001F15EF">
              <w:rPr>
                <w:rFonts w:ascii="Arial" w:hAnsi="Arial" w:cs="Arial"/>
                <w:color w:val="000000"/>
              </w:rPr>
              <w:br/>
            </w:r>
            <w:r w:rsidR="00A604EE" w:rsidRPr="001F15EF">
              <w:rPr>
                <w:rFonts w:ascii="Arial" w:hAnsi="Arial" w:cs="Arial"/>
                <w:color w:val="000000"/>
              </w:rPr>
              <w:t>J</w:t>
            </w:r>
            <w:r w:rsidRPr="001F15EF">
              <w:rPr>
                <w:rFonts w:ascii="Arial" w:hAnsi="Arial" w:cs="Arial"/>
                <w:color w:val="000000"/>
              </w:rPr>
              <w:t>orveza®</w:t>
            </w:r>
            <w:r w:rsidR="00DE14C9" w:rsidRPr="001F15EF">
              <w:rPr>
                <w:rFonts w:ascii="Arial" w:hAnsi="Arial" w:cs="Arial"/>
                <w:color w:val="000000"/>
              </w:rPr>
              <w:br/>
            </w:r>
            <w:r w:rsidR="00DE14C9" w:rsidRPr="001F15EF">
              <w:rPr>
                <w:rFonts w:ascii="Arial" w:hAnsi="Arial" w:cs="Arial"/>
                <w:color w:val="000000"/>
              </w:rPr>
              <w:br/>
            </w:r>
            <w:r w:rsidR="00C97250" w:rsidRPr="00C97250">
              <w:rPr>
                <w:rFonts w:ascii="Arial" w:hAnsi="Arial" w:cs="Arial"/>
                <w:color w:val="000000"/>
              </w:rPr>
              <w:t>Dr Falk Pharma Australia Pty Ltd</w:t>
            </w:r>
            <w:r w:rsidR="00DE14C9" w:rsidRPr="001F15EF">
              <w:rPr>
                <w:rFonts w:ascii="Arial" w:hAnsi="Arial" w:cs="Arial"/>
                <w:color w:val="000000"/>
              </w:rPr>
              <w:br/>
            </w:r>
            <w:r w:rsidR="00DE14C9" w:rsidRPr="001F15EF">
              <w:rPr>
                <w:rFonts w:ascii="Arial" w:hAnsi="Arial" w:cs="Arial"/>
                <w:color w:val="000000"/>
              </w:rPr>
              <w:br/>
            </w:r>
            <w:r w:rsidRPr="001F15EF">
              <w:rPr>
                <w:rFonts w:ascii="Arial" w:hAnsi="Arial" w:cs="Arial"/>
                <w:color w:val="000000"/>
              </w:rP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94EFE36" w14:textId="7563B13B" w:rsidR="000A14A0" w:rsidRPr="001F15EF" w:rsidRDefault="00FD4995" w:rsidP="000A14A0">
            <w:pPr>
              <w:jc w:val="center"/>
              <w:rPr>
                <w:rFonts w:ascii="Arial" w:hAnsi="Arial" w:cs="Arial"/>
                <w:color w:val="000000"/>
              </w:rPr>
            </w:pPr>
            <w:r w:rsidRPr="001F15EF">
              <w:rPr>
                <w:rFonts w:ascii="Arial" w:hAnsi="Arial" w:cs="Arial"/>
                <w:color w:val="000000"/>
              </w:rPr>
              <w:t>Eosinophilic oesophagitis (EoE)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7B0A6D" w14:textId="4C991E27" w:rsidR="00A604EE" w:rsidRPr="001F15EF" w:rsidRDefault="00A604EE" w:rsidP="000A14A0">
            <w:pPr>
              <w:jc w:val="center"/>
              <w:rPr>
                <w:rFonts w:ascii="Arial" w:hAnsi="Arial" w:cs="Arial"/>
                <w:color w:val="000000"/>
              </w:rPr>
            </w:pPr>
            <w:r w:rsidRPr="001F15EF">
              <w:rPr>
                <w:rFonts w:ascii="Arial" w:hAnsi="Arial" w:cs="Arial"/>
                <w:color w:val="000000"/>
              </w:rPr>
              <w:t xml:space="preserve">To request </w:t>
            </w:r>
            <w:r w:rsidR="00934295">
              <w:rPr>
                <w:rFonts w:ascii="Arial" w:hAnsi="Arial" w:cs="Arial"/>
                <w:color w:val="000000"/>
              </w:rPr>
              <w:t xml:space="preserve">PBAC advice regarding the number of </w:t>
            </w:r>
            <w:r w:rsidR="00934295" w:rsidRPr="001F15EF">
              <w:rPr>
                <w:rFonts w:ascii="Arial" w:hAnsi="Arial" w:cs="Arial"/>
                <w:color w:val="000000"/>
              </w:rPr>
              <w:t>biopsies to confirm eligibility for initial treatment</w:t>
            </w:r>
            <w:r w:rsidR="00934295">
              <w:rPr>
                <w:rFonts w:ascii="Arial" w:hAnsi="Arial" w:cs="Arial"/>
                <w:color w:val="000000"/>
              </w:rPr>
              <w:t>;</w:t>
            </w:r>
            <w:r w:rsidR="00934295" w:rsidRPr="001F15EF">
              <w:rPr>
                <w:rFonts w:ascii="Arial" w:hAnsi="Arial" w:cs="Arial"/>
                <w:color w:val="000000"/>
              </w:rPr>
              <w:t xml:space="preserve"> </w:t>
            </w:r>
            <w:r w:rsidR="00FD4995" w:rsidRPr="001F15EF">
              <w:rPr>
                <w:rFonts w:ascii="Arial" w:hAnsi="Arial" w:cs="Arial"/>
                <w:color w:val="000000"/>
              </w:rPr>
              <w:t>removal of the histological assessment to determine eligibility for continuing treatment</w:t>
            </w:r>
            <w:r w:rsidR="00934295">
              <w:rPr>
                <w:rFonts w:ascii="Arial" w:hAnsi="Arial" w:cs="Arial"/>
                <w:color w:val="000000"/>
              </w:rPr>
              <w:t>;</w:t>
            </w:r>
            <w:r w:rsidR="00FD4995" w:rsidRPr="001F15EF">
              <w:rPr>
                <w:rFonts w:ascii="Arial" w:hAnsi="Arial" w:cs="Arial"/>
                <w:color w:val="000000"/>
              </w:rPr>
              <w:t xml:space="preserve"> and an expansion to the treatment criteria to include physicians or surgeons experienced in the diagnosis and management of EoE</w:t>
            </w:r>
            <w:r w:rsidR="00A6374F">
              <w:rPr>
                <w:rFonts w:ascii="Arial" w:hAnsi="Arial" w:cs="Arial"/>
                <w:color w:val="000000"/>
              </w:rPr>
              <w:t>.</w:t>
            </w:r>
          </w:p>
        </w:tc>
      </w:tr>
      <w:tr w:rsidR="00BF37BC" w:rsidRPr="001F15EF" w14:paraId="32E28BFE"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F6039B" w14:textId="22EF4AD0" w:rsidR="00BF37BC" w:rsidRPr="001F15EF" w:rsidRDefault="00BF37BC" w:rsidP="00BF37BC">
            <w:pPr>
              <w:jc w:val="center"/>
              <w:rPr>
                <w:rFonts w:ascii="Arial" w:hAnsi="Arial" w:cs="Arial"/>
                <w:color w:val="000000"/>
              </w:rPr>
            </w:pPr>
            <w:r w:rsidRPr="001F15EF">
              <w:rPr>
                <w:rFonts w:ascii="Arial" w:hAnsi="Arial" w:cs="Arial"/>
                <w:color w:val="000000"/>
              </w:rPr>
              <w:lastRenderedPageBreak/>
              <w:t>CARMELLOSE WITH GLYCERIN AND WITH HYALURONIC ACID</w:t>
            </w:r>
            <w:r w:rsidRPr="001F15EF">
              <w:rPr>
                <w:rFonts w:ascii="Arial" w:hAnsi="Arial" w:cs="Arial"/>
                <w:color w:val="000000"/>
              </w:rPr>
              <w:br/>
            </w:r>
            <w:r w:rsidRPr="001F15EF">
              <w:rPr>
                <w:rFonts w:ascii="Arial" w:hAnsi="Arial" w:cs="Arial"/>
                <w:color w:val="000000"/>
              </w:rPr>
              <w:br/>
              <w:t>Eye drops containing carmellose sodium 5</w:t>
            </w:r>
            <w:r w:rsidR="00706F40">
              <w:rPr>
                <w:rFonts w:ascii="Arial" w:hAnsi="Arial" w:cs="Arial"/>
                <w:color w:val="000000"/>
              </w:rPr>
              <w:t> </w:t>
            </w:r>
            <w:r w:rsidRPr="001F15EF">
              <w:rPr>
                <w:rFonts w:ascii="Arial" w:hAnsi="Arial" w:cs="Arial"/>
                <w:color w:val="000000"/>
              </w:rPr>
              <w:t xml:space="preserve">mg with glycerin 9 mg </w:t>
            </w:r>
            <w:r w:rsidR="007F09C8" w:rsidRPr="001F15EF">
              <w:rPr>
                <w:rFonts w:ascii="Arial" w:hAnsi="Arial" w:cs="Arial"/>
                <w:color w:val="000000"/>
              </w:rPr>
              <w:t xml:space="preserve">and </w:t>
            </w:r>
            <w:r w:rsidR="00706F40">
              <w:rPr>
                <w:rFonts w:ascii="Arial" w:hAnsi="Arial" w:cs="Arial"/>
                <w:color w:val="000000"/>
              </w:rPr>
              <w:t xml:space="preserve">with </w:t>
            </w:r>
            <w:r w:rsidR="007F09C8" w:rsidRPr="001F15EF">
              <w:rPr>
                <w:rFonts w:ascii="Arial" w:hAnsi="Arial" w:cs="Arial"/>
                <w:color w:val="000000"/>
              </w:rPr>
              <w:t>hyaluronic acid 1 mg per mL</w:t>
            </w:r>
            <w:r w:rsidRPr="001F15EF">
              <w:rPr>
                <w:rFonts w:ascii="Arial" w:hAnsi="Arial" w:cs="Arial"/>
                <w:color w:val="000000"/>
              </w:rPr>
              <w:t>, 1</w:t>
            </w:r>
            <w:r w:rsidR="007F09C8" w:rsidRPr="001F15EF">
              <w:rPr>
                <w:rFonts w:ascii="Arial" w:hAnsi="Arial" w:cs="Arial"/>
                <w:color w:val="000000"/>
              </w:rPr>
              <w:t>0</w:t>
            </w:r>
            <w:r w:rsidRPr="001F15EF">
              <w:rPr>
                <w:rFonts w:ascii="Arial" w:hAnsi="Arial" w:cs="Arial"/>
                <w:color w:val="000000"/>
              </w:rPr>
              <w:t xml:space="preserve"> mL</w:t>
            </w:r>
            <w:r w:rsidRPr="001F15EF">
              <w:rPr>
                <w:rFonts w:ascii="Arial" w:hAnsi="Arial" w:cs="Arial"/>
                <w:color w:val="000000"/>
              </w:rPr>
              <w:br/>
            </w:r>
            <w:r w:rsidRPr="001F15EF">
              <w:rPr>
                <w:rFonts w:ascii="Arial" w:hAnsi="Arial" w:cs="Arial"/>
                <w:color w:val="000000"/>
              </w:rPr>
              <w:br/>
              <w:t>Optive Fusion®</w:t>
            </w:r>
            <w:r w:rsidRPr="001F15EF">
              <w:rPr>
                <w:rFonts w:ascii="Arial" w:hAnsi="Arial" w:cs="Arial"/>
                <w:color w:val="000000"/>
              </w:rPr>
              <w:br/>
            </w:r>
            <w:r w:rsidRPr="001F15EF">
              <w:rPr>
                <w:rFonts w:ascii="Arial" w:hAnsi="Arial" w:cs="Arial"/>
                <w:color w:val="000000"/>
              </w:rPr>
              <w:br/>
            </w:r>
            <w:r w:rsidR="00C97250" w:rsidRPr="00C97250">
              <w:rPr>
                <w:rFonts w:ascii="Arial" w:hAnsi="Arial" w:cs="Arial"/>
                <w:color w:val="000000"/>
              </w:rPr>
              <w:t>Allergan Australia Pty Limited</w:t>
            </w:r>
            <w:r w:rsidRPr="001F15EF">
              <w:rPr>
                <w:rFonts w:ascii="Arial" w:hAnsi="Arial" w:cs="Arial"/>
                <w:color w:val="000000"/>
              </w:rPr>
              <w:br/>
            </w:r>
            <w:r w:rsidR="00121810" w:rsidRPr="001F15EF">
              <w:rPr>
                <w:rFonts w:ascii="Arial" w:hAnsi="Arial" w:cs="Arial"/>
                <w:color w:val="000000"/>
              </w:rPr>
              <w:br/>
            </w:r>
            <w:r w:rsidRPr="001F15EF">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FF52DB2" w14:textId="3AD228C8" w:rsidR="00BF37BC" w:rsidRPr="001F15EF" w:rsidRDefault="00BF37BC" w:rsidP="00BF37BC">
            <w:pPr>
              <w:jc w:val="center"/>
              <w:rPr>
                <w:rFonts w:ascii="Arial" w:hAnsi="Arial" w:cs="Arial"/>
                <w:color w:val="000000"/>
              </w:rPr>
            </w:pPr>
            <w:r w:rsidRPr="001F15EF">
              <w:rPr>
                <w:rFonts w:ascii="Arial" w:hAnsi="Arial" w:cs="Arial"/>
                <w:color w:val="000000"/>
              </w:rPr>
              <w:t>Severe dry eye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E6DE15" w14:textId="7383495D" w:rsidR="00BF37BC" w:rsidRPr="001F15EF" w:rsidRDefault="00BF37BC" w:rsidP="00BF37BC">
            <w:pPr>
              <w:jc w:val="center"/>
              <w:rPr>
                <w:rFonts w:ascii="Arial" w:hAnsi="Arial" w:cs="Arial"/>
                <w:color w:val="000000"/>
              </w:rPr>
            </w:pPr>
            <w:r w:rsidRPr="001F15EF">
              <w:rPr>
                <w:rFonts w:ascii="Arial" w:hAnsi="Arial" w:cs="Arial"/>
                <w:color w:val="000000"/>
              </w:rPr>
              <w:t>To request a General Schedule Restricted Benefit listing for the treatment of severe dry eye syndrome</w:t>
            </w:r>
            <w:r w:rsidR="00D515A3">
              <w:rPr>
                <w:rFonts w:ascii="Arial" w:hAnsi="Arial" w:cs="Arial"/>
                <w:color w:val="000000"/>
              </w:rPr>
              <w:t>.</w:t>
            </w:r>
          </w:p>
        </w:tc>
      </w:tr>
      <w:tr w:rsidR="000A14A0" w:rsidRPr="001F15EF" w14:paraId="3B303427"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3BE9D8A" w14:textId="1DDDAAD9" w:rsidR="000A14A0" w:rsidRPr="001F15EF" w:rsidRDefault="000A14A0" w:rsidP="000A14A0">
            <w:pPr>
              <w:jc w:val="center"/>
              <w:rPr>
                <w:rFonts w:ascii="Arial" w:hAnsi="Arial" w:cs="Arial"/>
                <w:color w:val="000000"/>
              </w:rPr>
            </w:pPr>
            <w:r w:rsidRPr="001F15EF">
              <w:rPr>
                <w:rFonts w:ascii="Arial" w:hAnsi="Arial" w:cs="Arial"/>
                <w:color w:val="000000"/>
              </w:rPr>
              <w:t>CHLORMETHINE HYDROCHLORIDE</w:t>
            </w:r>
            <w:r w:rsidRPr="001F15EF">
              <w:rPr>
                <w:rFonts w:ascii="Arial" w:hAnsi="Arial" w:cs="Arial"/>
                <w:color w:val="000000"/>
              </w:rPr>
              <w:br/>
            </w:r>
            <w:r w:rsidRPr="001F15EF">
              <w:rPr>
                <w:rFonts w:ascii="Arial" w:hAnsi="Arial" w:cs="Arial"/>
                <w:color w:val="000000"/>
              </w:rPr>
              <w:br/>
              <w:t>0.016% (160 microgram/g) gel</w:t>
            </w:r>
            <w:r w:rsidRPr="001F15EF">
              <w:rPr>
                <w:rFonts w:ascii="Arial" w:hAnsi="Arial" w:cs="Arial"/>
                <w:color w:val="000000"/>
              </w:rPr>
              <w:br/>
            </w:r>
            <w:r w:rsidRPr="001F15EF">
              <w:rPr>
                <w:rFonts w:ascii="Arial" w:hAnsi="Arial" w:cs="Arial"/>
                <w:color w:val="000000"/>
              </w:rPr>
              <w:br/>
              <w:t>Ledaga®</w:t>
            </w:r>
            <w:r w:rsidRPr="001F15EF">
              <w:rPr>
                <w:rFonts w:ascii="Arial" w:hAnsi="Arial" w:cs="Arial"/>
                <w:color w:val="000000"/>
              </w:rPr>
              <w:br/>
            </w:r>
            <w:r w:rsidRPr="001F15EF">
              <w:rPr>
                <w:rFonts w:ascii="Arial" w:hAnsi="Arial" w:cs="Arial"/>
                <w:color w:val="000000"/>
              </w:rPr>
              <w:br/>
              <w:t>Juniper Biologics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AEA3A2" w14:textId="2F1F4FA4" w:rsidR="000A14A0" w:rsidRPr="001F15EF" w:rsidRDefault="000A14A0" w:rsidP="000A14A0">
            <w:pPr>
              <w:jc w:val="center"/>
              <w:rPr>
                <w:rFonts w:ascii="Arial" w:hAnsi="Arial" w:cs="Arial"/>
                <w:color w:val="000000"/>
              </w:rPr>
            </w:pPr>
            <w:r w:rsidRPr="001F15EF">
              <w:rPr>
                <w:rFonts w:ascii="Arial" w:hAnsi="Arial" w:cs="Arial"/>
                <w:color w:val="000000"/>
              </w:rPr>
              <w:t>Mycosis fungoides-type cutanous T-cell lymphoma</w:t>
            </w:r>
            <w:r w:rsidR="00D515A3">
              <w:rPr>
                <w:rFonts w:ascii="Arial" w:hAnsi="Arial" w:cs="Arial"/>
                <w:color w:val="000000"/>
              </w:rPr>
              <w:t xml:space="preserve"> </w:t>
            </w:r>
            <w:r w:rsidR="00D515A3" w:rsidRPr="001F15EF">
              <w:rPr>
                <w:rFonts w:ascii="Arial" w:hAnsi="Arial" w:cs="Arial"/>
                <w:color w:val="000000"/>
              </w:rPr>
              <w:t>(MF-type CTCL)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C831EE" w14:textId="3E912B46" w:rsidR="000A14A0" w:rsidRPr="001F15EF" w:rsidRDefault="000A14A0" w:rsidP="000A14A0">
            <w:pPr>
              <w:jc w:val="center"/>
              <w:rPr>
                <w:rFonts w:ascii="Arial" w:hAnsi="Arial" w:cs="Arial"/>
                <w:color w:val="000000"/>
              </w:rPr>
            </w:pPr>
            <w:r w:rsidRPr="001F15EF">
              <w:rPr>
                <w:rFonts w:ascii="Arial" w:hAnsi="Arial" w:cs="Arial"/>
                <w:color w:val="000000"/>
              </w:rPr>
              <w:t>To request a General Schedule Authority Required (telephone/electronic) listing for the treatment of adults with MF-type CTCL.</w:t>
            </w:r>
          </w:p>
        </w:tc>
      </w:tr>
      <w:tr w:rsidR="00020CA9" w:rsidRPr="001F15EF" w14:paraId="2E04F41A"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1DAB03" w14:textId="4A54D322" w:rsidR="00020CA9" w:rsidRPr="001F15EF" w:rsidRDefault="00020CA9" w:rsidP="00020CA9">
            <w:pPr>
              <w:jc w:val="center"/>
              <w:rPr>
                <w:rFonts w:ascii="Arial" w:hAnsi="Arial" w:cs="Arial"/>
                <w:color w:val="000000"/>
              </w:rPr>
            </w:pPr>
            <w:r w:rsidRPr="001F15EF">
              <w:rPr>
                <w:rFonts w:ascii="Arial" w:hAnsi="Arial" w:cs="Arial"/>
                <w:color w:val="000000"/>
              </w:rPr>
              <w:lastRenderedPageBreak/>
              <w:t>DARATUMUMAB</w:t>
            </w:r>
            <w:r w:rsidRPr="001F15EF">
              <w:rPr>
                <w:rFonts w:ascii="Arial" w:hAnsi="Arial" w:cs="Arial"/>
                <w:color w:val="000000"/>
              </w:rPr>
              <w:br/>
            </w:r>
            <w:r w:rsidRPr="001F15EF">
              <w:rPr>
                <w:rFonts w:ascii="Arial" w:hAnsi="Arial" w:cs="Arial"/>
                <w:color w:val="000000"/>
              </w:rPr>
              <w:br/>
              <w:t>Solution for I.V. infusion 100 mg in 5 mL vial</w:t>
            </w:r>
            <w:r w:rsidRPr="001F15EF">
              <w:rPr>
                <w:rFonts w:ascii="Arial" w:hAnsi="Arial" w:cs="Arial"/>
                <w:color w:val="000000"/>
              </w:rPr>
              <w:br/>
              <w:t>Solution for I.V. infusion 400 mg in 20 mL vial</w:t>
            </w:r>
            <w:r w:rsidRPr="001F15EF">
              <w:rPr>
                <w:rFonts w:ascii="Arial" w:hAnsi="Arial" w:cs="Arial"/>
                <w:color w:val="000000"/>
              </w:rPr>
              <w:br/>
              <w:t>Solution for S.C</w:t>
            </w:r>
            <w:r w:rsidR="00D515A3">
              <w:rPr>
                <w:rFonts w:ascii="Arial" w:hAnsi="Arial" w:cs="Arial"/>
                <w:color w:val="000000"/>
              </w:rPr>
              <w:t>.</w:t>
            </w:r>
            <w:r w:rsidRPr="001F15EF">
              <w:rPr>
                <w:rFonts w:ascii="Arial" w:hAnsi="Arial" w:cs="Arial"/>
                <w:color w:val="000000"/>
              </w:rPr>
              <w:t xml:space="preserve"> injection 1,800 mg in 15 mL vial</w:t>
            </w:r>
            <w:r w:rsidRPr="001F15EF">
              <w:rPr>
                <w:rFonts w:ascii="Arial" w:hAnsi="Arial" w:cs="Arial"/>
                <w:color w:val="000000"/>
              </w:rPr>
              <w:br/>
            </w:r>
            <w:r w:rsidRPr="001F15EF">
              <w:rPr>
                <w:rFonts w:ascii="Arial" w:hAnsi="Arial" w:cs="Arial"/>
                <w:color w:val="000000"/>
              </w:rPr>
              <w:br/>
              <w:t>Darzalex®</w:t>
            </w:r>
            <w:r w:rsidRPr="001F15EF">
              <w:rPr>
                <w:rFonts w:ascii="Arial" w:hAnsi="Arial" w:cs="Arial"/>
                <w:color w:val="000000"/>
              </w:rPr>
              <w:br/>
            </w:r>
            <w:r w:rsidRPr="001F15EF">
              <w:rPr>
                <w:rFonts w:ascii="Arial" w:hAnsi="Arial" w:cs="Arial"/>
                <w:color w:val="000000"/>
              </w:rPr>
              <w:br/>
              <w:t>Janssen-Cilag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365260" w14:textId="28138955" w:rsidR="00020CA9" w:rsidRPr="001F15EF" w:rsidRDefault="00020CA9" w:rsidP="00020CA9">
            <w:pPr>
              <w:jc w:val="center"/>
              <w:rPr>
                <w:rFonts w:ascii="Arial" w:hAnsi="Arial" w:cs="Arial"/>
                <w:color w:val="000000"/>
              </w:rPr>
            </w:pPr>
            <w:r w:rsidRPr="001F15EF">
              <w:rPr>
                <w:rFonts w:ascii="Arial" w:hAnsi="Arial" w:cs="Arial"/>
                <w:color w:val="000000"/>
              </w:rPr>
              <w:t>Multiple myeloma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03273B" w14:textId="4838E924" w:rsidR="00020CA9" w:rsidRPr="001F15EF" w:rsidRDefault="00020CA9" w:rsidP="00020CA9">
            <w:pPr>
              <w:jc w:val="center"/>
              <w:rPr>
                <w:rFonts w:ascii="Arial" w:hAnsi="Arial" w:cs="Arial"/>
                <w:color w:val="000000"/>
              </w:rPr>
            </w:pPr>
            <w:r w:rsidRPr="001F15EF">
              <w:rPr>
                <w:rFonts w:ascii="Arial" w:hAnsi="Arial" w:cs="Arial"/>
                <w:color w:val="000000"/>
              </w:rPr>
              <w:t>To request a Section 100 (Efficient Funding of Chemotherapy) Authority Required (telephone/online) listing for the I.V</w:t>
            </w:r>
            <w:r w:rsidR="00D515A3">
              <w:rPr>
                <w:rFonts w:ascii="Arial" w:hAnsi="Arial" w:cs="Arial"/>
                <w:color w:val="000000"/>
              </w:rPr>
              <w:t>.</w:t>
            </w:r>
            <w:r w:rsidRPr="001F15EF">
              <w:rPr>
                <w:rFonts w:ascii="Arial" w:hAnsi="Arial" w:cs="Arial"/>
                <w:color w:val="000000"/>
              </w:rPr>
              <w:t xml:space="preserve"> and S.C</w:t>
            </w:r>
            <w:r w:rsidR="00D515A3">
              <w:rPr>
                <w:rFonts w:ascii="Arial" w:hAnsi="Arial" w:cs="Arial"/>
                <w:color w:val="000000"/>
              </w:rPr>
              <w:t>.</w:t>
            </w:r>
            <w:r w:rsidRPr="001F15EF">
              <w:rPr>
                <w:rFonts w:ascii="Arial" w:hAnsi="Arial" w:cs="Arial"/>
                <w:color w:val="000000"/>
              </w:rPr>
              <w:t xml:space="preserve"> formulations and a General Schedule Authority Required (telephone/online) listing for the S.C. formulation for use in combination with lenalidomide and dexamethasone for the treatment of transplant ineligible, newly diagnosed multiple myeloma.</w:t>
            </w:r>
          </w:p>
        </w:tc>
      </w:tr>
      <w:tr w:rsidR="00020CA9" w:rsidRPr="001F15EF" w14:paraId="250F1096"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77D530" w14:textId="590E40B5" w:rsidR="00020CA9" w:rsidRPr="001F15EF" w:rsidRDefault="00020CA9" w:rsidP="00020CA9">
            <w:pPr>
              <w:jc w:val="center"/>
              <w:rPr>
                <w:rFonts w:ascii="Arial" w:hAnsi="Arial" w:cs="Arial"/>
                <w:color w:val="000000"/>
              </w:rPr>
            </w:pPr>
            <w:r w:rsidRPr="001F15EF">
              <w:rPr>
                <w:rFonts w:ascii="Arial" w:hAnsi="Arial" w:cs="Arial"/>
                <w:color w:val="000000"/>
              </w:rPr>
              <w:t>DIFELIKEFALIN</w:t>
            </w:r>
            <w:r w:rsidRPr="001F15EF">
              <w:rPr>
                <w:rFonts w:ascii="Arial" w:hAnsi="Arial" w:cs="Arial"/>
                <w:color w:val="000000"/>
              </w:rPr>
              <w:br/>
            </w:r>
            <w:r w:rsidRPr="001F15EF">
              <w:rPr>
                <w:rFonts w:ascii="Arial" w:hAnsi="Arial" w:cs="Arial"/>
                <w:color w:val="000000"/>
              </w:rPr>
              <w:br/>
              <w:t>Solution for I.V. injection 50 mcg in 1 mL vial</w:t>
            </w:r>
            <w:r w:rsidRPr="001F15EF">
              <w:rPr>
                <w:rFonts w:ascii="Arial" w:hAnsi="Arial" w:cs="Arial"/>
                <w:color w:val="000000"/>
              </w:rPr>
              <w:br/>
            </w:r>
            <w:r w:rsidRPr="001F15EF">
              <w:rPr>
                <w:rFonts w:ascii="Arial" w:hAnsi="Arial" w:cs="Arial"/>
                <w:color w:val="000000"/>
              </w:rPr>
              <w:br/>
              <w:t>Korsuva®</w:t>
            </w:r>
            <w:r w:rsidRPr="001F15EF">
              <w:rPr>
                <w:rFonts w:ascii="Arial" w:hAnsi="Arial" w:cs="Arial"/>
                <w:color w:val="000000"/>
              </w:rPr>
              <w:br/>
            </w:r>
            <w:r w:rsidRPr="001F15EF">
              <w:rPr>
                <w:rFonts w:ascii="Arial" w:hAnsi="Arial" w:cs="Arial"/>
                <w:color w:val="000000"/>
              </w:rPr>
              <w:br/>
              <w:t>Vifor Pharma Pty Limited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3A6621" w14:textId="12D5377F" w:rsidR="00020CA9" w:rsidRPr="001F15EF" w:rsidRDefault="00020CA9" w:rsidP="00020CA9">
            <w:pPr>
              <w:jc w:val="center"/>
              <w:rPr>
                <w:rFonts w:ascii="Arial" w:hAnsi="Arial" w:cs="Arial"/>
                <w:color w:val="000000"/>
              </w:rPr>
            </w:pPr>
            <w:r w:rsidRPr="001F15EF">
              <w:rPr>
                <w:rFonts w:ascii="Arial" w:hAnsi="Arial" w:cs="Arial"/>
                <w:color w:val="000000"/>
              </w:rPr>
              <w:t>Chronic kidney disease associated pruritus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6CFC12" w14:textId="4AC1861B" w:rsidR="00020CA9" w:rsidRPr="001F15EF" w:rsidRDefault="00020CA9" w:rsidP="00020CA9">
            <w:pPr>
              <w:jc w:val="center"/>
              <w:rPr>
                <w:rFonts w:ascii="Arial" w:hAnsi="Arial" w:cs="Arial"/>
                <w:color w:val="000000"/>
              </w:rPr>
            </w:pPr>
            <w:r w:rsidRPr="001F15EF">
              <w:rPr>
                <w:rFonts w:ascii="Arial" w:hAnsi="Arial" w:cs="Arial"/>
                <w:color w:val="000000"/>
              </w:rPr>
              <w:t>To request a Section 100 (Highly Specialised Drugs Program) Authority Required (telephone/online) listing for the treatment of moderate-to-severe pruritus associated with chronic kidney disease in adult patients on haemodialysis.</w:t>
            </w:r>
          </w:p>
        </w:tc>
      </w:tr>
      <w:tr w:rsidR="00020CA9" w:rsidRPr="001F15EF" w14:paraId="726B1AAD"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52E9558" w14:textId="328C8958" w:rsidR="00020CA9" w:rsidRPr="001F15EF" w:rsidRDefault="00020CA9" w:rsidP="00020CA9">
            <w:pPr>
              <w:jc w:val="center"/>
              <w:rPr>
                <w:rFonts w:ascii="Arial" w:hAnsi="Arial" w:cs="Arial"/>
                <w:color w:val="000000"/>
              </w:rPr>
            </w:pPr>
            <w:r w:rsidRPr="001F15EF">
              <w:rPr>
                <w:rFonts w:ascii="Arial" w:hAnsi="Arial" w:cs="Arial"/>
                <w:color w:val="000000"/>
              </w:rPr>
              <w:lastRenderedPageBreak/>
              <w:t>DURVALUMAB</w:t>
            </w:r>
            <w:r w:rsidRPr="001F15EF">
              <w:rPr>
                <w:rFonts w:ascii="Arial" w:hAnsi="Arial" w:cs="Arial"/>
                <w:color w:val="000000"/>
              </w:rPr>
              <w:br/>
            </w:r>
            <w:r w:rsidRPr="001F15EF">
              <w:rPr>
                <w:rFonts w:ascii="Arial" w:hAnsi="Arial" w:cs="Arial"/>
                <w:color w:val="000000"/>
              </w:rPr>
              <w:br/>
              <w:t>Solution concentrate for I.V. infusion 120 mg in 2.4 mL vial</w:t>
            </w:r>
            <w:r w:rsidRPr="001F15EF">
              <w:rPr>
                <w:rFonts w:ascii="Arial" w:hAnsi="Arial" w:cs="Arial"/>
                <w:color w:val="000000"/>
              </w:rPr>
              <w:br/>
              <w:t>Solution concentrate for I.V. infusion 500 mg in 10 mL vial</w:t>
            </w:r>
            <w:r w:rsidRPr="001F15EF">
              <w:rPr>
                <w:rFonts w:ascii="Arial" w:hAnsi="Arial" w:cs="Arial"/>
                <w:color w:val="000000"/>
              </w:rPr>
              <w:br/>
            </w:r>
            <w:r w:rsidRPr="001F15EF">
              <w:rPr>
                <w:rFonts w:ascii="Arial" w:hAnsi="Arial" w:cs="Arial"/>
                <w:color w:val="000000"/>
              </w:rPr>
              <w:br/>
              <w:t>Imfinzi®</w:t>
            </w:r>
            <w:r w:rsidRPr="001F15EF">
              <w:rPr>
                <w:rFonts w:ascii="Arial" w:hAnsi="Arial" w:cs="Arial"/>
                <w:color w:val="000000"/>
              </w:rPr>
              <w:br/>
            </w:r>
            <w:r w:rsidRPr="001F15EF">
              <w:rPr>
                <w:rFonts w:ascii="Arial" w:hAnsi="Arial" w:cs="Arial"/>
                <w:color w:val="000000"/>
              </w:rPr>
              <w:br/>
              <w:t>AstraZeneca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72423C3" w14:textId="547DC6B7" w:rsidR="00020CA9" w:rsidRPr="001F15EF" w:rsidRDefault="00020CA9" w:rsidP="00020CA9">
            <w:pPr>
              <w:jc w:val="center"/>
              <w:rPr>
                <w:rFonts w:ascii="Arial" w:hAnsi="Arial" w:cs="Arial"/>
                <w:color w:val="000000"/>
              </w:rPr>
            </w:pPr>
            <w:r w:rsidRPr="001F15EF">
              <w:rPr>
                <w:rFonts w:ascii="Arial" w:hAnsi="Arial" w:cs="Arial"/>
                <w:color w:val="000000"/>
              </w:rPr>
              <w:t xml:space="preserve">Biliary tract cancer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7CE508" w14:textId="783D3AD6" w:rsidR="00020CA9" w:rsidRPr="001F15EF" w:rsidRDefault="00020CA9" w:rsidP="00020CA9">
            <w:pPr>
              <w:jc w:val="center"/>
              <w:rPr>
                <w:rFonts w:ascii="Arial" w:hAnsi="Arial" w:cs="Arial"/>
                <w:color w:val="000000"/>
              </w:rPr>
            </w:pPr>
            <w:r w:rsidRPr="001F15EF">
              <w:rPr>
                <w:rFonts w:ascii="Arial" w:hAnsi="Arial" w:cs="Arial"/>
                <w:color w:val="000000"/>
              </w:rPr>
              <w:t>To request a Section 100 (Efficient Funding of Chemotherapy program) Authority Required (STREAMLINED) listing for the treatment of advanced biliary tract cancer.</w:t>
            </w:r>
          </w:p>
        </w:tc>
      </w:tr>
      <w:tr w:rsidR="004E480C" w:rsidRPr="001F15EF" w14:paraId="0AE7DDD3"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988D5CA" w14:textId="616699C0" w:rsidR="004E480C" w:rsidRPr="001F15EF" w:rsidRDefault="004E480C" w:rsidP="004E480C">
            <w:pPr>
              <w:jc w:val="center"/>
              <w:rPr>
                <w:rFonts w:ascii="Arial" w:hAnsi="Arial" w:cs="Arial"/>
                <w:color w:val="000000"/>
              </w:rPr>
            </w:pPr>
            <w:r w:rsidRPr="001F15EF">
              <w:rPr>
                <w:rFonts w:ascii="Arial" w:hAnsi="Arial" w:cs="Arial"/>
                <w:color w:val="000000"/>
              </w:rPr>
              <w:t>ENZALUTAMIDE</w:t>
            </w:r>
            <w:r w:rsidRPr="001F15EF">
              <w:rPr>
                <w:rFonts w:ascii="Arial" w:hAnsi="Arial" w:cs="Arial"/>
                <w:color w:val="000000"/>
              </w:rPr>
              <w:br/>
            </w:r>
            <w:r w:rsidRPr="001F15EF">
              <w:rPr>
                <w:rFonts w:ascii="Arial" w:hAnsi="Arial" w:cs="Arial"/>
                <w:color w:val="000000"/>
              </w:rPr>
              <w:br/>
              <w:t>Capsule 40 mg</w:t>
            </w:r>
            <w:r w:rsidRPr="001F15EF">
              <w:rPr>
                <w:rFonts w:ascii="Arial" w:hAnsi="Arial" w:cs="Arial"/>
                <w:color w:val="000000"/>
              </w:rPr>
              <w:br/>
            </w:r>
            <w:r w:rsidRPr="001F15EF">
              <w:rPr>
                <w:rFonts w:ascii="Arial" w:hAnsi="Arial" w:cs="Arial"/>
                <w:color w:val="000000"/>
              </w:rPr>
              <w:br/>
              <w:t>Xtandi®</w:t>
            </w:r>
            <w:r w:rsidRPr="001F15EF">
              <w:rPr>
                <w:rFonts w:ascii="Arial" w:hAnsi="Arial" w:cs="Arial"/>
                <w:color w:val="000000"/>
              </w:rPr>
              <w:br/>
            </w:r>
            <w:r w:rsidRPr="001F15EF">
              <w:rPr>
                <w:rFonts w:ascii="Arial" w:hAnsi="Arial" w:cs="Arial"/>
                <w:color w:val="000000"/>
              </w:rPr>
              <w:br/>
              <w:t>Astellas Pharma Australia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7E6C37" w14:textId="3825339E" w:rsidR="004E480C" w:rsidRPr="001F15EF" w:rsidRDefault="004E480C" w:rsidP="004E480C">
            <w:pPr>
              <w:jc w:val="center"/>
              <w:rPr>
                <w:rFonts w:ascii="Arial" w:hAnsi="Arial" w:cs="Arial"/>
                <w:color w:val="000000"/>
              </w:rPr>
            </w:pPr>
            <w:r w:rsidRPr="001F15EF">
              <w:rPr>
                <w:rFonts w:ascii="Arial" w:hAnsi="Arial" w:cs="Arial"/>
                <w:color w:val="000000"/>
              </w:rPr>
              <w:t>Prostate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0A5EE9" w14:textId="55329C19" w:rsidR="004E480C" w:rsidRPr="001F15EF" w:rsidRDefault="004E480C" w:rsidP="004E480C">
            <w:pPr>
              <w:jc w:val="center"/>
              <w:rPr>
                <w:rFonts w:ascii="Arial" w:hAnsi="Arial" w:cs="Arial"/>
                <w:color w:val="000000"/>
              </w:rPr>
            </w:pPr>
            <w:r w:rsidRPr="001F15EF">
              <w:rPr>
                <w:rFonts w:ascii="Arial" w:hAnsi="Arial" w:cs="Arial"/>
                <w:color w:val="000000"/>
              </w:rPr>
              <w:t>To request a General Schedule Authority Required (telephone/online) listing for the treatment of metastatic hormone-sensitive prostate cancer in patients with low volume disease, and in high volume disease where the patient is unsuitable for docetaxel due to poor ECOG status, comorbidities, or contraindications.</w:t>
            </w:r>
          </w:p>
        </w:tc>
      </w:tr>
      <w:tr w:rsidR="004E480C" w:rsidRPr="001F15EF" w14:paraId="7DAA86A7"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5B4020" w14:textId="0C39C130" w:rsidR="004E480C" w:rsidRPr="001F15EF" w:rsidRDefault="004E480C" w:rsidP="004E480C">
            <w:pPr>
              <w:jc w:val="center"/>
              <w:rPr>
                <w:rFonts w:ascii="Arial" w:hAnsi="Arial" w:cs="Arial"/>
                <w:color w:val="000000"/>
              </w:rPr>
            </w:pPr>
            <w:r w:rsidRPr="001F15EF">
              <w:rPr>
                <w:rFonts w:ascii="Arial" w:hAnsi="Arial" w:cs="Arial"/>
                <w:color w:val="000000"/>
              </w:rPr>
              <w:lastRenderedPageBreak/>
              <w:t>FINERENONE</w:t>
            </w:r>
            <w:r w:rsidRPr="001F15EF">
              <w:rPr>
                <w:rFonts w:ascii="Arial" w:hAnsi="Arial" w:cs="Arial"/>
                <w:color w:val="000000"/>
              </w:rPr>
              <w:br/>
            </w:r>
            <w:r w:rsidRPr="001F15EF">
              <w:rPr>
                <w:rFonts w:ascii="Arial" w:hAnsi="Arial" w:cs="Arial"/>
                <w:color w:val="000000"/>
              </w:rPr>
              <w:br/>
              <w:t>Tablet 10 mg</w:t>
            </w:r>
            <w:r w:rsidRPr="001F15EF">
              <w:rPr>
                <w:rFonts w:ascii="Arial" w:hAnsi="Arial" w:cs="Arial"/>
                <w:color w:val="000000"/>
              </w:rPr>
              <w:br/>
              <w:t>Tablet 20 mg</w:t>
            </w:r>
            <w:r w:rsidRPr="001F15EF">
              <w:rPr>
                <w:rFonts w:ascii="Arial" w:hAnsi="Arial" w:cs="Arial"/>
                <w:color w:val="000000"/>
              </w:rPr>
              <w:br/>
            </w:r>
            <w:r w:rsidRPr="001F15EF">
              <w:rPr>
                <w:rFonts w:ascii="Arial" w:hAnsi="Arial" w:cs="Arial"/>
                <w:color w:val="000000"/>
              </w:rPr>
              <w:br/>
              <w:t xml:space="preserve">Kerendia® </w:t>
            </w:r>
            <w:r w:rsidRPr="001F15EF">
              <w:rPr>
                <w:rFonts w:ascii="Arial" w:hAnsi="Arial" w:cs="Arial"/>
                <w:color w:val="000000"/>
              </w:rPr>
              <w:br/>
            </w:r>
            <w:r w:rsidRPr="001F15EF">
              <w:rPr>
                <w:rFonts w:ascii="Arial" w:hAnsi="Arial" w:cs="Arial"/>
                <w:color w:val="000000"/>
              </w:rPr>
              <w:br/>
              <w:t>Bayer Australia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DB7EAB5" w14:textId="1EB51446" w:rsidR="004E480C" w:rsidRPr="001F15EF" w:rsidRDefault="004E480C" w:rsidP="004E480C">
            <w:pPr>
              <w:jc w:val="center"/>
              <w:rPr>
                <w:rFonts w:ascii="Arial" w:hAnsi="Arial" w:cs="Arial"/>
                <w:color w:val="000000"/>
              </w:rPr>
            </w:pPr>
            <w:r w:rsidRPr="001F15EF">
              <w:rPr>
                <w:rFonts w:ascii="Arial" w:hAnsi="Arial" w:cs="Arial"/>
                <w:color w:val="000000"/>
              </w:rPr>
              <w:t>Chronic kidney disease in Type 2 diabetes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B40EDA" w14:textId="72F7B3B5" w:rsidR="004E480C" w:rsidRPr="001F15EF" w:rsidRDefault="004E480C" w:rsidP="004E480C">
            <w:pPr>
              <w:jc w:val="center"/>
              <w:rPr>
                <w:rFonts w:ascii="Arial" w:hAnsi="Arial" w:cs="Arial"/>
                <w:color w:val="000000"/>
              </w:rPr>
            </w:pPr>
            <w:r>
              <w:rPr>
                <w:rFonts w:ascii="Arial" w:hAnsi="Arial" w:cs="Arial"/>
                <w:color w:val="000000"/>
              </w:rPr>
              <w:t>Resubmission t</w:t>
            </w:r>
            <w:r w:rsidRPr="001F15EF">
              <w:rPr>
                <w:rFonts w:ascii="Arial" w:hAnsi="Arial" w:cs="Arial"/>
                <w:color w:val="000000"/>
              </w:rPr>
              <w:t xml:space="preserve">o request a General Schedule Authority Required (STREAMLINED) listing for the treatment of chronic kidney disease in patients with type 2 diabetes mellitus. </w:t>
            </w:r>
          </w:p>
        </w:tc>
      </w:tr>
      <w:tr w:rsidR="004E480C" w:rsidRPr="001F15EF" w14:paraId="51D2A41C"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0AB3A9" w14:textId="043D48F6" w:rsidR="004E480C" w:rsidRPr="001F15EF" w:rsidRDefault="004E480C" w:rsidP="004E480C">
            <w:pPr>
              <w:jc w:val="center"/>
              <w:rPr>
                <w:rFonts w:ascii="Arial" w:hAnsi="Arial" w:cs="Arial"/>
                <w:color w:val="000000"/>
              </w:rPr>
            </w:pPr>
            <w:r w:rsidRPr="001F15EF">
              <w:rPr>
                <w:rFonts w:ascii="Arial" w:hAnsi="Arial" w:cs="Arial"/>
                <w:color w:val="000000"/>
              </w:rPr>
              <w:t>FOSNETUPITANT (AS CHLORIDE HYDROCHLORIDE)/PALONOSETRON (AS HYDROCHLORIDE)</w:t>
            </w:r>
            <w:r w:rsidRPr="001F15EF">
              <w:rPr>
                <w:rFonts w:ascii="Arial" w:hAnsi="Arial" w:cs="Arial"/>
              </w:rPr>
              <w:t xml:space="preserve"> </w:t>
            </w:r>
            <w:r w:rsidRPr="001F15EF">
              <w:rPr>
                <w:rFonts w:ascii="Arial" w:hAnsi="Arial" w:cs="Arial"/>
              </w:rPr>
              <w:br/>
            </w:r>
            <w:r w:rsidRPr="001F15EF">
              <w:rPr>
                <w:rFonts w:ascii="Arial" w:hAnsi="Arial" w:cs="Arial"/>
                <w:color w:val="000000"/>
              </w:rPr>
              <w:br/>
              <w:t xml:space="preserve">Solution concentrate for I.V. infusion containing fosnetupitant 235 mg and palonosetron </w:t>
            </w:r>
            <w:r w:rsidR="00EF55B3">
              <w:rPr>
                <w:rFonts w:ascii="Arial" w:hAnsi="Arial" w:cs="Arial"/>
                <w:color w:val="000000"/>
              </w:rPr>
              <w:t>0.</w:t>
            </w:r>
            <w:r w:rsidRPr="001F15EF">
              <w:rPr>
                <w:rFonts w:ascii="Arial" w:hAnsi="Arial" w:cs="Arial"/>
                <w:color w:val="000000"/>
              </w:rPr>
              <w:t>25 mg in 20 mL vial</w:t>
            </w:r>
            <w:r w:rsidRPr="001F15EF">
              <w:rPr>
                <w:rFonts w:ascii="Arial" w:hAnsi="Arial" w:cs="Arial"/>
                <w:color w:val="000000"/>
              </w:rPr>
              <w:br/>
            </w:r>
            <w:r w:rsidRPr="001F15EF">
              <w:rPr>
                <w:rFonts w:ascii="Arial" w:hAnsi="Arial" w:cs="Arial"/>
                <w:color w:val="000000"/>
              </w:rPr>
              <w:br/>
              <w:t>Akynzeo®IV</w:t>
            </w:r>
            <w:r w:rsidRPr="001F15EF">
              <w:rPr>
                <w:rFonts w:ascii="Arial" w:hAnsi="Arial" w:cs="Arial"/>
                <w:color w:val="000000"/>
              </w:rPr>
              <w:br/>
            </w:r>
            <w:r w:rsidRPr="001F15EF">
              <w:rPr>
                <w:rFonts w:ascii="Arial" w:hAnsi="Arial" w:cs="Arial"/>
                <w:color w:val="000000"/>
              </w:rPr>
              <w:br/>
            </w:r>
            <w:r w:rsidR="006E5704" w:rsidRPr="006E5704">
              <w:rPr>
                <w:rFonts w:ascii="Arial" w:hAnsi="Arial" w:cs="Arial"/>
                <w:color w:val="000000"/>
              </w:rPr>
              <w:t>Juniper Biologics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9B39A1" w14:textId="36231FFD" w:rsidR="004E480C" w:rsidRPr="001F15EF" w:rsidRDefault="004E480C" w:rsidP="004E480C">
            <w:pPr>
              <w:jc w:val="center"/>
              <w:rPr>
                <w:rFonts w:ascii="Arial" w:hAnsi="Arial" w:cs="Arial"/>
                <w:color w:val="000000"/>
              </w:rPr>
            </w:pPr>
            <w:r w:rsidRPr="001F15EF">
              <w:rPr>
                <w:rFonts w:ascii="Arial" w:hAnsi="Arial" w:cs="Arial"/>
                <w:color w:val="000000"/>
              </w:rPr>
              <w:t>Nausea and vomiting</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1FEAA28" w14:textId="3CBE01DC" w:rsidR="004E480C" w:rsidRPr="001F15EF" w:rsidRDefault="004E480C" w:rsidP="004E480C">
            <w:pPr>
              <w:jc w:val="center"/>
              <w:rPr>
                <w:rFonts w:ascii="Arial" w:hAnsi="Arial" w:cs="Arial"/>
                <w:color w:val="000000"/>
              </w:rPr>
            </w:pPr>
            <w:r w:rsidRPr="001F15EF">
              <w:rPr>
                <w:rFonts w:ascii="Arial" w:hAnsi="Arial" w:cs="Arial"/>
                <w:color w:val="000000"/>
              </w:rPr>
              <w:t>To request a Section 100 (Efficient Funding of Chemotherapy) Authority Required (STREAMLINED) and a General Schedule Authority Required (STREAMLINED) listing for the treatment of nausea and vomiting in patients receiving highly, or moderately, emetogenic chemotherapy.</w:t>
            </w:r>
          </w:p>
        </w:tc>
      </w:tr>
      <w:tr w:rsidR="004E480C" w:rsidRPr="001F15EF" w14:paraId="65CE6D29"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84B2343" w14:textId="7FA66A75" w:rsidR="004E480C" w:rsidRPr="001F15EF" w:rsidRDefault="004E480C" w:rsidP="004E480C">
            <w:pPr>
              <w:jc w:val="center"/>
              <w:rPr>
                <w:rFonts w:ascii="Arial" w:hAnsi="Arial" w:cs="Arial"/>
                <w:color w:val="000000"/>
              </w:rPr>
            </w:pPr>
            <w:r w:rsidRPr="001F15EF">
              <w:rPr>
                <w:rFonts w:ascii="Arial" w:hAnsi="Arial" w:cs="Arial"/>
                <w:color w:val="000000"/>
              </w:rPr>
              <w:lastRenderedPageBreak/>
              <w:t>GLYCOMACROPEPTIDE AND ESSENTIAL AMINO ACIDS WITH VITAMINS AND MINERALS</w:t>
            </w:r>
            <w:r w:rsidRPr="001F15EF">
              <w:rPr>
                <w:rFonts w:ascii="Arial" w:hAnsi="Arial" w:cs="Arial"/>
                <w:color w:val="000000"/>
              </w:rPr>
              <w:br/>
            </w:r>
            <w:r w:rsidRPr="001F15EF">
              <w:rPr>
                <w:rFonts w:ascii="Arial" w:hAnsi="Arial" w:cs="Arial"/>
                <w:color w:val="000000"/>
              </w:rPr>
              <w:br/>
              <w:t>Oral liquid 250 mL, 30 (Tylactin RTD)</w:t>
            </w:r>
            <w:r w:rsidRPr="001F15EF">
              <w:rPr>
                <w:rFonts w:ascii="Arial" w:hAnsi="Arial" w:cs="Arial"/>
                <w:color w:val="000000"/>
              </w:rPr>
              <w:br/>
            </w:r>
            <w:r w:rsidRPr="001F15EF">
              <w:rPr>
                <w:rFonts w:ascii="Arial" w:hAnsi="Arial" w:cs="Arial"/>
                <w:color w:val="000000"/>
              </w:rPr>
              <w:br/>
              <w:t>Tylactin</w:t>
            </w:r>
            <w:r>
              <w:rPr>
                <w:rFonts w:ascii="Arial" w:hAnsi="Arial" w:cs="Arial"/>
                <w:color w:val="000000"/>
              </w:rPr>
              <w:t>®</w:t>
            </w:r>
            <w:r w:rsidRPr="001F15EF">
              <w:rPr>
                <w:rFonts w:ascii="Arial" w:hAnsi="Arial" w:cs="Arial"/>
                <w:color w:val="000000"/>
              </w:rPr>
              <w:t xml:space="preserve"> RTD</w:t>
            </w:r>
            <w:r w:rsidRPr="001F15EF">
              <w:rPr>
                <w:rFonts w:ascii="Arial" w:hAnsi="Arial" w:cs="Arial"/>
                <w:color w:val="000000"/>
              </w:rPr>
              <w:br/>
            </w:r>
            <w:r w:rsidRPr="001F15EF">
              <w:rPr>
                <w:rFonts w:ascii="Arial" w:hAnsi="Arial" w:cs="Arial"/>
                <w:color w:val="000000"/>
              </w:rPr>
              <w:br/>
            </w:r>
            <w:r w:rsidR="006E5704" w:rsidRPr="006E5704">
              <w:rPr>
                <w:rFonts w:ascii="Arial" w:hAnsi="Arial" w:cs="Arial"/>
                <w:color w:val="000000"/>
              </w:rPr>
              <w:t>Cortex Health Pty Ltd</w:t>
            </w:r>
            <w:r w:rsidRPr="001F15EF">
              <w:rPr>
                <w:rFonts w:ascii="Arial" w:hAnsi="Arial" w:cs="Arial"/>
                <w:color w:val="000000"/>
              </w:rPr>
              <w:br/>
            </w:r>
            <w:r w:rsidRPr="001F15EF">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94984B" w14:textId="1B21A9AD" w:rsidR="004E480C" w:rsidRPr="001F15EF" w:rsidRDefault="004E480C" w:rsidP="004E480C">
            <w:pPr>
              <w:jc w:val="center"/>
              <w:rPr>
                <w:rFonts w:ascii="Arial" w:hAnsi="Arial" w:cs="Arial"/>
                <w:color w:val="000000"/>
              </w:rPr>
            </w:pPr>
            <w:r w:rsidRPr="001F15EF">
              <w:rPr>
                <w:rFonts w:ascii="Arial" w:hAnsi="Arial" w:cs="Arial"/>
                <w:color w:val="000000"/>
              </w:rPr>
              <w:t>Tyrosinaemia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0A35A5D" w14:textId="3467D57C" w:rsidR="004E480C" w:rsidRPr="001F15EF" w:rsidRDefault="004E480C" w:rsidP="004E480C">
            <w:pPr>
              <w:jc w:val="center"/>
              <w:rPr>
                <w:rFonts w:ascii="Arial" w:hAnsi="Arial" w:cs="Arial"/>
                <w:color w:val="000000"/>
              </w:rPr>
            </w:pPr>
            <w:r w:rsidRPr="001F15EF">
              <w:rPr>
                <w:rFonts w:ascii="Arial" w:hAnsi="Arial" w:cs="Arial"/>
                <w:color w:val="000000"/>
              </w:rPr>
              <w:t>To request Tylactin RTD with new formulation continue to be listed on the PBS under the existing conditions.</w:t>
            </w:r>
          </w:p>
        </w:tc>
      </w:tr>
      <w:tr w:rsidR="004E480C" w:rsidRPr="001F15EF" w14:paraId="6A5FA380" w14:textId="77777777" w:rsidTr="00D515A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F09D31" w14:textId="20053CF7" w:rsidR="004E480C" w:rsidRPr="001F15EF" w:rsidRDefault="004E480C" w:rsidP="004E480C">
            <w:pPr>
              <w:jc w:val="center"/>
              <w:rPr>
                <w:rFonts w:ascii="Arial" w:hAnsi="Arial" w:cs="Arial"/>
                <w:color w:val="000000"/>
              </w:rPr>
            </w:pPr>
            <w:r w:rsidRPr="001F15EF">
              <w:rPr>
                <w:rFonts w:ascii="Arial" w:hAnsi="Arial" w:cs="Arial"/>
                <w:color w:val="000000"/>
              </w:rPr>
              <w:t>GLYCOMACROPEPTIDE AND ESSENTIAL AMINO ACIDS WITH VITAMINS AND MINERALS</w:t>
            </w:r>
            <w:r w:rsidR="00D61DF6">
              <w:rPr>
                <w:rFonts w:ascii="Arial" w:hAnsi="Arial" w:cs="Arial"/>
                <w:color w:val="000000"/>
              </w:rPr>
              <w:br/>
            </w:r>
            <w:r w:rsidRPr="001F15EF">
              <w:rPr>
                <w:rFonts w:ascii="Arial" w:hAnsi="Arial" w:cs="Arial"/>
                <w:color w:val="000000"/>
              </w:rPr>
              <w:br/>
              <w:t>Sachets containing oral powder 4</w:t>
            </w:r>
            <w:r w:rsidR="00FC0224">
              <w:rPr>
                <w:rFonts w:ascii="Arial" w:hAnsi="Arial" w:cs="Arial"/>
                <w:color w:val="000000"/>
              </w:rPr>
              <w:t>0</w:t>
            </w:r>
            <w:r w:rsidRPr="001F15EF">
              <w:rPr>
                <w:rFonts w:ascii="Arial" w:hAnsi="Arial" w:cs="Arial"/>
                <w:color w:val="000000"/>
              </w:rPr>
              <w:t xml:space="preserve"> g, 30 (Camino Pro Bettermilk)</w:t>
            </w:r>
            <w:r w:rsidR="00D61DF6">
              <w:rPr>
                <w:rFonts w:ascii="Arial" w:hAnsi="Arial" w:cs="Arial"/>
                <w:color w:val="000000"/>
              </w:rPr>
              <w:br/>
            </w:r>
            <w:r w:rsidR="00D61DF6">
              <w:rPr>
                <w:rFonts w:ascii="Arial" w:hAnsi="Arial" w:cs="Arial"/>
                <w:color w:val="000000"/>
              </w:rPr>
              <w:br/>
            </w:r>
            <w:r w:rsidRPr="001F15EF">
              <w:rPr>
                <w:rFonts w:ascii="Arial" w:hAnsi="Arial" w:cs="Arial"/>
                <w:color w:val="000000"/>
              </w:rPr>
              <w:t>Oral liquid 250 mL, 30 (PKU Glytactin RTD 15)</w:t>
            </w:r>
            <w:r w:rsidRPr="001F15EF">
              <w:rPr>
                <w:rFonts w:ascii="Arial" w:hAnsi="Arial" w:cs="Arial"/>
                <w:color w:val="000000"/>
              </w:rPr>
              <w:br/>
            </w:r>
            <w:r w:rsidRPr="001F15EF">
              <w:rPr>
                <w:rFonts w:ascii="Arial" w:hAnsi="Arial" w:cs="Arial"/>
                <w:color w:val="000000"/>
              </w:rPr>
              <w:br/>
              <w:t>Camino Pro</w:t>
            </w:r>
            <w:r>
              <w:rPr>
                <w:rFonts w:ascii="Arial" w:hAnsi="Arial" w:cs="Arial"/>
                <w:color w:val="000000"/>
              </w:rPr>
              <w:t>®</w:t>
            </w:r>
            <w:r w:rsidRPr="001F15EF">
              <w:rPr>
                <w:rFonts w:ascii="Arial" w:hAnsi="Arial" w:cs="Arial"/>
                <w:color w:val="000000"/>
              </w:rPr>
              <w:t xml:space="preserve"> Bettermilk</w:t>
            </w:r>
            <w:r w:rsidRPr="001F15EF">
              <w:rPr>
                <w:rFonts w:ascii="Arial" w:hAnsi="Arial" w:cs="Arial"/>
                <w:color w:val="000000"/>
              </w:rPr>
              <w:br/>
              <w:t>PKU Glytactin RTD 15</w:t>
            </w:r>
            <w:r w:rsidRPr="001F15EF">
              <w:rPr>
                <w:rFonts w:ascii="Arial" w:hAnsi="Arial" w:cs="Arial"/>
                <w:color w:val="000000"/>
              </w:rPr>
              <w:br/>
            </w:r>
            <w:r w:rsidRPr="001F15EF">
              <w:rPr>
                <w:rFonts w:ascii="Arial" w:hAnsi="Arial" w:cs="Arial"/>
                <w:color w:val="000000"/>
              </w:rPr>
              <w:br/>
            </w:r>
            <w:r w:rsidR="006E5704" w:rsidRPr="006E5704">
              <w:rPr>
                <w:rFonts w:ascii="Arial" w:hAnsi="Arial" w:cs="Arial"/>
                <w:color w:val="000000"/>
              </w:rPr>
              <w:t>Cortex Health Pty Ltd</w:t>
            </w:r>
            <w:r w:rsidRPr="001F15EF">
              <w:rPr>
                <w:rFonts w:ascii="Arial" w:hAnsi="Arial" w:cs="Arial"/>
                <w:color w:val="000000"/>
              </w:rPr>
              <w:br/>
            </w:r>
            <w:r w:rsidRPr="001F15EF">
              <w:rPr>
                <w:rFonts w:ascii="Arial" w:hAnsi="Arial" w:cs="Arial"/>
                <w:color w:val="000000"/>
              </w:rPr>
              <w:br/>
              <w:t>(</w:t>
            </w:r>
            <w:r w:rsidR="0070571D" w:rsidRPr="001F15EF">
              <w:rPr>
                <w:rFonts w:ascii="Arial" w:hAnsi="Arial" w:cs="Arial"/>
                <w:color w:val="000000"/>
              </w:rPr>
              <w:t>New PBS listing</w:t>
            </w:r>
            <w:r w:rsidRPr="001F15EF">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1CB395F" w14:textId="1DBD5071" w:rsidR="004E480C" w:rsidRPr="001F15EF" w:rsidRDefault="004E480C" w:rsidP="004E480C">
            <w:pPr>
              <w:jc w:val="center"/>
              <w:rPr>
                <w:rFonts w:ascii="Arial" w:hAnsi="Arial" w:cs="Arial"/>
                <w:color w:val="000000"/>
              </w:rPr>
            </w:pPr>
            <w:r w:rsidRPr="001F15EF">
              <w:rPr>
                <w:rFonts w:ascii="Arial" w:hAnsi="Arial" w:cs="Arial"/>
                <w:color w:val="000000"/>
              </w:rPr>
              <w:t>Phenylketonuria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C649972" w14:textId="02E6A49A" w:rsidR="004E480C" w:rsidRPr="001F15EF" w:rsidRDefault="004E480C" w:rsidP="004E480C">
            <w:pPr>
              <w:jc w:val="center"/>
              <w:rPr>
                <w:rFonts w:ascii="Arial" w:hAnsi="Arial" w:cs="Arial"/>
                <w:color w:val="000000"/>
              </w:rPr>
            </w:pPr>
            <w:r w:rsidRPr="001F15EF">
              <w:rPr>
                <w:rFonts w:ascii="Arial" w:hAnsi="Arial" w:cs="Arial"/>
                <w:color w:val="000000"/>
              </w:rPr>
              <w:t xml:space="preserve">To request Camino Pro Bettermilk </w:t>
            </w:r>
            <w:r>
              <w:rPr>
                <w:rFonts w:ascii="Arial" w:hAnsi="Arial" w:cs="Arial"/>
                <w:color w:val="000000"/>
              </w:rPr>
              <w:t xml:space="preserve">and </w:t>
            </w:r>
            <w:r w:rsidRPr="001F15EF">
              <w:rPr>
                <w:rFonts w:ascii="Arial" w:hAnsi="Arial" w:cs="Arial"/>
                <w:color w:val="000000"/>
              </w:rPr>
              <w:t>PKU Glytactin RTD 15 with new formulation continue to be listed on the PBS under the existing conditions.</w:t>
            </w:r>
            <w:r w:rsidR="00A8187D">
              <w:rPr>
                <w:rFonts w:ascii="Arial" w:hAnsi="Arial" w:cs="Arial"/>
                <w:color w:val="000000"/>
              </w:rPr>
              <w:br/>
            </w:r>
            <w:r w:rsidR="00A8187D" w:rsidRPr="00A8187D">
              <w:rPr>
                <w:rFonts w:ascii="Arial" w:hAnsi="Arial" w:cs="Arial"/>
                <w:color w:val="000000"/>
              </w:rPr>
              <w:t>The submission also requested a new pack size for Camino Pro Bettermilk of 30 x 40 g sachets.</w:t>
            </w:r>
          </w:p>
        </w:tc>
      </w:tr>
      <w:tr w:rsidR="004E480C" w:rsidRPr="001F15EF" w14:paraId="2B8C268B" w14:textId="77777777" w:rsidTr="002C697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87FAE" w14:textId="2ABD6FEC" w:rsidR="004E480C" w:rsidRPr="001F15EF" w:rsidRDefault="004E480C" w:rsidP="004E480C">
            <w:pPr>
              <w:jc w:val="center"/>
              <w:rPr>
                <w:rFonts w:ascii="Arial" w:hAnsi="Arial" w:cs="Arial"/>
                <w:color w:val="000000"/>
              </w:rPr>
            </w:pPr>
            <w:r w:rsidRPr="001F15EF">
              <w:rPr>
                <w:rFonts w:ascii="Arial" w:hAnsi="Arial" w:cs="Arial"/>
                <w:color w:val="000000"/>
              </w:rPr>
              <w:lastRenderedPageBreak/>
              <w:t>HIGH FAT FORMULA WITH VITAMINS, MINERALS AND TRACE ELEMENTS AND LOW IN PROTEIN AND CARBOHYDRATE</w:t>
            </w:r>
            <w:r w:rsidRPr="001F15EF">
              <w:rPr>
                <w:rFonts w:ascii="Arial" w:hAnsi="Arial" w:cs="Arial"/>
                <w:color w:val="000000"/>
              </w:rPr>
              <w:br/>
            </w:r>
            <w:r w:rsidRPr="001F15EF">
              <w:rPr>
                <w:rFonts w:ascii="Arial" w:hAnsi="Arial" w:cs="Arial"/>
                <w:color w:val="000000"/>
              </w:rPr>
              <w:br/>
              <w:t>Oral liquid 250 mL, 30 (KetoVie 3:1)</w:t>
            </w:r>
            <w:r w:rsidRPr="001F15EF">
              <w:rPr>
                <w:rFonts w:ascii="Arial" w:hAnsi="Arial" w:cs="Arial"/>
                <w:color w:val="000000"/>
              </w:rPr>
              <w:br/>
              <w:t>Oral liquid 250 mL, 30 (KetoVie 4:1)</w:t>
            </w:r>
            <w:r w:rsidRPr="001F15EF">
              <w:rPr>
                <w:rFonts w:ascii="Arial" w:hAnsi="Arial" w:cs="Arial"/>
                <w:color w:val="000000"/>
              </w:rPr>
              <w:br/>
              <w:t>Oral liquid 250 mL, 30 (KetoVie Peptide 4:1)</w:t>
            </w:r>
            <w:r w:rsidRPr="001F15EF">
              <w:rPr>
                <w:rFonts w:ascii="Arial" w:hAnsi="Arial" w:cs="Arial"/>
                <w:color w:val="000000"/>
              </w:rPr>
              <w:br/>
            </w:r>
            <w:r w:rsidRPr="001F15EF">
              <w:rPr>
                <w:rFonts w:ascii="Arial" w:hAnsi="Arial" w:cs="Arial"/>
                <w:color w:val="000000"/>
              </w:rPr>
              <w:br/>
              <w:t>KetoVie</w:t>
            </w:r>
            <w:r>
              <w:rPr>
                <w:rFonts w:ascii="Arial" w:hAnsi="Arial" w:cs="Arial"/>
                <w:color w:val="000000"/>
              </w:rPr>
              <w:t>®</w:t>
            </w:r>
            <w:r w:rsidRPr="001F15EF">
              <w:rPr>
                <w:rFonts w:ascii="Arial" w:hAnsi="Arial" w:cs="Arial"/>
                <w:color w:val="000000"/>
              </w:rPr>
              <w:t xml:space="preserve"> 3:1</w:t>
            </w:r>
          </w:p>
          <w:p w14:paraId="2646FC46" w14:textId="4D7A5729" w:rsidR="004E480C" w:rsidRPr="001F15EF" w:rsidRDefault="004E480C" w:rsidP="004E480C">
            <w:pPr>
              <w:jc w:val="center"/>
              <w:rPr>
                <w:rFonts w:ascii="Arial" w:hAnsi="Arial" w:cs="Arial"/>
                <w:color w:val="000000"/>
              </w:rPr>
            </w:pPr>
            <w:r w:rsidRPr="001F15EF">
              <w:rPr>
                <w:rFonts w:ascii="Arial" w:hAnsi="Arial" w:cs="Arial"/>
                <w:color w:val="000000"/>
              </w:rPr>
              <w:t>KetoVie</w:t>
            </w:r>
            <w:r>
              <w:rPr>
                <w:rFonts w:ascii="Arial" w:hAnsi="Arial" w:cs="Arial"/>
                <w:color w:val="000000"/>
              </w:rPr>
              <w:t>®</w:t>
            </w:r>
            <w:r w:rsidRPr="001F15EF">
              <w:rPr>
                <w:rFonts w:ascii="Arial" w:hAnsi="Arial" w:cs="Arial"/>
                <w:color w:val="000000"/>
              </w:rPr>
              <w:t xml:space="preserve"> 4:1</w:t>
            </w:r>
          </w:p>
          <w:p w14:paraId="736D1637" w14:textId="72F03890" w:rsidR="004E480C" w:rsidRPr="001F15EF" w:rsidRDefault="004E480C" w:rsidP="004E480C">
            <w:pPr>
              <w:jc w:val="center"/>
              <w:rPr>
                <w:rFonts w:ascii="Arial" w:hAnsi="Arial" w:cs="Arial"/>
                <w:color w:val="000000"/>
              </w:rPr>
            </w:pPr>
            <w:r w:rsidRPr="001F15EF">
              <w:rPr>
                <w:rFonts w:ascii="Arial" w:hAnsi="Arial" w:cs="Arial"/>
                <w:color w:val="000000"/>
              </w:rPr>
              <w:t>KetoVie</w:t>
            </w:r>
            <w:r>
              <w:rPr>
                <w:rFonts w:ascii="Arial" w:hAnsi="Arial" w:cs="Arial"/>
                <w:color w:val="000000"/>
              </w:rPr>
              <w:t>®</w:t>
            </w:r>
            <w:r w:rsidRPr="001F15EF">
              <w:rPr>
                <w:rFonts w:ascii="Arial" w:hAnsi="Arial" w:cs="Arial"/>
                <w:color w:val="000000"/>
              </w:rPr>
              <w:t xml:space="preserve"> Peptide 4:1</w:t>
            </w:r>
            <w:r w:rsidRPr="001F15EF">
              <w:rPr>
                <w:rFonts w:ascii="Arial" w:hAnsi="Arial" w:cs="Arial"/>
                <w:color w:val="000000"/>
              </w:rPr>
              <w:br/>
            </w:r>
            <w:r w:rsidRPr="001F15EF">
              <w:rPr>
                <w:rFonts w:ascii="Arial" w:hAnsi="Arial" w:cs="Arial"/>
                <w:color w:val="000000"/>
              </w:rPr>
              <w:br/>
            </w:r>
            <w:r w:rsidR="006E5704" w:rsidRPr="006E5704">
              <w:rPr>
                <w:rFonts w:ascii="Arial" w:hAnsi="Arial" w:cs="Arial"/>
                <w:color w:val="000000"/>
              </w:rPr>
              <w:t>Cortex Health Pty Ltd</w:t>
            </w:r>
            <w:r w:rsidRPr="001F15EF">
              <w:rPr>
                <w:rFonts w:ascii="Arial" w:hAnsi="Arial" w:cs="Arial"/>
                <w:color w:val="000000"/>
              </w:rPr>
              <w:br/>
            </w:r>
            <w:r w:rsidRPr="001F15EF">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FA24F5" w14:textId="6002053E" w:rsidR="004E480C" w:rsidRPr="001F15EF" w:rsidRDefault="004E480C" w:rsidP="004E480C">
            <w:pPr>
              <w:jc w:val="center"/>
              <w:rPr>
                <w:rFonts w:ascii="Arial" w:hAnsi="Arial" w:cs="Arial"/>
                <w:color w:val="000000"/>
              </w:rPr>
            </w:pPr>
            <w:r w:rsidRPr="001F15EF">
              <w:rPr>
                <w:rFonts w:ascii="Arial" w:hAnsi="Arial" w:cs="Arial"/>
                <w:color w:val="000000"/>
              </w:rPr>
              <w:t>Ketogenic diet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6890EA" w14:textId="488FFAC2" w:rsidR="004E480C" w:rsidRPr="001F15EF" w:rsidRDefault="004E480C" w:rsidP="004E480C">
            <w:pPr>
              <w:jc w:val="center"/>
              <w:rPr>
                <w:rFonts w:ascii="Arial" w:hAnsi="Arial" w:cs="Arial"/>
                <w:color w:val="000000"/>
              </w:rPr>
            </w:pPr>
            <w:r w:rsidRPr="001F15EF">
              <w:rPr>
                <w:rFonts w:ascii="Arial" w:hAnsi="Arial" w:cs="Arial"/>
                <w:color w:val="000000"/>
              </w:rPr>
              <w:t>To request KetoVie 3:1, KetoVie 4:1, and  KetoVie Peptide 4:1 with new formulation continue to be listed on the PBS under the existing conditions.</w:t>
            </w:r>
          </w:p>
        </w:tc>
      </w:tr>
      <w:tr w:rsidR="004E480C" w:rsidRPr="001F15EF" w14:paraId="0CAF034F" w14:textId="77777777" w:rsidTr="002C697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93DFD4" w14:textId="2681F59D" w:rsidR="004E480C" w:rsidRPr="001F15EF" w:rsidRDefault="004E480C" w:rsidP="004E480C">
            <w:pPr>
              <w:jc w:val="center"/>
              <w:rPr>
                <w:rFonts w:ascii="Arial" w:hAnsi="Arial" w:cs="Arial"/>
                <w:color w:val="000000"/>
              </w:rPr>
            </w:pPr>
            <w:r w:rsidRPr="001F15EF">
              <w:rPr>
                <w:rFonts w:ascii="Arial" w:hAnsi="Arial" w:cs="Arial"/>
                <w:color w:val="000000"/>
              </w:rPr>
              <w:t>HYALURONIC ACID WITH POLYETHYLENE GLYCOL 400 WITH PROPYLENE GLYCOL WITH HYDROXYPROPYL GUAR</w:t>
            </w:r>
          </w:p>
          <w:p w14:paraId="15D1A221" w14:textId="521D5342" w:rsidR="004E480C" w:rsidRPr="001F15EF" w:rsidDel="00953159" w:rsidRDefault="004E480C" w:rsidP="004E480C">
            <w:pPr>
              <w:jc w:val="center"/>
              <w:rPr>
                <w:rFonts w:ascii="Arial" w:hAnsi="Arial" w:cs="Arial"/>
                <w:color w:val="000000"/>
              </w:rPr>
            </w:pPr>
            <w:r w:rsidRPr="001F15EF">
              <w:rPr>
                <w:rFonts w:ascii="Arial" w:hAnsi="Arial" w:cs="Arial"/>
                <w:color w:val="000000"/>
              </w:rPr>
              <w:br/>
              <w:t xml:space="preserve">Eye drops containing </w:t>
            </w:r>
            <w:r w:rsidR="00741963" w:rsidRPr="00741963">
              <w:rPr>
                <w:rFonts w:ascii="Arial" w:hAnsi="Arial" w:cs="Arial"/>
                <w:color w:val="000000"/>
              </w:rPr>
              <w:t xml:space="preserve">sodium </w:t>
            </w:r>
            <w:r w:rsidRPr="001F15EF">
              <w:rPr>
                <w:rFonts w:ascii="Arial" w:hAnsi="Arial" w:cs="Arial"/>
                <w:color w:val="000000"/>
              </w:rPr>
              <w:t>hyaluronate 1.5 mg per mL with polyethylene glycol 400, propylene glycol and</w:t>
            </w:r>
            <w:r>
              <w:rPr>
                <w:rFonts w:ascii="Arial" w:hAnsi="Arial" w:cs="Arial"/>
                <w:color w:val="000000"/>
              </w:rPr>
              <w:t xml:space="preserve"> </w:t>
            </w:r>
            <w:r w:rsidRPr="001F15EF">
              <w:rPr>
                <w:rFonts w:ascii="Arial" w:hAnsi="Arial" w:cs="Arial"/>
                <w:color w:val="000000"/>
              </w:rPr>
              <w:t>hydroxypropyl guar, 10 mL</w:t>
            </w:r>
            <w:r w:rsidRPr="001F15EF">
              <w:rPr>
                <w:rFonts w:ascii="Arial" w:hAnsi="Arial" w:cs="Arial"/>
                <w:color w:val="000000"/>
              </w:rPr>
              <w:br/>
            </w:r>
            <w:r w:rsidRPr="001F15EF">
              <w:rPr>
                <w:rFonts w:ascii="Arial" w:hAnsi="Arial" w:cs="Arial"/>
                <w:color w:val="000000"/>
              </w:rPr>
              <w:br/>
              <w:t>Systane® Hydration</w:t>
            </w:r>
            <w:r w:rsidRPr="001F15EF">
              <w:rPr>
                <w:rFonts w:ascii="Arial" w:hAnsi="Arial" w:cs="Arial"/>
                <w:color w:val="000000"/>
              </w:rPr>
              <w:br/>
            </w:r>
            <w:r w:rsidRPr="001F15EF">
              <w:rPr>
                <w:rFonts w:ascii="Arial" w:hAnsi="Arial" w:cs="Arial"/>
                <w:color w:val="000000"/>
              </w:rPr>
              <w:br/>
            </w:r>
            <w:r w:rsidR="006E5704" w:rsidRPr="006E5704">
              <w:rPr>
                <w:rFonts w:ascii="Arial" w:hAnsi="Arial" w:cs="Arial"/>
                <w:color w:val="000000"/>
              </w:rPr>
              <w:t>Alcon Laboratories (Australia) Pty Ltd</w:t>
            </w:r>
            <w:r w:rsidR="006E5704" w:rsidRPr="001F15EF" w:rsidDel="006E5704">
              <w:rPr>
                <w:rFonts w:ascii="Arial" w:hAnsi="Arial" w:cs="Arial"/>
                <w:color w:val="000000"/>
              </w:rPr>
              <w:t xml:space="preserve"> </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6457AAC" w14:textId="0738D5DD" w:rsidR="004E480C" w:rsidRPr="001F15EF" w:rsidRDefault="004E480C" w:rsidP="004E480C">
            <w:pPr>
              <w:jc w:val="center"/>
              <w:rPr>
                <w:rFonts w:ascii="Arial" w:hAnsi="Arial" w:cs="Arial"/>
                <w:color w:val="000000"/>
              </w:rPr>
            </w:pPr>
            <w:r w:rsidRPr="001F15EF">
              <w:rPr>
                <w:rFonts w:ascii="Arial" w:hAnsi="Arial" w:cs="Arial"/>
                <w:color w:val="000000"/>
              </w:rPr>
              <w:t>Severe dry eye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27FD22E" w14:textId="2A713FF3" w:rsidR="004E480C" w:rsidRPr="001F15EF" w:rsidRDefault="004E480C" w:rsidP="004E480C">
            <w:pPr>
              <w:jc w:val="center"/>
              <w:rPr>
                <w:rFonts w:ascii="Arial" w:hAnsi="Arial" w:cs="Arial"/>
                <w:color w:val="000000"/>
              </w:rPr>
            </w:pPr>
            <w:r w:rsidRPr="001F15EF">
              <w:rPr>
                <w:rFonts w:ascii="Arial" w:hAnsi="Arial" w:cs="Arial"/>
                <w:color w:val="000000"/>
              </w:rPr>
              <w:t>To request a General Schedule Authority Required (STREAMLINED) listing for the treatment of severe dry eye syndrome in patients who are sensitive to preservatives in multi-dose eye drops.</w:t>
            </w:r>
          </w:p>
        </w:tc>
      </w:tr>
      <w:tr w:rsidR="004E480C" w:rsidRPr="001F15EF" w14:paraId="0CC12BB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93475A" w14:textId="56491C58" w:rsidR="004E480C" w:rsidRPr="001F15EF" w:rsidDel="00953159" w:rsidRDefault="004E480C" w:rsidP="004E480C">
            <w:pPr>
              <w:jc w:val="center"/>
              <w:rPr>
                <w:rFonts w:ascii="Arial" w:hAnsi="Arial" w:cs="Arial"/>
                <w:color w:val="000000"/>
              </w:rPr>
            </w:pPr>
            <w:r w:rsidRPr="001F15EF">
              <w:rPr>
                <w:rFonts w:ascii="Arial" w:hAnsi="Arial" w:cs="Arial"/>
                <w:color w:val="000000"/>
              </w:rPr>
              <w:lastRenderedPageBreak/>
              <w:t>INCLISIRAN</w:t>
            </w:r>
            <w:r w:rsidRPr="001F15EF">
              <w:rPr>
                <w:rFonts w:ascii="Arial" w:hAnsi="Arial" w:cs="Arial"/>
                <w:color w:val="000000"/>
              </w:rPr>
              <w:br/>
            </w:r>
            <w:r w:rsidRPr="001F15EF">
              <w:rPr>
                <w:rFonts w:ascii="Arial" w:hAnsi="Arial" w:cs="Arial"/>
                <w:color w:val="000000"/>
              </w:rPr>
              <w:br/>
              <w:t>Injection 284 mg in 1.5 mg single u</w:t>
            </w:r>
            <w:r>
              <w:rPr>
                <w:rFonts w:ascii="Arial" w:hAnsi="Arial" w:cs="Arial"/>
                <w:color w:val="000000"/>
              </w:rPr>
              <w:t>s</w:t>
            </w:r>
            <w:r w:rsidRPr="001F15EF">
              <w:rPr>
                <w:rFonts w:ascii="Arial" w:hAnsi="Arial" w:cs="Arial"/>
                <w:color w:val="000000"/>
              </w:rPr>
              <w:t>e pre-filled syringe</w:t>
            </w:r>
            <w:r w:rsidRPr="001F15EF">
              <w:rPr>
                <w:rFonts w:ascii="Arial" w:hAnsi="Arial" w:cs="Arial"/>
                <w:color w:val="000000"/>
              </w:rPr>
              <w:br/>
            </w:r>
            <w:r w:rsidRPr="001F15EF">
              <w:rPr>
                <w:rFonts w:ascii="Arial" w:hAnsi="Arial" w:cs="Arial"/>
                <w:color w:val="000000"/>
              </w:rPr>
              <w:br/>
              <w:t>Leqvio®</w:t>
            </w:r>
            <w:r w:rsidRPr="001F15EF">
              <w:rPr>
                <w:rFonts w:ascii="Arial" w:hAnsi="Arial" w:cs="Arial"/>
                <w:color w:val="000000"/>
              </w:rPr>
              <w:br/>
            </w:r>
            <w:r w:rsidRPr="001F15EF">
              <w:rPr>
                <w:rFonts w:ascii="Arial" w:hAnsi="Arial" w:cs="Arial"/>
                <w:color w:val="000000"/>
              </w:rPr>
              <w:br/>
            </w:r>
            <w:r w:rsidR="00C5641D" w:rsidRPr="00C5641D">
              <w:rPr>
                <w:rFonts w:ascii="Arial" w:hAnsi="Arial" w:cs="Arial"/>
                <w:color w:val="000000"/>
              </w:rPr>
              <w:t>Novartis Pharmaceuticals Australia Pty Limited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3251DF0" w14:textId="1785E6DE" w:rsidR="004E480C" w:rsidRPr="001F15EF" w:rsidRDefault="004E480C" w:rsidP="004E480C">
            <w:pPr>
              <w:jc w:val="center"/>
              <w:rPr>
                <w:rFonts w:ascii="Arial" w:hAnsi="Arial" w:cs="Arial"/>
                <w:color w:val="000000"/>
              </w:rPr>
            </w:pPr>
            <w:r w:rsidRPr="001F15EF">
              <w:rPr>
                <w:rFonts w:ascii="Arial" w:hAnsi="Arial" w:cs="Arial"/>
                <w:color w:val="000000"/>
              </w:rPr>
              <w:t>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FA5CA6" w14:textId="356D836B" w:rsidR="004E480C" w:rsidRPr="001F15EF" w:rsidRDefault="004E480C" w:rsidP="004E480C">
            <w:pPr>
              <w:jc w:val="center"/>
              <w:rPr>
                <w:rFonts w:ascii="Arial" w:hAnsi="Arial" w:cs="Arial"/>
                <w:color w:val="000000"/>
              </w:rPr>
            </w:pPr>
            <w:r w:rsidRPr="001F15EF">
              <w:rPr>
                <w:rFonts w:ascii="Arial" w:hAnsi="Arial" w:cs="Arial"/>
                <w:color w:val="000000"/>
              </w:rPr>
              <w:t>To request a General Schedule Authority Required (STREAMLINED) listing for the treatment of hypercholesterolaemia and atherosclerotic cardiovascular disease.</w:t>
            </w:r>
          </w:p>
        </w:tc>
      </w:tr>
      <w:tr w:rsidR="00DB76B1" w:rsidRPr="001F15EF" w14:paraId="028ACF32"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907794B" w14:textId="77777777" w:rsidR="00DB76B1" w:rsidRDefault="00DB76B1" w:rsidP="00DB76B1">
            <w:pPr>
              <w:jc w:val="center"/>
              <w:rPr>
                <w:rFonts w:ascii="Arial" w:hAnsi="Arial" w:cs="Arial"/>
                <w:color w:val="000000"/>
              </w:rPr>
            </w:pPr>
            <w:r w:rsidRPr="001F15EF">
              <w:rPr>
                <w:rFonts w:ascii="Arial" w:hAnsi="Arial" w:cs="Arial"/>
                <w:color w:val="000000"/>
              </w:rPr>
              <w:t xml:space="preserve">LAROTRECTINIB </w:t>
            </w:r>
            <w:r w:rsidRPr="001F15EF">
              <w:rPr>
                <w:rFonts w:ascii="Arial" w:hAnsi="Arial" w:cs="Arial"/>
                <w:color w:val="000000"/>
              </w:rPr>
              <w:br/>
            </w:r>
          </w:p>
          <w:p w14:paraId="1EC4FADB" w14:textId="77777777" w:rsidR="00DB76B1" w:rsidRDefault="00DB76B1" w:rsidP="00F91529">
            <w:pPr>
              <w:jc w:val="center"/>
              <w:rPr>
                <w:rFonts w:ascii="Arial" w:hAnsi="Arial" w:cs="Arial"/>
                <w:color w:val="000000"/>
              </w:rPr>
            </w:pPr>
            <w:r w:rsidRPr="00B4788B">
              <w:rPr>
                <w:rFonts w:ascii="Arial" w:hAnsi="Arial" w:cs="Arial"/>
                <w:color w:val="000000"/>
              </w:rPr>
              <w:t xml:space="preserve">Oral solution 20 mg per mL, </w:t>
            </w:r>
            <w:r>
              <w:rPr>
                <w:rFonts w:ascii="Arial" w:hAnsi="Arial" w:cs="Arial"/>
                <w:color w:val="000000"/>
              </w:rPr>
              <w:t>50</w:t>
            </w:r>
            <w:r w:rsidRPr="00B4788B">
              <w:rPr>
                <w:rFonts w:ascii="Arial" w:hAnsi="Arial" w:cs="Arial"/>
                <w:color w:val="000000"/>
              </w:rPr>
              <w:t xml:space="preserve"> mL</w:t>
            </w:r>
            <w:r>
              <w:rPr>
                <w:rFonts w:ascii="Arial" w:hAnsi="Arial" w:cs="Arial"/>
                <w:color w:val="000000"/>
              </w:rPr>
              <w:t>, 2</w:t>
            </w:r>
          </w:p>
          <w:p w14:paraId="52E8BD80" w14:textId="670DED65" w:rsidR="00DB76B1" w:rsidRDefault="00DB76B1" w:rsidP="00F91529">
            <w:pPr>
              <w:jc w:val="center"/>
              <w:rPr>
                <w:rFonts w:ascii="Arial" w:hAnsi="Arial" w:cs="Arial"/>
                <w:color w:val="000000"/>
              </w:rPr>
            </w:pPr>
            <w:r w:rsidRPr="001F15EF">
              <w:rPr>
                <w:rFonts w:ascii="Arial" w:hAnsi="Arial" w:cs="Arial"/>
                <w:color w:val="000000"/>
              </w:rPr>
              <w:br/>
              <w:t>Vitrakvi®</w:t>
            </w:r>
            <w:r w:rsidRPr="001F15EF">
              <w:rPr>
                <w:rFonts w:ascii="Arial" w:hAnsi="Arial" w:cs="Arial"/>
                <w:color w:val="000000"/>
              </w:rPr>
              <w:br/>
            </w:r>
            <w:r w:rsidRPr="001F15EF">
              <w:rPr>
                <w:rFonts w:ascii="Arial" w:hAnsi="Arial" w:cs="Arial"/>
                <w:color w:val="000000"/>
              </w:rPr>
              <w:br/>
            </w:r>
            <w:r w:rsidRPr="00C5641D">
              <w:rPr>
                <w:rFonts w:ascii="Arial" w:hAnsi="Arial" w:cs="Arial"/>
                <w:color w:val="000000"/>
              </w:rPr>
              <w:t>Bayer Australia Ltd</w:t>
            </w:r>
            <w:r w:rsidRPr="001F15EF">
              <w:rPr>
                <w:rFonts w:ascii="Arial" w:hAnsi="Arial" w:cs="Arial"/>
                <w:color w:val="000000"/>
              </w:rPr>
              <w:br/>
            </w:r>
            <w:r w:rsidRPr="001F15EF">
              <w:rPr>
                <w:rFonts w:ascii="Arial" w:hAnsi="Arial" w:cs="Arial"/>
                <w:color w:val="000000"/>
              </w:rPr>
              <w:br/>
              <w:t>(</w:t>
            </w:r>
            <w:r w:rsidRPr="00950DEF">
              <w:rPr>
                <w:rFonts w:ascii="Arial" w:hAnsi="Arial" w:cs="Arial"/>
                <w:color w:val="000000"/>
              </w:rPr>
              <w:t>New PBS listing</w:t>
            </w:r>
            <w:r w:rsidRPr="001F15EF">
              <w:rPr>
                <w:rFonts w:ascii="Arial" w:hAnsi="Arial" w:cs="Arial"/>
                <w:color w:val="000000"/>
              </w:rPr>
              <w:t>)</w:t>
            </w:r>
            <w:r w:rsidR="00F91529">
              <w:rPr>
                <w:rFonts w:ascii="Arial" w:hAnsi="Arial" w:cs="Arial"/>
                <w:color w:val="000000"/>
              </w:rPr>
              <w:br/>
            </w:r>
          </w:p>
          <w:p w14:paraId="466A041F" w14:textId="5AAD68A6" w:rsidR="00DB76B1" w:rsidRPr="001F15EF" w:rsidRDefault="00DB76B1" w:rsidP="00F91529">
            <w:pPr>
              <w:jc w:val="center"/>
              <w:rPr>
                <w:rFonts w:ascii="Arial" w:hAnsi="Arial" w:cs="Arial"/>
                <w:color w:val="000000"/>
              </w:rPr>
            </w:pPr>
            <w:r w:rsidRPr="00DB76B1">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79E254B" w14:textId="77777777" w:rsidR="00DB76B1" w:rsidRPr="00B4788B" w:rsidRDefault="00DB76B1" w:rsidP="00DB76B1">
            <w:pPr>
              <w:jc w:val="center"/>
              <w:rPr>
                <w:rFonts w:ascii="Arial" w:hAnsi="Arial" w:cs="Arial"/>
                <w:color w:val="000000"/>
              </w:rPr>
            </w:pPr>
            <w:r w:rsidRPr="00B4788B">
              <w:rPr>
                <w:rFonts w:ascii="Arial" w:hAnsi="Arial" w:cs="Arial"/>
                <w:color w:val="000000"/>
              </w:rPr>
              <w:t>Solid tumours harbouring</w:t>
            </w:r>
          </w:p>
          <w:p w14:paraId="69099964" w14:textId="77777777" w:rsidR="00DB76B1" w:rsidRPr="00B4788B" w:rsidRDefault="00DB76B1" w:rsidP="00DB76B1">
            <w:pPr>
              <w:jc w:val="center"/>
              <w:rPr>
                <w:rFonts w:ascii="Arial" w:hAnsi="Arial" w:cs="Arial"/>
                <w:color w:val="000000"/>
              </w:rPr>
            </w:pPr>
            <w:r w:rsidRPr="00B4788B">
              <w:rPr>
                <w:rFonts w:ascii="Arial" w:hAnsi="Arial" w:cs="Arial"/>
                <w:color w:val="000000"/>
              </w:rPr>
              <w:t>neurotrophic receptor tyrosine</w:t>
            </w:r>
          </w:p>
          <w:p w14:paraId="6C2CEA42" w14:textId="304E87CB" w:rsidR="00DB76B1" w:rsidRPr="001F15EF" w:rsidRDefault="00DB76B1" w:rsidP="00DB76B1">
            <w:pPr>
              <w:jc w:val="center"/>
              <w:rPr>
                <w:rFonts w:ascii="Arial" w:hAnsi="Arial" w:cs="Arial"/>
                <w:color w:val="000000"/>
              </w:rPr>
            </w:pPr>
            <w:r w:rsidRPr="00B4788B">
              <w:rPr>
                <w:rFonts w:ascii="Arial" w:hAnsi="Arial" w:cs="Arial"/>
                <w:color w:val="000000"/>
              </w:rPr>
              <w:t>kinase (NTRK) gene fusions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223CD61" w14:textId="4FBC30E4" w:rsidR="00DB76B1" w:rsidRPr="001F15EF" w:rsidRDefault="00DB76B1" w:rsidP="00DB76B1">
            <w:pPr>
              <w:jc w:val="center"/>
              <w:rPr>
                <w:rFonts w:ascii="Arial" w:hAnsi="Arial" w:cs="Arial"/>
                <w:color w:val="000000"/>
              </w:rPr>
            </w:pPr>
            <w:r w:rsidRPr="001F15EF">
              <w:rPr>
                <w:rFonts w:ascii="Arial" w:hAnsi="Arial" w:cs="Arial"/>
                <w:color w:val="000000"/>
              </w:rPr>
              <w:t xml:space="preserve">To request listing a new </w:t>
            </w:r>
            <w:r>
              <w:rPr>
                <w:rFonts w:ascii="Arial" w:hAnsi="Arial" w:cs="Arial"/>
                <w:color w:val="000000"/>
              </w:rPr>
              <w:t xml:space="preserve">form and </w:t>
            </w:r>
            <w:r w:rsidRPr="001F15EF">
              <w:rPr>
                <w:rFonts w:ascii="Arial" w:hAnsi="Arial" w:cs="Arial"/>
                <w:color w:val="000000"/>
              </w:rPr>
              <w:t>form</w:t>
            </w:r>
            <w:r>
              <w:rPr>
                <w:rFonts w:ascii="Arial" w:hAnsi="Arial" w:cs="Arial"/>
                <w:color w:val="000000"/>
              </w:rPr>
              <w:t>ulation</w:t>
            </w:r>
            <w:r w:rsidRPr="001F15EF">
              <w:rPr>
                <w:rFonts w:ascii="Arial" w:hAnsi="Arial" w:cs="Arial"/>
                <w:color w:val="000000"/>
              </w:rPr>
              <w:t xml:space="preserve"> of oral solution under the existing conditions to replace the currently listed oral solution of larotrectinib. </w:t>
            </w:r>
          </w:p>
        </w:tc>
      </w:tr>
      <w:tr w:rsidR="004E480C" w:rsidRPr="001F15EF" w14:paraId="3358D9CF"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0218776" w14:textId="79859774" w:rsidR="004E480C" w:rsidRPr="001F15EF" w:rsidDel="00E879D1" w:rsidRDefault="004E480C" w:rsidP="004E480C">
            <w:pPr>
              <w:jc w:val="center"/>
              <w:rPr>
                <w:rFonts w:ascii="Arial" w:hAnsi="Arial" w:cs="Arial"/>
                <w:color w:val="000000"/>
              </w:rPr>
            </w:pPr>
            <w:r w:rsidRPr="001F15EF">
              <w:rPr>
                <w:rFonts w:ascii="Arial" w:hAnsi="Arial" w:cs="Arial"/>
                <w:color w:val="000000"/>
              </w:rPr>
              <w:lastRenderedPageBreak/>
              <w:t>MIFEPRISTONE AND MISOPROSTOL</w:t>
            </w:r>
            <w:r w:rsidRPr="001F15EF">
              <w:rPr>
                <w:rFonts w:ascii="Arial" w:hAnsi="Arial" w:cs="Arial"/>
                <w:color w:val="000000"/>
              </w:rPr>
              <w:br/>
            </w:r>
            <w:r w:rsidRPr="001F15EF">
              <w:rPr>
                <w:rFonts w:ascii="Arial" w:hAnsi="Arial" w:cs="Arial"/>
                <w:color w:val="000000"/>
              </w:rPr>
              <w:br/>
              <w:t>Pack containing 1 tablet mifepristone 200 mg and 4 tablets misoprostol 200 micrograms</w:t>
            </w:r>
            <w:r w:rsidRPr="001F15EF">
              <w:rPr>
                <w:rFonts w:ascii="Arial" w:hAnsi="Arial" w:cs="Arial"/>
                <w:color w:val="000000"/>
              </w:rPr>
              <w:br/>
            </w:r>
            <w:r w:rsidRPr="001F15EF">
              <w:rPr>
                <w:rFonts w:ascii="Arial" w:hAnsi="Arial" w:cs="Arial"/>
                <w:color w:val="000000"/>
              </w:rPr>
              <w:br/>
              <w:t>MS-2 Step®</w:t>
            </w:r>
            <w:r w:rsidRPr="001F15EF">
              <w:rPr>
                <w:rFonts w:ascii="Arial" w:hAnsi="Arial" w:cs="Arial"/>
                <w:color w:val="000000"/>
              </w:rPr>
              <w:br/>
            </w:r>
            <w:r w:rsidRPr="001F15EF">
              <w:rPr>
                <w:rFonts w:ascii="Arial" w:hAnsi="Arial" w:cs="Arial"/>
                <w:color w:val="000000"/>
              </w:rPr>
              <w:br/>
            </w:r>
            <w:r w:rsidR="00C5641D" w:rsidRPr="00C5641D">
              <w:rPr>
                <w:rFonts w:ascii="Arial" w:hAnsi="Arial" w:cs="Arial"/>
                <w:color w:val="000000"/>
              </w:rPr>
              <w:t>MS Health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569AA3" w14:textId="6F654A3B" w:rsidR="004E480C" w:rsidRPr="001F15EF" w:rsidRDefault="004E480C" w:rsidP="004E480C">
            <w:pPr>
              <w:jc w:val="center"/>
              <w:rPr>
                <w:rFonts w:ascii="Arial" w:hAnsi="Arial" w:cs="Arial"/>
                <w:color w:val="000000"/>
              </w:rPr>
            </w:pPr>
            <w:r w:rsidRPr="001F15EF">
              <w:rPr>
                <w:rFonts w:ascii="Arial" w:hAnsi="Arial" w:cs="Arial"/>
                <w:color w:val="000000"/>
              </w:rPr>
              <w:t>Termination of an intrauterine pregnancy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773C81" w14:textId="1BDDBA2A" w:rsidR="004E480C" w:rsidRPr="001F15EF" w:rsidRDefault="004E480C" w:rsidP="004E480C">
            <w:pPr>
              <w:jc w:val="center"/>
              <w:rPr>
                <w:rFonts w:ascii="Arial" w:hAnsi="Arial" w:cs="Arial"/>
                <w:color w:val="000000"/>
              </w:rPr>
            </w:pPr>
            <w:r w:rsidRPr="001F15EF">
              <w:rPr>
                <w:rFonts w:ascii="Arial" w:hAnsi="Arial" w:cs="Arial"/>
                <w:color w:val="000000"/>
              </w:rPr>
              <w:t>To request a change to the restriction level of the existing listing from Authority Required to Authority Required (STREAMLINED) for termination of an intrauterine pregnancy.</w:t>
            </w:r>
          </w:p>
        </w:tc>
      </w:tr>
      <w:tr w:rsidR="004E480C" w:rsidRPr="001F15EF" w14:paraId="6E226019"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3B8012" w14:textId="5FB1F732" w:rsidR="004E480C" w:rsidRPr="001F15EF" w:rsidRDefault="004E480C" w:rsidP="004E480C">
            <w:pPr>
              <w:jc w:val="center"/>
              <w:rPr>
                <w:rFonts w:ascii="Arial" w:hAnsi="Arial" w:cs="Arial"/>
                <w:color w:val="000000"/>
              </w:rPr>
            </w:pPr>
            <w:r w:rsidRPr="001F15EF">
              <w:rPr>
                <w:rFonts w:ascii="Arial" w:hAnsi="Arial" w:cs="Arial"/>
                <w:color w:val="000000"/>
              </w:rPr>
              <w:t>NATALIZUMAB</w:t>
            </w:r>
            <w:r w:rsidRPr="001F15EF">
              <w:rPr>
                <w:rFonts w:ascii="Arial" w:hAnsi="Arial" w:cs="Arial"/>
                <w:color w:val="000000"/>
              </w:rPr>
              <w:br/>
            </w:r>
            <w:r w:rsidRPr="001F15EF">
              <w:rPr>
                <w:rFonts w:ascii="Arial" w:hAnsi="Arial" w:cs="Arial"/>
                <w:color w:val="000000"/>
              </w:rPr>
              <w:br/>
              <w:t>Injection 150 mg in 1 mL single dose pre-filled syringe</w:t>
            </w:r>
            <w:r w:rsidRPr="001F15EF">
              <w:rPr>
                <w:rFonts w:ascii="Arial" w:hAnsi="Arial" w:cs="Arial"/>
                <w:color w:val="000000"/>
              </w:rPr>
              <w:br/>
            </w:r>
            <w:r w:rsidRPr="001F15EF">
              <w:rPr>
                <w:rFonts w:ascii="Arial" w:hAnsi="Arial" w:cs="Arial"/>
                <w:color w:val="000000"/>
              </w:rPr>
              <w:br/>
              <w:t>Tysabri®</w:t>
            </w:r>
            <w:r w:rsidRPr="001F15EF">
              <w:rPr>
                <w:rFonts w:ascii="Arial" w:hAnsi="Arial" w:cs="Arial"/>
                <w:color w:val="000000"/>
              </w:rPr>
              <w:br/>
            </w:r>
            <w:r w:rsidRPr="001F15EF">
              <w:rPr>
                <w:rFonts w:ascii="Arial" w:hAnsi="Arial" w:cs="Arial"/>
                <w:color w:val="000000"/>
              </w:rPr>
              <w:br/>
            </w:r>
            <w:r w:rsidR="00C5641D" w:rsidRPr="00C5641D">
              <w:rPr>
                <w:rFonts w:ascii="Arial" w:hAnsi="Arial" w:cs="Arial"/>
                <w:color w:val="000000"/>
              </w:rPr>
              <w:t>Biogen Australia Pty Ltd</w:t>
            </w:r>
            <w:r w:rsidRPr="001F15EF">
              <w:rPr>
                <w:rFonts w:ascii="Arial" w:hAnsi="Arial" w:cs="Arial"/>
                <w:color w:val="000000"/>
              </w:rPr>
              <w:br/>
            </w:r>
            <w:r w:rsidRPr="001F15EF">
              <w:rPr>
                <w:rFonts w:ascii="Arial" w:hAnsi="Arial" w:cs="Arial"/>
                <w:color w:val="000000"/>
              </w:rPr>
              <w:br/>
              <w:t>(</w:t>
            </w:r>
            <w:r w:rsidRPr="00950DEF">
              <w:rPr>
                <w:rFonts w:ascii="Arial" w:hAnsi="Arial" w:cs="Arial"/>
                <w:color w:val="000000"/>
              </w:rPr>
              <w:t>New PBS listing</w:t>
            </w:r>
            <w:r w:rsidRPr="001F15EF">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AD1E0F" w14:textId="7425B206" w:rsidR="004E480C" w:rsidRPr="001F15EF" w:rsidRDefault="004E480C" w:rsidP="004E480C">
            <w:pPr>
              <w:jc w:val="center"/>
              <w:rPr>
                <w:rFonts w:ascii="Arial" w:hAnsi="Arial" w:cs="Arial"/>
                <w:color w:val="000000"/>
              </w:rPr>
            </w:pPr>
            <w:r w:rsidRPr="001F15EF">
              <w:rPr>
                <w:rFonts w:ascii="Arial" w:hAnsi="Arial" w:cs="Arial"/>
                <w:color w:val="000000"/>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671876" w14:textId="15EACACF" w:rsidR="004E480C" w:rsidRPr="001F15EF" w:rsidRDefault="004E480C" w:rsidP="004E480C">
            <w:pPr>
              <w:jc w:val="center"/>
              <w:rPr>
                <w:rFonts w:ascii="Arial" w:hAnsi="Arial" w:cs="Arial"/>
                <w:color w:val="000000"/>
              </w:rPr>
            </w:pPr>
            <w:r w:rsidRPr="001F15EF">
              <w:rPr>
                <w:rFonts w:ascii="Arial" w:hAnsi="Arial" w:cs="Arial"/>
                <w:color w:val="000000"/>
              </w:rPr>
              <w:t>To request a Section 100 (Highly Specialised Drugs Program) Authority Required (STREAMLINED) listing of a new form of natalizumab for the treatment of RRMS.</w:t>
            </w:r>
          </w:p>
        </w:tc>
      </w:tr>
      <w:tr w:rsidR="004E480C" w:rsidRPr="001F15EF" w14:paraId="2C43D9D8" w14:textId="77777777" w:rsidTr="00D06CEF">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1967AFB" w14:textId="6E796953" w:rsidR="004E480C" w:rsidRPr="001F15EF" w:rsidDel="00E879D1" w:rsidRDefault="004E480C" w:rsidP="004E480C">
            <w:pPr>
              <w:jc w:val="center"/>
              <w:rPr>
                <w:rFonts w:ascii="Arial" w:hAnsi="Arial" w:cs="Arial"/>
                <w:color w:val="000000"/>
              </w:rPr>
            </w:pPr>
            <w:r w:rsidRPr="001F15EF">
              <w:rPr>
                <w:rFonts w:ascii="Arial" w:hAnsi="Arial" w:cs="Arial"/>
                <w:color w:val="000000"/>
              </w:rPr>
              <w:lastRenderedPageBreak/>
              <w:t>NETUPITANT WITH PALONOSETRON</w:t>
            </w:r>
            <w:r w:rsidRPr="001F15EF">
              <w:rPr>
                <w:rFonts w:ascii="Arial" w:hAnsi="Arial" w:cs="Arial"/>
                <w:color w:val="000000"/>
              </w:rPr>
              <w:br/>
            </w:r>
            <w:r w:rsidRPr="001F15EF">
              <w:rPr>
                <w:rFonts w:ascii="Arial" w:hAnsi="Arial" w:cs="Arial"/>
                <w:color w:val="000000"/>
              </w:rPr>
              <w:br/>
              <w:t>Capsule containing netupitant 300 mg with palonosetron 500 microgram (as hydrochloride)</w:t>
            </w:r>
            <w:r w:rsidRPr="001F15EF">
              <w:rPr>
                <w:rFonts w:ascii="Arial" w:hAnsi="Arial" w:cs="Arial"/>
                <w:color w:val="000000"/>
              </w:rPr>
              <w:br/>
            </w:r>
            <w:r w:rsidRPr="001F15EF">
              <w:rPr>
                <w:rFonts w:ascii="Arial" w:hAnsi="Arial" w:cs="Arial"/>
                <w:color w:val="000000"/>
              </w:rPr>
              <w:br/>
              <w:t>Akynzeo®</w:t>
            </w:r>
            <w:r w:rsidRPr="001F15EF">
              <w:rPr>
                <w:rFonts w:ascii="Arial" w:hAnsi="Arial" w:cs="Arial"/>
                <w:color w:val="000000"/>
              </w:rPr>
              <w:br/>
            </w:r>
            <w:r w:rsidRPr="001F15EF">
              <w:rPr>
                <w:rFonts w:ascii="Arial" w:hAnsi="Arial" w:cs="Arial"/>
                <w:color w:val="000000"/>
              </w:rPr>
              <w:br/>
            </w:r>
            <w:r w:rsidR="00C5641D" w:rsidRPr="00C5641D">
              <w:rPr>
                <w:rFonts w:ascii="Arial" w:hAnsi="Arial" w:cs="Arial"/>
                <w:color w:val="000000"/>
              </w:rPr>
              <w:t>Juniper Biologics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F8D89C" w14:textId="7E9AFF4E" w:rsidR="004E480C" w:rsidRPr="001F15EF" w:rsidRDefault="004E480C" w:rsidP="004E480C">
            <w:pPr>
              <w:jc w:val="center"/>
              <w:rPr>
                <w:rFonts w:ascii="Arial" w:hAnsi="Arial" w:cs="Arial"/>
                <w:color w:val="000000"/>
              </w:rPr>
            </w:pPr>
            <w:r w:rsidRPr="001F15EF">
              <w:rPr>
                <w:rFonts w:ascii="Arial" w:hAnsi="Arial" w:cs="Arial"/>
                <w:color w:val="000000"/>
              </w:rPr>
              <w:t>Nausea and vomiting</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9AA1F4" w14:textId="398DA00E" w:rsidR="004E480C" w:rsidRPr="001F15EF" w:rsidRDefault="004E480C" w:rsidP="004E480C">
            <w:pPr>
              <w:jc w:val="center"/>
              <w:rPr>
                <w:rFonts w:ascii="Arial" w:hAnsi="Arial" w:cs="Arial"/>
                <w:color w:val="000000"/>
              </w:rPr>
            </w:pPr>
            <w:r w:rsidRPr="001F15EF">
              <w:rPr>
                <w:rFonts w:ascii="Arial" w:hAnsi="Arial" w:cs="Arial"/>
                <w:color w:val="000000"/>
              </w:rPr>
              <w:t>To request a change to the clinical criteria to align restrictions with the National Comprehensive Cancer Network Guidelines for the treatment of nausea and vomiting.</w:t>
            </w:r>
          </w:p>
        </w:tc>
      </w:tr>
      <w:tr w:rsidR="004E480C" w:rsidRPr="001F15EF" w14:paraId="61F53080"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8CECB41" w14:textId="41C6F232" w:rsidR="004E480C" w:rsidRPr="001F15EF" w:rsidRDefault="004E480C" w:rsidP="004E480C">
            <w:pPr>
              <w:jc w:val="center"/>
              <w:rPr>
                <w:rFonts w:ascii="Arial" w:hAnsi="Arial" w:cs="Arial"/>
                <w:color w:val="000000"/>
              </w:rPr>
            </w:pPr>
            <w:bookmarkStart w:id="0" w:name="_Hlk121903169"/>
            <w:r w:rsidRPr="001F15EF">
              <w:rPr>
                <w:rFonts w:ascii="Arial" w:hAnsi="Arial" w:cs="Arial"/>
                <w:color w:val="000000"/>
              </w:rPr>
              <w:t>NIRAPARIB</w:t>
            </w:r>
            <w:bookmarkEnd w:id="0"/>
            <w:r w:rsidRPr="001F15EF">
              <w:rPr>
                <w:rFonts w:ascii="Arial" w:hAnsi="Arial" w:cs="Arial"/>
                <w:color w:val="000000"/>
              </w:rPr>
              <w:br/>
            </w:r>
            <w:r w:rsidRPr="001F15EF">
              <w:rPr>
                <w:rFonts w:ascii="Arial" w:hAnsi="Arial" w:cs="Arial"/>
                <w:color w:val="000000"/>
              </w:rPr>
              <w:br/>
              <w:t>Capsule 100 mg</w:t>
            </w:r>
            <w:r w:rsidRPr="001F15EF">
              <w:rPr>
                <w:rFonts w:ascii="Arial" w:hAnsi="Arial" w:cs="Arial"/>
                <w:color w:val="000000"/>
              </w:rPr>
              <w:br/>
            </w:r>
            <w:r w:rsidRPr="001F15EF">
              <w:rPr>
                <w:rFonts w:ascii="Arial" w:hAnsi="Arial" w:cs="Arial"/>
                <w:color w:val="000000"/>
              </w:rPr>
              <w:br/>
              <w:t>Zejula®</w:t>
            </w:r>
            <w:r w:rsidRPr="001F15EF">
              <w:rPr>
                <w:rFonts w:ascii="Arial" w:hAnsi="Arial" w:cs="Arial"/>
                <w:color w:val="000000"/>
              </w:rPr>
              <w:br/>
            </w:r>
            <w:r w:rsidRPr="001F15EF">
              <w:rPr>
                <w:rFonts w:ascii="Arial" w:hAnsi="Arial" w:cs="Arial"/>
                <w:color w:val="000000"/>
              </w:rPr>
              <w:br/>
              <w:t>GlaxoSmithKline Australia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5885F5" w14:textId="08463605" w:rsidR="004E480C" w:rsidRPr="001F15EF" w:rsidRDefault="004E480C" w:rsidP="004E480C">
            <w:pPr>
              <w:jc w:val="center"/>
              <w:rPr>
                <w:rFonts w:ascii="Arial" w:hAnsi="Arial" w:cs="Arial"/>
                <w:color w:val="000000"/>
              </w:rPr>
            </w:pPr>
            <w:r w:rsidRPr="001F15EF">
              <w:rPr>
                <w:rFonts w:ascii="Arial" w:hAnsi="Arial" w:cs="Arial"/>
                <w:color w:val="000000"/>
              </w:rPr>
              <w:t>Epithelial ovarian, fallopian tube, or primary peritoneal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17DFE5" w14:textId="4D20B320" w:rsidR="004E480C" w:rsidRPr="001F15EF" w:rsidRDefault="004E480C" w:rsidP="004E480C">
            <w:pPr>
              <w:jc w:val="center"/>
              <w:rPr>
                <w:rFonts w:ascii="Arial" w:hAnsi="Arial" w:cs="Arial"/>
                <w:color w:val="000000"/>
              </w:rPr>
            </w:pPr>
            <w:r w:rsidRPr="001F15EF">
              <w:rPr>
                <w:rFonts w:ascii="Arial" w:hAnsi="Arial" w:cs="Arial"/>
                <w:color w:val="000000"/>
              </w:rPr>
              <w:t>To request a</w:t>
            </w:r>
            <w:r>
              <w:rPr>
                <w:rFonts w:ascii="Arial" w:hAnsi="Arial" w:cs="Arial"/>
                <w:color w:val="000000"/>
              </w:rPr>
              <w:t xml:space="preserve">n </w:t>
            </w:r>
            <w:r w:rsidRPr="002827C7">
              <w:rPr>
                <w:rFonts w:ascii="Arial" w:hAnsi="Arial" w:cs="Arial"/>
                <w:color w:val="000000"/>
              </w:rPr>
              <w:t>expanded</w:t>
            </w:r>
            <w:r w:rsidRPr="001F15EF">
              <w:rPr>
                <w:rFonts w:ascii="Arial" w:hAnsi="Arial" w:cs="Arial"/>
                <w:color w:val="000000"/>
              </w:rPr>
              <w:t xml:space="preserve"> General Schedule Authority Required (telephone/online) listing for the treatment of newly diagnosed, </w:t>
            </w:r>
            <w:r w:rsidRPr="002827C7">
              <w:rPr>
                <w:rFonts w:ascii="Arial" w:hAnsi="Arial" w:cs="Arial"/>
                <w:color w:val="000000"/>
              </w:rPr>
              <w:t>homologous recombination deficiency (HRD) positive, BRCA wild type</w:t>
            </w:r>
            <w:r>
              <w:rPr>
                <w:rFonts w:ascii="Arial" w:hAnsi="Arial" w:cs="Arial"/>
                <w:color w:val="000000"/>
              </w:rPr>
              <w:t xml:space="preserve"> </w:t>
            </w:r>
            <w:r w:rsidRPr="001F15EF">
              <w:rPr>
                <w:rFonts w:ascii="Arial" w:hAnsi="Arial" w:cs="Arial"/>
                <w:color w:val="000000"/>
              </w:rPr>
              <w:t>advanced (FIGO Stage III-IV) high-grade epithelial ovarian, fallopian tube or primary peritoneal cancer.</w:t>
            </w:r>
          </w:p>
        </w:tc>
      </w:tr>
      <w:tr w:rsidR="004E480C" w:rsidRPr="001F15EF" w14:paraId="1F310A43" w14:textId="77777777" w:rsidTr="00894F5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34BCB9" w14:textId="3D0D6366" w:rsidR="004E480C" w:rsidRPr="00F23B0D" w:rsidRDefault="004E480C" w:rsidP="00041191">
            <w:pPr>
              <w:jc w:val="center"/>
              <w:rPr>
                <w:rFonts w:ascii="Arial" w:hAnsi="Arial" w:cs="Arial"/>
                <w:color w:val="000000"/>
              </w:rPr>
            </w:pPr>
            <w:r w:rsidRPr="001F15EF">
              <w:rPr>
                <w:rFonts w:ascii="Arial" w:hAnsi="Arial" w:cs="Arial"/>
                <w:color w:val="000000"/>
              </w:rPr>
              <w:lastRenderedPageBreak/>
              <w:t xml:space="preserve">NIVOLUMAB </w:t>
            </w:r>
            <w:r w:rsidRPr="001F15EF">
              <w:rPr>
                <w:rFonts w:ascii="Arial" w:hAnsi="Arial" w:cs="Arial"/>
                <w:color w:val="000000"/>
              </w:rPr>
              <w:br/>
            </w:r>
            <w:r w:rsidRPr="00F23B0D">
              <w:rPr>
                <w:rFonts w:ascii="Arial" w:hAnsi="Arial" w:cs="Arial"/>
                <w:color w:val="000000"/>
              </w:rPr>
              <w:br/>
              <w:t>Injection concentrate for I.V. infusion</w:t>
            </w:r>
            <w:r w:rsidR="00041191">
              <w:rPr>
                <w:rFonts w:ascii="Arial" w:hAnsi="Arial" w:cs="Arial"/>
                <w:color w:val="000000"/>
              </w:rPr>
              <w:t xml:space="preserve"> </w:t>
            </w:r>
            <w:r w:rsidRPr="00F23B0D">
              <w:rPr>
                <w:rFonts w:ascii="Arial" w:hAnsi="Arial" w:cs="Arial"/>
                <w:color w:val="000000"/>
              </w:rPr>
              <w:t>40 mg in 4 mL</w:t>
            </w:r>
          </w:p>
          <w:p w14:paraId="68EAF594" w14:textId="4F2FE1D2" w:rsidR="004E480C" w:rsidRPr="00F23B0D" w:rsidRDefault="004E480C" w:rsidP="00041191">
            <w:pPr>
              <w:jc w:val="center"/>
              <w:rPr>
                <w:rFonts w:ascii="Arial" w:hAnsi="Arial" w:cs="Arial"/>
                <w:color w:val="000000"/>
              </w:rPr>
            </w:pPr>
            <w:r w:rsidRPr="00F23B0D">
              <w:rPr>
                <w:rFonts w:ascii="Arial" w:hAnsi="Arial" w:cs="Arial"/>
                <w:color w:val="000000"/>
              </w:rPr>
              <w:t>Injection concentrate for I.V. infusion</w:t>
            </w:r>
            <w:r w:rsidR="00041191">
              <w:rPr>
                <w:rFonts w:ascii="Arial" w:hAnsi="Arial" w:cs="Arial"/>
                <w:color w:val="000000"/>
              </w:rPr>
              <w:t xml:space="preserve"> </w:t>
            </w:r>
            <w:r w:rsidRPr="00F23B0D">
              <w:rPr>
                <w:rFonts w:ascii="Arial" w:hAnsi="Arial" w:cs="Arial"/>
                <w:color w:val="000000"/>
              </w:rPr>
              <w:t>100 mg in 10 mL</w:t>
            </w:r>
            <w:r w:rsidRPr="00F23B0D">
              <w:rPr>
                <w:rFonts w:ascii="Arial" w:hAnsi="Arial" w:cs="Arial"/>
                <w:color w:val="000000"/>
              </w:rPr>
              <w:br/>
            </w:r>
            <w:r w:rsidRPr="00F23B0D">
              <w:rPr>
                <w:rFonts w:ascii="Arial" w:hAnsi="Arial" w:cs="Arial"/>
                <w:color w:val="000000"/>
              </w:rPr>
              <w:br/>
              <w:t>Opdivo®</w:t>
            </w:r>
          </w:p>
          <w:p w14:paraId="0809B530" w14:textId="6B0055D3" w:rsidR="004E480C" w:rsidRPr="00F23B0D" w:rsidRDefault="004E480C" w:rsidP="004E480C">
            <w:pPr>
              <w:jc w:val="center"/>
              <w:rPr>
                <w:rFonts w:ascii="Arial" w:hAnsi="Arial" w:cs="Arial"/>
                <w:color w:val="000000"/>
              </w:rPr>
            </w:pPr>
            <w:r w:rsidRPr="00F23B0D">
              <w:rPr>
                <w:rFonts w:ascii="Arial" w:hAnsi="Arial" w:cs="Arial"/>
                <w:color w:val="000000"/>
              </w:rPr>
              <w:br/>
            </w:r>
            <w:r w:rsidR="00C5641D" w:rsidRPr="00C5641D">
              <w:rPr>
                <w:rFonts w:ascii="Arial" w:hAnsi="Arial" w:cs="Arial"/>
                <w:color w:val="000000"/>
              </w:rPr>
              <w:t>Bristol-Myers Squibb Australia Pty Ltd</w:t>
            </w:r>
            <w:r w:rsidR="00C5641D" w:rsidRPr="00F23B0D" w:rsidDel="00C5641D">
              <w:rPr>
                <w:rFonts w:ascii="Arial" w:hAnsi="Arial" w:cs="Arial"/>
                <w:color w:val="000000"/>
              </w:rPr>
              <w:t xml:space="preserve"> </w:t>
            </w:r>
            <w:r w:rsidRPr="00F23B0D">
              <w:rPr>
                <w:rFonts w:ascii="Arial" w:hAnsi="Arial" w:cs="Arial"/>
                <w:color w:val="000000"/>
              </w:rPr>
              <w:br/>
            </w:r>
            <w:r w:rsidRPr="00F23B0D">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78AF0D" w14:textId="6819C5AE" w:rsidR="004E480C" w:rsidRPr="00F23B0D" w:rsidRDefault="004E480C" w:rsidP="004E480C">
            <w:pPr>
              <w:jc w:val="center"/>
              <w:rPr>
                <w:rFonts w:ascii="Arial" w:hAnsi="Arial" w:cs="Arial"/>
                <w:color w:val="000000"/>
              </w:rPr>
            </w:pPr>
            <w:r w:rsidRPr="00F23B0D">
              <w:rPr>
                <w:rFonts w:ascii="Arial" w:hAnsi="Arial" w:cs="Arial"/>
                <w:color w:val="000000"/>
              </w:rPr>
              <w:t>Gastro-oesophageal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196D4D9" w14:textId="6F85B0CB" w:rsidR="004E480C" w:rsidRDefault="004E480C" w:rsidP="004E480C">
            <w:pPr>
              <w:jc w:val="center"/>
              <w:rPr>
                <w:rFonts w:ascii="Arial" w:hAnsi="Arial" w:cs="Arial"/>
                <w:color w:val="000000"/>
              </w:rPr>
            </w:pPr>
            <w:r w:rsidRPr="00F23B0D">
              <w:rPr>
                <w:rFonts w:ascii="Arial" w:hAnsi="Arial" w:cs="Arial"/>
                <w:color w:val="000000"/>
              </w:rPr>
              <w:t xml:space="preserve">To request that first-line oesophageal squamous cell carcinoma (OSCC) patients are included in the </w:t>
            </w:r>
            <w:r>
              <w:rPr>
                <w:rFonts w:ascii="Arial" w:hAnsi="Arial" w:cs="Arial"/>
                <w:color w:val="000000"/>
              </w:rPr>
              <w:t>financial estimates</w:t>
            </w:r>
            <w:r w:rsidRPr="00F23B0D">
              <w:rPr>
                <w:rFonts w:ascii="Arial" w:hAnsi="Arial" w:cs="Arial"/>
                <w:color w:val="000000"/>
              </w:rPr>
              <w:t xml:space="preserve"> for the treatment of advanced or metastatic gastro-oesophageal cancers.</w:t>
            </w:r>
          </w:p>
          <w:p w14:paraId="6BE083E6" w14:textId="6CCE4E18" w:rsidR="004E480C" w:rsidRPr="00F23B0D" w:rsidRDefault="004E480C" w:rsidP="004E480C">
            <w:pPr>
              <w:jc w:val="center"/>
              <w:rPr>
                <w:rFonts w:ascii="Arial" w:hAnsi="Arial" w:cs="Arial"/>
                <w:color w:val="000000"/>
              </w:rPr>
            </w:pPr>
          </w:p>
        </w:tc>
      </w:tr>
      <w:tr w:rsidR="004E480C" w:rsidRPr="001F15EF" w14:paraId="62E4715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F452A7" w14:textId="1D61B07A" w:rsidR="004E480C" w:rsidRPr="001F15EF" w:rsidDel="00953159" w:rsidRDefault="004E480C" w:rsidP="004E480C">
            <w:pPr>
              <w:jc w:val="center"/>
              <w:rPr>
                <w:rFonts w:ascii="Arial" w:hAnsi="Arial" w:cs="Arial"/>
                <w:color w:val="000000"/>
              </w:rPr>
            </w:pPr>
            <w:r w:rsidRPr="001F15EF">
              <w:rPr>
                <w:rFonts w:ascii="Arial" w:hAnsi="Arial" w:cs="Arial"/>
                <w:color w:val="000000"/>
              </w:rPr>
              <w:t xml:space="preserve">NIVOLUMAB </w:t>
            </w:r>
            <w:r w:rsidRPr="001F15EF">
              <w:rPr>
                <w:rFonts w:ascii="Arial" w:hAnsi="Arial" w:cs="Arial"/>
                <w:color w:val="000000"/>
              </w:rPr>
              <w:br/>
            </w:r>
            <w:r w:rsidRPr="001F15EF">
              <w:rPr>
                <w:rFonts w:ascii="Arial" w:hAnsi="Arial" w:cs="Arial"/>
                <w:color w:val="000000"/>
              </w:rPr>
              <w:br/>
            </w:r>
            <w:r w:rsidRPr="00855AE4">
              <w:rPr>
                <w:rFonts w:ascii="Arial" w:hAnsi="Arial" w:cs="Arial"/>
                <w:color w:val="000000"/>
              </w:rPr>
              <w:t>Injection</w:t>
            </w:r>
            <w:r w:rsidRPr="00855AE4" w:rsidDel="00855AE4">
              <w:rPr>
                <w:rFonts w:ascii="Arial" w:hAnsi="Arial" w:cs="Arial"/>
                <w:color w:val="000000"/>
              </w:rPr>
              <w:t xml:space="preserve"> </w:t>
            </w:r>
            <w:r w:rsidRPr="001F15EF">
              <w:rPr>
                <w:rFonts w:ascii="Arial" w:hAnsi="Arial" w:cs="Arial"/>
                <w:color w:val="000000"/>
              </w:rPr>
              <w:t>concentrate for I.V. infusion 40 mg in 4 mL</w:t>
            </w:r>
            <w:r w:rsidRPr="001F15EF">
              <w:rPr>
                <w:rFonts w:ascii="Arial" w:hAnsi="Arial" w:cs="Arial"/>
                <w:color w:val="000000"/>
              </w:rPr>
              <w:br/>
            </w:r>
            <w:r w:rsidRPr="00855AE4">
              <w:rPr>
                <w:rFonts w:ascii="Arial" w:hAnsi="Arial" w:cs="Arial"/>
                <w:color w:val="000000"/>
              </w:rPr>
              <w:t>Injection</w:t>
            </w:r>
            <w:r w:rsidRPr="00855AE4" w:rsidDel="00855AE4">
              <w:rPr>
                <w:rFonts w:ascii="Arial" w:hAnsi="Arial" w:cs="Arial"/>
                <w:color w:val="000000"/>
              </w:rPr>
              <w:t xml:space="preserve"> </w:t>
            </w:r>
            <w:r w:rsidRPr="001F15EF">
              <w:rPr>
                <w:rFonts w:ascii="Arial" w:hAnsi="Arial" w:cs="Arial"/>
                <w:color w:val="000000"/>
              </w:rPr>
              <w:t>concentrate for I.V. infusion 100 mg in 10 mL</w:t>
            </w:r>
            <w:r w:rsidRPr="001F15EF">
              <w:rPr>
                <w:rFonts w:ascii="Arial" w:hAnsi="Arial" w:cs="Arial"/>
                <w:color w:val="000000"/>
              </w:rPr>
              <w:br/>
            </w:r>
            <w:r w:rsidRPr="001F15EF">
              <w:rPr>
                <w:rFonts w:ascii="Arial" w:hAnsi="Arial" w:cs="Arial"/>
                <w:color w:val="000000"/>
              </w:rPr>
              <w:br/>
              <w:t>Opdivo®</w:t>
            </w:r>
            <w:r w:rsidRPr="001F15EF">
              <w:rPr>
                <w:rFonts w:ascii="Arial" w:hAnsi="Arial" w:cs="Arial"/>
                <w:color w:val="000000"/>
              </w:rPr>
              <w:br/>
            </w:r>
            <w:r w:rsidRPr="001F15EF">
              <w:rPr>
                <w:rFonts w:ascii="Arial" w:hAnsi="Arial" w:cs="Arial"/>
                <w:color w:val="000000"/>
              </w:rPr>
              <w:br/>
            </w:r>
            <w:r w:rsidR="00C5641D" w:rsidRPr="00C5641D">
              <w:rPr>
                <w:rFonts w:ascii="Arial" w:hAnsi="Arial" w:cs="Arial"/>
                <w:color w:val="000000"/>
              </w:rPr>
              <w:t>Bristol-Myers Squibb Australia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13C868" w14:textId="07930B9F" w:rsidR="004E480C" w:rsidRPr="001F15EF" w:rsidRDefault="004E480C" w:rsidP="004E480C">
            <w:pPr>
              <w:jc w:val="center"/>
              <w:rPr>
                <w:rFonts w:ascii="Arial" w:hAnsi="Arial" w:cs="Arial"/>
                <w:color w:val="000000"/>
              </w:rPr>
            </w:pPr>
            <w:r w:rsidRPr="001F15EF">
              <w:rPr>
                <w:rFonts w:ascii="Arial" w:hAnsi="Arial" w:cs="Arial"/>
                <w:color w:val="000000"/>
              </w:rPr>
              <w:t>Non-small cell lung cancer</w:t>
            </w:r>
            <w:r>
              <w:rPr>
                <w:rFonts w:ascii="Arial" w:hAnsi="Arial" w:cs="Arial"/>
                <w:color w:val="000000"/>
              </w:rPr>
              <w:t xml:space="preserve"> </w:t>
            </w:r>
            <w:r w:rsidRPr="001F15EF">
              <w:rPr>
                <w:rFonts w:ascii="Arial" w:hAnsi="Arial" w:cs="Arial"/>
                <w:color w:val="000000"/>
              </w:rPr>
              <w:t>(NSCLC)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9FBFB4C" w14:textId="209390C3" w:rsidR="004E480C" w:rsidRPr="001F15EF" w:rsidRDefault="004E480C" w:rsidP="004E480C">
            <w:pPr>
              <w:jc w:val="center"/>
              <w:rPr>
                <w:rFonts w:ascii="Arial" w:hAnsi="Arial" w:cs="Arial"/>
                <w:color w:val="000000"/>
              </w:rPr>
            </w:pPr>
            <w:r w:rsidRPr="001F15EF">
              <w:rPr>
                <w:rFonts w:ascii="Arial" w:hAnsi="Arial" w:cs="Arial"/>
                <w:color w:val="000000"/>
              </w:rPr>
              <w:t>To request a Section 100 (Efficient Funding of Chemotherapy) Authority Required (STREAMLINED) listing for the neoadjuvant treatment of resectable NSCLC.</w:t>
            </w:r>
          </w:p>
        </w:tc>
      </w:tr>
      <w:tr w:rsidR="004E480C" w:rsidRPr="001F15EF" w14:paraId="7220E8AD"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4E2ED99" w14:textId="1A210565" w:rsidR="004E480C" w:rsidRPr="001F15EF" w:rsidRDefault="004E480C" w:rsidP="004E480C">
            <w:pPr>
              <w:jc w:val="center"/>
              <w:rPr>
                <w:rFonts w:ascii="Arial" w:hAnsi="Arial" w:cs="Arial"/>
                <w:color w:val="000000"/>
              </w:rPr>
            </w:pPr>
            <w:r w:rsidRPr="001F15EF">
              <w:rPr>
                <w:rFonts w:ascii="Arial" w:hAnsi="Arial" w:cs="Arial"/>
                <w:color w:val="000000"/>
              </w:rPr>
              <w:lastRenderedPageBreak/>
              <w:t>OLAPARIB</w:t>
            </w:r>
            <w:r w:rsidRPr="001F15EF">
              <w:rPr>
                <w:rFonts w:ascii="Arial" w:hAnsi="Arial" w:cs="Arial"/>
                <w:color w:val="000000"/>
              </w:rPr>
              <w:br/>
            </w:r>
            <w:r w:rsidRPr="001F15EF">
              <w:rPr>
                <w:rFonts w:ascii="Arial" w:hAnsi="Arial" w:cs="Arial"/>
                <w:color w:val="000000"/>
              </w:rPr>
              <w:br/>
              <w:t>Tablet 100 mg</w:t>
            </w:r>
            <w:r w:rsidRPr="001F15EF">
              <w:rPr>
                <w:rFonts w:ascii="Arial" w:hAnsi="Arial" w:cs="Arial"/>
                <w:color w:val="000000"/>
              </w:rPr>
              <w:br/>
              <w:t>Tablet 150 mg</w:t>
            </w:r>
            <w:r w:rsidRPr="001F15EF">
              <w:rPr>
                <w:rFonts w:ascii="Arial" w:hAnsi="Arial" w:cs="Arial"/>
                <w:color w:val="000000"/>
              </w:rPr>
              <w:br/>
            </w:r>
            <w:r w:rsidRPr="001F15EF">
              <w:rPr>
                <w:rFonts w:ascii="Arial" w:hAnsi="Arial" w:cs="Arial"/>
                <w:color w:val="000000"/>
              </w:rPr>
              <w:br/>
              <w:t>Lynparza®</w:t>
            </w:r>
            <w:r w:rsidRPr="001F15EF">
              <w:rPr>
                <w:rFonts w:ascii="Arial" w:hAnsi="Arial" w:cs="Arial"/>
                <w:color w:val="000000"/>
              </w:rPr>
              <w:br/>
            </w:r>
            <w:r w:rsidRPr="001F15EF">
              <w:rPr>
                <w:rFonts w:ascii="Arial" w:hAnsi="Arial" w:cs="Arial"/>
                <w:color w:val="000000"/>
              </w:rPr>
              <w:br/>
              <w:t>AstraZeneca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C1EECF" w14:textId="7FD8B1BA" w:rsidR="004E480C" w:rsidRPr="001F15EF" w:rsidRDefault="004E480C" w:rsidP="004E480C">
            <w:pPr>
              <w:jc w:val="center"/>
              <w:rPr>
                <w:rFonts w:ascii="Arial" w:hAnsi="Arial" w:cs="Arial"/>
                <w:color w:val="000000"/>
              </w:rPr>
            </w:pPr>
            <w:r w:rsidRPr="001F15EF">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F34813" w14:textId="37273C0F" w:rsidR="004E480C" w:rsidRPr="001F15EF" w:rsidRDefault="004E480C" w:rsidP="004E480C">
            <w:pPr>
              <w:jc w:val="center"/>
              <w:rPr>
                <w:rFonts w:ascii="Arial" w:hAnsi="Arial" w:cs="Arial"/>
                <w:color w:val="000000"/>
              </w:rPr>
            </w:pPr>
            <w:r w:rsidRPr="001F15EF">
              <w:rPr>
                <w:rFonts w:ascii="Arial" w:hAnsi="Arial" w:cs="Arial"/>
                <w:color w:val="000000"/>
              </w:rPr>
              <w:t>To request a General Schedule Authority Required (telephone/online) listing for the treatment of human epidermal growth factor 2 (HER2)-negative high risk early breast cancer with a confirmed germline BRCA1 or BRCA2 mutation who have previously been treated with neoadjuvant or adjuvant chemotherapy.</w:t>
            </w:r>
          </w:p>
        </w:tc>
      </w:tr>
      <w:tr w:rsidR="004E480C" w:rsidRPr="001F15EF" w14:paraId="68CC2EDA"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913591" w14:textId="7E64E1B8" w:rsidR="004E480C" w:rsidRPr="001F15EF" w:rsidRDefault="004E480C" w:rsidP="004E480C">
            <w:pPr>
              <w:jc w:val="center"/>
              <w:rPr>
                <w:rFonts w:ascii="Arial" w:hAnsi="Arial" w:cs="Arial"/>
                <w:color w:val="000000"/>
              </w:rPr>
            </w:pPr>
            <w:r w:rsidRPr="001F15EF">
              <w:rPr>
                <w:rFonts w:ascii="Arial" w:hAnsi="Arial" w:cs="Arial"/>
                <w:color w:val="000000"/>
              </w:rPr>
              <w:t>OSILODROSTAT</w:t>
            </w:r>
            <w:r w:rsidRPr="001F15EF">
              <w:rPr>
                <w:rFonts w:ascii="Arial" w:hAnsi="Arial" w:cs="Arial"/>
                <w:color w:val="000000"/>
              </w:rPr>
              <w:br/>
            </w:r>
            <w:r w:rsidRPr="001F15EF">
              <w:rPr>
                <w:rFonts w:ascii="Arial" w:hAnsi="Arial" w:cs="Arial"/>
                <w:color w:val="000000"/>
              </w:rPr>
              <w:br/>
              <w:t>Tablet 1 mg</w:t>
            </w:r>
            <w:r w:rsidRPr="001F15EF">
              <w:rPr>
                <w:rFonts w:ascii="Arial" w:hAnsi="Arial" w:cs="Arial"/>
                <w:color w:val="000000"/>
              </w:rPr>
              <w:br/>
              <w:t>Tablet 5 mg</w:t>
            </w:r>
            <w:r w:rsidRPr="001F15EF">
              <w:rPr>
                <w:rFonts w:ascii="Arial" w:hAnsi="Arial" w:cs="Arial"/>
                <w:color w:val="000000"/>
              </w:rPr>
              <w:br/>
              <w:t>Tablet 10 mg</w:t>
            </w:r>
            <w:r w:rsidRPr="001F15EF">
              <w:rPr>
                <w:rFonts w:ascii="Arial" w:hAnsi="Arial" w:cs="Arial"/>
                <w:color w:val="000000"/>
              </w:rPr>
              <w:br/>
            </w:r>
            <w:r w:rsidRPr="001F15EF">
              <w:rPr>
                <w:rFonts w:ascii="Arial" w:hAnsi="Arial" w:cs="Arial"/>
                <w:color w:val="000000"/>
              </w:rPr>
              <w:br/>
              <w:t>Isturisa®</w:t>
            </w:r>
            <w:r w:rsidRPr="001F15EF">
              <w:rPr>
                <w:rFonts w:ascii="Arial" w:hAnsi="Arial" w:cs="Arial"/>
                <w:color w:val="000000"/>
              </w:rPr>
              <w:br/>
            </w:r>
            <w:r w:rsidRPr="001F15EF">
              <w:rPr>
                <w:rFonts w:ascii="Arial" w:hAnsi="Arial" w:cs="Arial"/>
                <w:color w:val="000000"/>
              </w:rPr>
              <w:br/>
              <w:t>Recordati Rare Diseases Australia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AC0CC5F" w14:textId="7F343CA3" w:rsidR="004E480C" w:rsidRPr="001F15EF" w:rsidRDefault="004E480C" w:rsidP="004E480C">
            <w:pPr>
              <w:jc w:val="center"/>
              <w:rPr>
                <w:rFonts w:ascii="Arial" w:hAnsi="Arial" w:cs="Arial"/>
                <w:color w:val="000000"/>
              </w:rPr>
            </w:pPr>
            <w:r w:rsidRPr="001F15EF">
              <w:rPr>
                <w:rFonts w:ascii="Arial" w:hAnsi="Arial" w:cs="Arial"/>
                <w:color w:val="000000"/>
              </w:rPr>
              <w:t>Cushing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6D4A67" w14:textId="5C0B9DEE" w:rsidR="004E480C" w:rsidRPr="001F15EF" w:rsidRDefault="004E480C" w:rsidP="004E480C">
            <w:pPr>
              <w:jc w:val="center"/>
              <w:rPr>
                <w:rFonts w:ascii="Arial" w:hAnsi="Arial" w:cs="Arial"/>
                <w:color w:val="000000"/>
              </w:rPr>
            </w:pPr>
            <w:r w:rsidRPr="001F15EF">
              <w:rPr>
                <w:rFonts w:ascii="Arial" w:hAnsi="Arial" w:cs="Arial"/>
                <w:color w:val="000000"/>
              </w:rPr>
              <w:t>To request a General Schedule Authority Required (telephone/online) listing for the treatment of adult patients with endogenous Cushing syndrome who are not candidates for surgery or for whom surgery was not curative.</w:t>
            </w:r>
          </w:p>
        </w:tc>
      </w:tr>
      <w:tr w:rsidR="004E480C" w:rsidRPr="001F15EF" w14:paraId="4E96D482"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8CD58B4" w14:textId="7A50ACBD" w:rsidR="004E480C" w:rsidRPr="001F15EF" w:rsidRDefault="004E480C" w:rsidP="004E480C">
            <w:pPr>
              <w:jc w:val="center"/>
              <w:rPr>
                <w:rFonts w:ascii="Arial" w:hAnsi="Arial" w:cs="Arial"/>
                <w:color w:val="000000"/>
              </w:rPr>
            </w:pPr>
            <w:r w:rsidRPr="004E480C">
              <w:rPr>
                <w:rFonts w:ascii="Arial" w:hAnsi="Arial" w:cs="Arial"/>
                <w:color w:val="000000"/>
              </w:rPr>
              <w:lastRenderedPageBreak/>
              <w:t>PATIROMER</w:t>
            </w:r>
            <w:r w:rsidRPr="004E480C">
              <w:rPr>
                <w:rFonts w:ascii="Arial" w:hAnsi="Arial" w:cs="Arial"/>
                <w:color w:val="000000"/>
              </w:rPr>
              <w:br/>
            </w:r>
            <w:r w:rsidRPr="004E480C">
              <w:rPr>
                <w:rFonts w:ascii="Arial" w:hAnsi="Arial" w:cs="Arial"/>
                <w:color w:val="000000"/>
              </w:rPr>
              <w:br/>
              <w:t xml:space="preserve">Sachet, 8.4 g powder for oral liquid </w:t>
            </w:r>
            <w:r w:rsidRPr="004E480C">
              <w:rPr>
                <w:rFonts w:ascii="Arial" w:hAnsi="Arial" w:cs="Arial"/>
                <w:color w:val="000000"/>
              </w:rPr>
              <w:br/>
              <w:t>Sachet, 16.8 g powder for oral liquid</w:t>
            </w:r>
            <w:r w:rsidRPr="004E480C">
              <w:rPr>
                <w:rFonts w:ascii="Arial" w:hAnsi="Arial" w:cs="Arial"/>
                <w:color w:val="000000"/>
              </w:rPr>
              <w:br/>
            </w:r>
            <w:r w:rsidRPr="004E480C">
              <w:rPr>
                <w:rFonts w:ascii="Arial" w:hAnsi="Arial" w:cs="Arial"/>
                <w:color w:val="000000"/>
              </w:rPr>
              <w:br/>
              <w:t>Veltassa®</w:t>
            </w:r>
            <w:r w:rsidRPr="004E480C">
              <w:rPr>
                <w:rFonts w:ascii="Arial" w:hAnsi="Arial" w:cs="Arial"/>
                <w:color w:val="000000"/>
              </w:rPr>
              <w:br/>
            </w:r>
            <w:r w:rsidRPr="004E480C">
              <w:rPr>
                <w:rFonts w:ascii="Arial" w:hAnsi="Arial" w:cs="Arial"/>
                <w:color w:val="000000"/>
              </w:rPr>
              <w:br/>
              <w:t>V</w:t>
            </w:r>
            <w:r w:rsidR="00C5641D" w:rsidRPr="004E480C">
              <w:rPr>
                <w:rFonts w:ascii="Arial" w:hAnsi="Arial" w:cs="Arial"/>
                <w:color w:val="000000"/>
              </w:rPr>
              <w:t>ifor</w:t>
            </w:r>
            <w:r w:rsidRPr="004E480C">
              <w:rPr>
                <w:rFonts w:ascii="Arial" w:hAnsi="Arial" w:cs="Arial"/>
                <w:color w:val="000000"/>
              </w:rPr>
              <w:t xml:space="preserve"> P</w:t>
            </w:r>
            <w:r w:rsidR="00C5641D" w:rsidRPr="004E480C">
              <w:rPr>
                <w:rFonts w:ascii="Arial" w:hAnsi="Arial" w:cs="Arial"/>
                <w:color w:val="000000"/>
              </w:rPr>
              <w:t>harma</w:t>
            </w:r>
            <w:r w:rsidRPr="004E480C">
              <w:rPr>
                <w:rFonts w:ascii="Arial" w:hAnsi="Arial" w:cs="Arial"/>
                <w:color w:val="000000"/>
              </w:rPr>
              <w:t xml:space="preserve"> P</w:t>
            </w:r>
            <w:r w:rsidR="00C5641D" w:rsidRPr="004E480C">
              <w:rPr>
                <w:rFonts w:ascii="Arial" w:hAnsi="Arial" w:cs="Arial"/>
                <w:color w:val="000000"/>
              </w:rPr>
              <w:t>ty</w:t>
            </w:r>
            <w:r w:rsidRPr="004E480C">
              <w:rPr>
                <w:rFonts w:ascii="Arial" w:hAnsi="Arial" w:cs="Arial"/>
                <w:color w:val="000000"/>
              </w:rPr>
              <w:t xml:space="preserve"> L</w:t>
            </w:r>
            <w:r w:rsidR="00C5641D" w:rsidRPr="004E480C">
              <w:rPr>
                <w:rFonts w:ascii="Arial" w:hAnsi="Arial" w:cs="Arial"/>
                <w:color w:val="000000"/>
              </w:rPr>
              <w:t>imited</w:t>
            </w:r>
            <w:r w:rsidRPr="004E480C">
              <w:rPr>
                <w:rFonts w:ascii="Arial" w:hAnsi="Arial" w:cs="Arial"/>
                <w:color w:val="000000"/>
              </w:rPr>
              <w:br/>
            </w:r>
            <w:r w:rsidRPr="004E480C">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8D0E022" w14:textId="1CBE65F4" w:rsidR="004E480C" w:rsidRPr="001F15EF" w:rsidRDefault="004E480C" w:rsidP="004E480C">
            <w:pPr>
              <w:jc w:val="center"/>
              <w:rPr>
                <w:rFonts w:ascii="Arial" w:hAnsi="Arial" w:cs="Arial"/>
                <w:color w:val="000000"/>
              </w:rPr>
            </w:pPr>
            <w:r w:rsidRPr="00750748">
              <w:rPr>
                <w:rFonts w:ascii="Arial" w:hAnsi="Arial" w:cs="Arial"/>
                <w:color w:val="000000"/>
              </w:rPr>
              <w:t>Hyperkalaemia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33642D" w14:textId="4F5A1197" w:rsidR="004E480C" w:rsidRPr="001F15EF" w:rsidRDefault="004E480C" w:rsidP="004E480C">
            <w:pPr>
              <w:jc w:val="center"/>
              <w:rPr>
                <w:rFonts w:ascii="Arial" w:hAnsi="Arial" w:cs="Arial"/>
                <w:color w:val="000000"/>
              </w:rPr>
            </w:pPr>
            <w:r w:rsidRPr="00750748">
              <w:rPr>
                <w:rFonts w:ascii="Arial" w:hAnsi="Arial" w:cs="Arial"/>
                <w:color w:val="000000"/>
              </w:rPr>
              <w:t>Resubmission to request a General Schedule Authority Required listing for the treatment of chronic hyperkalaemia in patients with stage 3 or stage 4 chronic kidney disease.</w:t>
            </w:r>
          </w:p>
        </w:tc>
      </w:tr>
      <w:tr w:rsidR="004E480C" w:rsidRPr="001F15EF" w14:paraId="2B4CB696"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5134E5" w14:textId="5B313A1F" w:rsidR="004E480C" w:rsidRPr="001F15EF" w:rsidRDefault="004E480C" w:rsidP="004E480C">
            <w:pPr>
              <w:jc w:val="center"/>
              <w:rPr>
                <w:rFonts w:ascii="Arial" w:hAnsi="Arial" w:cs="Arial"/>
                <w:color w:val="000000"/>
              </w:rPr>
            </w:pPr>
            <w:r w:rsidRPr="001F15EF">
              <w:rPr>
                <w:rFonts w:ascii="Arial" w:hAnsi="Arial" w:cs="Arial"/>
                <w:color w:val="000000"/>
              </w:rPr>
              <w:t>PEMBROLIZUMAB</w:t>
            </w:r>
            <w:r w:rsidRPr="001F15EF">
              <w:rPr>
                <w:rFonts w:ascii="Arial" w:hAnsi="Arial" w:cs="Arial"/>
                <w:color w:val="000000"/>
              </w:rPr>
              <w:br/>
            </w:r>
            <w:r w:rsidRPr="001F15EF">
              <w:rPr>
                <w:rFonts w:ascii="Arial" w:hAnsi="Arial" w:cs="Arial"/>
                <w:color w:val="000000"/>
              </w:rPr>
              <w:br/>
              <w:t>Solution concentrate for I.V. infusion 100 mg in 4 mL vial</w:t>
            </w:r>
            <w:r w:rsidRPr="001F15EF">
              <w:rPr>
                <w:rFonts w:ascii="Arial" w:hAnsi="Arial" w:cs="Arial"/>
                <w:color w:val="000000"/>
              </w:rPr>
              <w:br/>
            </w:r>
            <w:r w:rsidRPr="001F15EF">
              <w:rPr>
                <w:rFonts w:ascii="Arial" w:hAnsi="Arial" w:cs="Arial"/>
                <w:color w:val="000000"/>
              </w:rPr>
              <w:br/>
              <w:t>Keytruda®</w:t>
            </w:r>
            <w:r w:rsidRPr="001F15EF">
              <w:rPr>
                <w:rFonts w:ascii="Arial" w:hAnsi="Arial" w:cs="Arial"/>
                <w:color w:val="000000"/>
              </w:rPr>
              <w:br/>
            </w:r>
            <w:r w:rsidRPr="001F15EF">
              <w:rPr>
                <w:rFonts w:ascii="Arial" w:hAnsi="Arial" w:cs="Arial"/>
                <w:color w:val="000000"/>
              </w:rPr>
              <w:br/>
              <w:t>Merck Sharp &amp; Dohme (Australia)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66FB8D" w14:textId="0A8F8B8F" w:rsidR="004E480C" w:rsidRPr="001F15EF" w:rsidRDefault="004E480C" w:rsidP="004E480C">
            <w:pPr>
              <w:jc w:val="center"/>
              <w:rPr>
                <w:rFonts w:ascii="Arial" w:hAnsi="Arial" w:cs="Arial"/>
                <w:color w:val="000000"/>
              </w:rPr>
            </w:pPr>
            <w:r w:rsidRPr="001F15EF">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CD1933" w14:textId="3FE9ADB0" w:rsidR="004E480C" w:rsidRPr="001F15EF" w:rsidRDefault="004E480C" w:rsidP="004E480C">
            <w:pPr>
              <w:jc w:val="center"/>
              <w:rPr>
                <w:rFonts w:ascii="Arial" w:hAnsi="Arial" w:cs="Arial"/>
                <w:color w:val="000000"/>
              </w:rPr>
            </w:pPr>
            <w:r w:rsidRPr="001F15EF">
              <w:rPr>
                <w:rFonts w:ascii="Arial" w:hAnsi="Arial" w:cs="Arial"/>
                <w:color w:val="000000"/>
              </w:rPr>
              <w:t>To request a Section 100 (Efficient Funding of Chemotherapy) Authority Required (STREAMLINED) listing for the treatment of locally recurrent unresectable or metastatic triple negative breast cancer.</w:t>
            </w:r>
          </w:p>
        </w:tc>
      </w:tr>
      <w:tr w:rsidR="004E480C" w:rsidRPr="001F15EF" w14:paraId="02C029DF"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F2ED7DE" w14:textId="02B91062" w:rsidR="004E480C" w:rsidRPr="001F15EF" w:rsidRDefault="004E480C" w:rsidP="004E480C">
            <w:pPr>
              <w:jc w:val="center"/>
              <w:rPr>
                <w:rFonts w:ascii="Arial" w:hAnsi="Arial" w:cs="Arial"/>
                <w:color w:val="000000"/>
              </w:rPr>
            </w:pPr>
            <w:r w:rsidRPr="001F15EF">
              <w:rPr>
                <w:rFonts w:ascii="Arial" w:hAnsi="Arial" w:cs="Arial"/>
                <w:color w:val="000000"/>
              </w:rPr>
              <w:t>PEMBROLIZUMAB</w:t>
            </w:r>
            <w:r w:rsidRPr="001F15EF">
              <w:rPr>
                <w:rFonts w:ascii="Arial" w:hAnsi="Arial" w:cs="Arial"/>
                <w:color w:val="000000"/>
              </w:rPr>
              <w:br/>
            </w:r>
            <w:r w:rsidRPr="001F15EF">
              <w:rPr>
                <w:rFonts w:ascii="Arial" w:hAnsi="Arial" w:cs="Arial"/>
                <w:color w:val="000000"/>
              </w:rPr>
              <w:br/>
              <w:t>Solution concentrate for I.V. infusion 100 mg in 4 mL vial</w:t>
            </w:r>
            <w:r w:rsidRPr="001F15EF">
              <w:rPr>
                <w:rFonts w:ascii="Arial" w:hAnsi="Arial" w:cs="Arial"/>
                <w:color w:val="000000"/>
              </w:rPr>
              <w:br/>
            </w:r>
            <w:r w:rsidRPr="001F15EF">
              <w:rPr>
                <w:rFonts w:ascii="Arial" w:hAnsi="Arial" w:cs="Arial"/>
                <w:color w:val="000000"/>
              </w:rPr>
              <w:br/>
              <w:t>Keytruda®</w:t>
            </w:r>
            <w:r w:rsidRPr="001F15EF">
              <w:rPr>
                <w:rFonts w:ascii="Arial" w:hAnsi="Arial" w:cs="Arial"/>
                <w:color w:val="000000"/>
              </w:rPr>
              <w:br/>
            </w:r>
            <w:r w:rsidRPr="001F15EF">
              <w:rPr>
                <w:rFonts w:ascii="Arial" w:hAnsi="Arial" w:cs="Arial"/>
                <w:color w:val="000000"/>
              </w:rPr>
              <w:br/>
              <w:t>Merck Sharp &amp; Dohme (Australia)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1C4122" w14:textId="10B6321B" w:rsidR="004E480C" w:rsidRPr="001F15EF" w:rsidRDefault="004E480C" w:rsidP="004E480C">
            <w:pPr>
              <w:jc w:val="center"/>
              <w:rPr>
                <w:rFonts w:ascii="Arial" w:hAnsi="Arial" w:cs="Arial"/>
                <w:color w:val="000000"/>
              </w:rPr>
            </w:pPr>
            <w:r w:rsidRPr="001F15EF">
              <w:rPr>
                <w:rFonts w:ascii="Arial" w:hAnsi="Arial" w:cs="Arial"/>
                <w:color w:val="000000"/>
              </w:rPr>
              <w:t>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DFB74E5" w14:textId="3E34363C" w:rsidR="004E480C" w:rsidRPr="001F15EF" w:rsidRDefault="004E480C" w:rsidP="004E480C">
            <w:pPr>
              <w:jc w:val="center"/>
              <w:rPr>
                <w:rFonts w:ascii="Arial" w:hAnsi="Arial" w:cs="Arial"/>
                <w:color w:val="000000"/>
              </w:rPr>
            </w:pPr>
            <w:r w:rsidRPr="001F15EF">
              <w:rPr>
                <w:rFonts w:ascii="Arial" w:hAnsi="Arial" w:cs="Arial"/>
                <w:color w:val="000000"/>
              </w:rPr>
              <w:t>To request a Section 100 (Efficient Funding of Chemotherapy) Authority Required (STREAMLINED) listing for the treatment of early stage triple negative breast cancer in patients who have not received prior systemic therapy.</w:t>
            </w:r>
          </w:p>
        </w:tc>
      </w:tr>
      <w:tr w:rsidR="004E480C" w:rsidRPr="001F15EF" w14:paraId="34E13D95" w14:textId="77777777" w:rsidTr="00D10FE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32F8C51" w14:textId="09C2A38B" w:rsidR="004E480C" w:rsidRPr="001F15EF" w:rsidDel="00953159" w:rsidRDefault="004E480C" w:rsidP="004E480C">
            <w:pPr>
              <w:jc w:val="center"/>
              <w:rPr>
                <w:rFonts w:ascii="Arial" w:hAnsi="Arial" w:cs="Arial"/>
                <w:color w:val="000000"/>
              </w:rPr>
            </w:pPr>
            <w:r w:rsidRPr="001F15EF">
              <w:rPr>
                <w:rFonts w:ascii="Arial" w:hAnsi="Arial" w:cs="Arial"/>
                <w:color w:val="000000"/>
              </w:rPr>
              <w:lastRenderedPageBreak/>
              <w:t>PEMETREXED</w:t>
            </w:r>
            <w:r w:rsidRPr="001F15EF" w:rsidDel="00866527">
              <w:rPr>
                <w:rFonts w:ascii="Arial" w:hAnsi="Arial" w:cs="Arial"/>
                <w:color w:val="000000"/>
              </w:rPr>
              <w:t xml:space="preserve"> </w:t>
            </w:r>
            <w:r w:rsidRPr="001F15EF">
              <w:rPr>
                <w:rFonts w:ascii="Arial" w:hAnsi="Arial" w:cs="Arial"/>
                <w:color w:val="000000"/>
              </w:rPr>
              <w:br/>
            </w:r>
            <w:r w:rsidRPr="001F15EF">
              <w:rPr>
                <w:rFonts w:ascii="Arial" w:hAnsi="Arial" w:cs="Arial"/>
                <w:color w:val="000000"/>
              </w:rPr>
              <w:br/>
              <w:t>Solution concentrate for I.V. infusion 100 mg in 4 mL vial</w:t>
            </w:r>
            <w:r w:rsidRPr="001F15EF">
              <w:rPr>
                <w:rFonts w:ascii="Arial" w:hAnsi="Arial" w:cs="Arial"/>
                <w:color w:val="000000"/>
              </w:rPr>
              <w:br/>
              <w:t>Solution concentrate for I.V. infusion 500 mg in 20 mL vial</w:t>
            </w:r>
            <w:r w:rsidRPr="001F15EF">
              <w:rPr>
                <w:rFonts w:ascii="Arial" w:hAnsi="Arial" w:cs="Arial"/>
                <w:color w:val="000000"/>
              </w:rPr>
              <w:br/>
              <w:t>Solution concentrate for I.V. infusion 1000</w:t>
            </w:r>
            <w:r>
              <w:rPr>
                <w:rFonts w:ascii="Arial" w:hAnsi="Arial" w:cs="Arial"/>
                <w:color w:val="000000"/>
              </w:rPr>
              <w:t> </w:t>
            </w:r>
            <w:r w:rsidRPr="001F15EF">
              <w:rPr>
                <w:rFonts w:ascii="Arial" w:hAnsi="Arial" w:cs="Arial"/>
                <w:color w:val="000000"/>
              </w:rPr>
              <w:t>mg in 40 mL vial</w:t>
            </w:r>
            <w:r w:rsidRPr="001F15EF">
              <w:rPr>
                <w:rFonts w:ascii="Arial" w:hAnsi="Arial" w:cs="Arial"/>
                <w:color w:val="000000"/>
              </w:rPr>
              <w:br/>
            </w:r>
            <w:r w:rsidRPr="001F15EF">
              <w:rPr>
                <w:rFonts w:ascii="Arial" w:hAnsi="Arial" w:cs="Arial"/>
                <w:color w:val="000000"/>
              </w:rPr>
              <w:br/>
              <w:t>Pemetrexed EVER Pharma</w:t>
            </w:r>
            <w:r w:rsidRPr="001F15EF">
              <w:rPr>
                <w:rFonts w:ascii="Arial" w:hAnsi="Arial" w:cs="Arial"/>
                <w:color w:val="000000"/>
              </w:rPr>
              <w:br/>
            </w:r>
            <w:r w:rsidRPr="001F15EF">
              <w:rPr>
                <w:rFonts w:ascii="Arial" w:hAnsi="Arial" w:cs="Arial"/>
                <w:color w:val="000000"/>
              </w:rPr>
              <w:br/>
            </w:r>
            <w:r w:rsidR="00C5641D" w:rsidRPr="00C5641D">
              <w:rPr>
                <w:rFonts w:ascii="Arial" w:hAnsi="Arial" w:cs="Arial"/>
                <w:color w:val="000000"/>
              </w:rPr>
              <w:t>Interpharma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26A02B" w14:textId="5323256C" w:rsidR="004E480C" w:rsidRPr="001F15EF" w:rsidRDefault="004E480C" w:rsidP="004E480C">
            <w:pPr>
              <w:jc w:val="center"/>
              <w:rPr>
                <w:rFonts w:ascii="Arial" w:hAnsi="Arial" w:cs="Arial"/>
                <w:color w:val="000000"/>
              </w:rPr>
            </w:pPr>
            <w:r w:rsidRPr="001F15EF">
              <w:rPr>
                <w:rFonts w:ascii="Arial" w:hAnsi="Arial" w:cs="Arial"/>
                <w:color w:val="000000"/>
              </w:rPr>
              <w:t xml:space="preserve">Mesothelioma </w:t>
            </w:r>
            <w:r w:rsidRPr="001F15EF">
              <w:rPr>
                <w:rFonts w:ascii="Arial" w:hAnsi="Arial" w:cs="Arial"/>
                <w:color w:val="000000"/>
              </w:rPr>
              <w:br/>
              <w:t>Locally advanced or metastatic non-small cell lung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DB79ED" w14:textId="7E0752F5" w:rsidR="004E480C" w:rsidRPr="001F15EF" w:rsidRDefault="004E480C" w:rsidP="004E480C">
            <w:pPr>
              <w:jc w:val="center"/>
              <w:rPr>
                <w:rFonts w:ascii="Arial" w:hAnsi="Arial" w:cs="Arial"/>
                <w:color w:val="000000"/>
              </w:rPr>
            </w:pPr>
            <w:r w:rsidRPr="001F15EF">
              <w:rPr>
                <w:rFonts w:ascii="Arial" w:hAnsi="Arial" w:cs="Arial"/>
                <w:color w:val="000000"/>
              </w:rPr>
              <w:t>To request listing a new form of pemetrexed under the existing conditions as the currently listed pemetrexed powder for I.V. infusion.</w:t>
            </w:r>
          </w:p>
        </w:tc>
      </w:tr>
      <w:tr w:rsidR="004E480C" w:rsidRPr="001F15EF" w14:paraId="6CA521F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82A509" w14:textId="77AF6819" w:rsidR="004E480C" w:rsidRPr="001F15EF" w:rsidRDefault="004E480C" w:rsidP="004E480C">
            <w:pPr>
              <w:jc w:val="center"/>
              <w:rPr>
                <w:rFonts w:ascii="Arial" w:hAnsi="Arial" w:cs="Arial"/>
                <w:color w:val="000000"/>
              </w:rPr>
            </w:pPr>
            <w:r w:rsidRPr="001F15EF">
              <w:rPr>
                <w:rFonts w:ascii="Arial" w:hAnsi="Arial" w:cs="Arial"/>
                <w:color w:val="000000"/>
              </w:rPr>
              <w:t>PNEUMOCOCCAL CONJUGATE VACCINE, 15 VALENT ADSORBED</w:t>
            </w:r>
            <w:r w:rsidRPr="001F15EF">
              <w:rPr>
                <w:rFonts w:ascii="Arial" w:hAnsi="Arial" w:cs="Arial"/>
                <w:color w:val="000000"/>
              </w:rPr>
              <w:br/>
            </w:r>
            <w:r w:rsidRPr="001F15EF">
              <w:rPr>
                <w:rFonts w:ascii="Arial" w:hAnsi="Arial" w:cs="Arial"/>
                <w:color w:val="000000"/>
              </w:rPr>
              <w:br/>
              <w:t>0.5 mL pre-filled syringe</w:t>
            </w:r>
            <w:r w:rsidRPr="001F15EF">
              <w:rPr>
                <w:rFonts w:ascii="Arial" w:hAnsi="Arial" w:cs="Arial"/>
                <w:color w:val="000000"/>
              </w:rPr>
              <w:br/>
            </w:r>
            <w:r w:rsidRPr="001F15EF">
              <w:rPr>
                <w:rFonts w:ascii="Arial" w:hAnsi="Arial" w:cs="Arial"/>
                <w:color w:val="000000"/>
              </w:rPr>
              <w:br/>
              <w:t>Vaxneuvance</w:t>
            </w:r>
            <w:r>
              <w:rPr>
                <w:rFonts w:ascii="Arial" w:hAnsi="Arial" w:cs="Arial"/>
                <w:color w:val="000000"/>
              </w:rPr>
              <w:t>®</w:t>
            </w:r>
            <w:r w:rsidRPr="001F15EF">
              <w:rPr>
                <w:rFonts w:ascii="Arial" w:hAnsi="Arial" w:cs="Arial"/>
                <w:color w:val="000000"/>
              </w:rPr>
              <w:br/>
            </w:r>
            <w:r w:rsidRPr="001F15EF">
              <w:rPr>
                <w:rFonts w:ascii="Arial" w:hAnsi="Arial" w:cs="Arial"/>
                <w:color w:val="000000"/>
              </w:rPr>
              <w:br/>
              <w:t>Merck Sharp &amp; Dohme (Australia)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023113" w14:textId="7B021C5F" w:rsidR="004E480C" w:rsidRPr="001F15EF" w:rsidRDefault="004E480C" w:rsidP="004E480C">
            <w:pPr>
              <w:jc w:val="center"/>
              <w:rPr>
                <w:rFonts w:ascii="Arial" w:hAnsi="Arial" w:cs="Arial"/>
                <w:color w:val="000000"/>
              </w:rPr>
            </w:pPr>
            <w:r w:rsidRPr="001F15EF">
              <w:rPr>
                <w:rFonts w:ascii="Arial" w:hAnsi="Arial" w:cs="Arial"/>
                <w:color w:val="000000"/>
              </w:rPr>
              <w:t>Prevention of pneumococcal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216179" w14:textId="1B075157" w:rsidR="004E480C" w:rsidRPr="001F15EF" w:rsidRDefault="004E480C" w:rsidP="004E480C">
            <w:pPr>
              <w:jc w:val="center"/>
              <w:rPr>
                <w:rFonts w:ascii="Arial" w:hAnsi="Arial" w:cs="Arial"/>
                <w:color w:val="000000"/>
              </w:rPr>
            </w:pPr>
            <w:r w:rsidRPr="001F15EF">
              <w:rPr>
                <w:rFonts w:ascii="Arial" w:hAnsi="Arial" w:cs="Arial"/>
                <w:color w:val="000000"/>
              </w:rPr>
              <w:t>To request a National Immunisation Program listing for the prevention of pneumococcal disease in paediatrics.</w:t>
            </w:r>
          </w:p>
        </w:tc>
      </w:tr>
      <w:tr w:rsidR="004E480C" w:rsidRPr="001F15EF" w14:paraId="0659EF35"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9BE9C0" w14:textId="4B28227D" w:rsidR="004E480C" w:rsidRPr="001F15EF" w:rsidRDefault="004E480C" w:rsidP="004E480C">
            <w:pPr>
              <w:jc w:val="center"/>
              <w:rPr>
                <w:rFonts w:ascii="Arial" w:hAnsi="Arial" w:cs="Arial"/>
                <w:color w:val="000000"/>
              </w:rPr>
            </w:pPr>
            <w:r w:rsidRPr="001F15EF">
              <w:rPr>
                <w:rFonts w:ascii="Arial" w:hAnsi="Arial" w:cs="Arial"/>
                <w:color w:val="000000"/>
              </w:rPr>
              <w:lastRenderedPageBreak/>
              <w:t>RAVULIZUMAB</w:t>
            </w:r>
            <w:r w:rsidRPr="001F15EF">
              <w:rPr>
                <w:rFonts w:ascii="Arial" w:hAnsi="Arial" w:cs="Arial"/>
                <w:color w:val="000000"/>
              </w:rPr>
              <w:br/>
            </w:r>
            <w:r w:rsidRPr="001F15EF">
              <w:rPr>
                <w:rFonts w:ascii="Arial" w:hAnsi="Arial" w:cs="Arial"/>
                <w:color w:val="000000"/>
              </w:rPr>
              <w:br/>
              <w:t>Solution concentrate for I.V. infusion 300 mg in 3 mL vial</w:t>
            </w:r>
            <w:r w:rsidRPr="001F15EF">
              <w:rPr>
                <w:rFonts w:ascii="Arial" w:hAnsi="Arial" w:cs="Arial"/>
                <w:color w:val="000000"/>
              </w:rPr>
              <w:br/>
              <w:t>Solution concentrate for I.V. infusion 1.1 g in 11 mL vial</w:t>
            </w:r>
            <w:r w:rsidRPr="001F15EF">
              <w:rPr>
                <w:rFonts w:ascii="Arial" w:hAnsi="Arial" w:cs="Arial"/>
                <w:color w:val="000000"/>
              </w:rPr>
              <w:br/>
            </w:r>
            <w:r w:rsidRPr="001F15EF">
              <w:rPr>
                <w:rFonts w:ascii="Arial" w:hAnsi="Arial" w:cs="Arial"/>
                <w:color w:val="000000"/>
              </w:rPr>
              <w:br/>
              <w:t>Ultomiris®</w:t>
            </w:r>
            <w:r w:rsidRPr="001F15EF">
              <w:rPr>
                <w:rFonts w:ascii="Arial" w:hAnsi="Arial" w:cs="Arial"/>
                <w:color w:val="000000"/>
              </w:rPr>
              <w:br/>
            </w:r>
            <w:r w:rsidRPr="001F15EF">
              <w:rPr>
                <w:rFonts w:ascii="Arial" w:hAnsi="Arial" w:cs="Arial"/>
                <w:color w:val="000000"/>
              </w:rPr>
              <w:br/>
              <w:t>Alexion Pharmaceuticals Australasia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BFED00" w14:textId="77777777" w:rsidR="004E480C" w:rsidRPr="001F15EF" w:rsidRDefault="004E480C" w:rsidP="004E480C">
            <w:pPr>
              <w:jc w:val="center"/>
              <w:rPr>
                <w:rFonts w:ascii="Arial" w:hAnsi="Arial" w:cs="Arial"/>
                <w:color w:val="000000"/>
              </w:rPr>
            </w:pPr>
            <w:r w:rsidRPr="001F15EF">
              <w:rPr>
                <w:rFonts w:ascii="Arial" w:hAnsi="Arial" w:cs="Arial"/>
                <w:color w:val="000000"/>
              </w:rPr>
              <w:t>Atypical haemolytic uraemic syndrome (aHUS)</w:t>
            </w:r>
          </w:p>
          <w:p w14:paraId="0A634DA9" w14:textId="77777777" w:rsidR="004E480C" w:rsidRPr="001F15EF" w:rsidRDefault="004E480C" w:rsidP="004E480C">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EA6F6E2" w14:textId="799346A6" w:rsidR="004E480C" w:rsidRPr="001F15EF" w:rsidRDefault="004E480C" w:rsidP="004E480C">
            <w:pPr>
              <w:jc w:val="center"/>
              <w:rPr>
                <w:rFonts w:ascii="Arial" w:hAnsi="Arial" w:cs="Arial"/>
                <w:color w:val="000000"/>
              </w:rPr>
            </w:pPr>
            <w:r w:rsidRPr="001F15EF">
              <w:rPr>
                <w:rFonts w:ascii="Arial" w:hAnsi="Arial" w:cs="Arial"/>
                <w:color w:val="000000"/>
              </w:rPr>
              <w:t>To request a Section 100 (Highly Specialised Drugs Program) Authority Required (written) listing for the treatment of aHUS.</w:t>
            </w:r>
          </w:p>
        </w:tc>
      </w:tr>
      <w:tr w:rsidR="004E480C" w:rsidRPr="001F15EF" w14:paraId="5BCA57B7"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91C8400" w14:textId="3C55E7AE" w:rsidR="004E480C" w:rsidRPr="001F15EF" w:rsidRDefault="004E480C" w:rsidP="004E480C">
            <w:pPr>
              <w:jc w:val="center"/>
              <w:rPr>
                <w:rFonts w:ascii="Arial" w:hAnsi="Arial" w:cs="Arial"/>
                <w:color w:val="000000"/>
              </w:rPr>
            </w:pPr>
            <w:r w:rsidRPr="001F15EF">
              <w:rPr>
                <w:rFonts w:ascii="Arial" w:hAnsi="Arial" w:cs="Arial"/>
                <w:color w:val="000000"/>
              </w:rPr>
              <w:t>RELATLIMAB AND NIVOLUMAB</w:t>
            </w:r>
            <w:r w:rsidRPr="001F15EF">
              <w:rPr>
                <w:rFonts w:ascii="Arial" w:hAnsi="Arial" w:cs="Arial"/>
                <w:color w:val="000000"/>
              </w:rPr>
              <w:br/>
            </w:r>
            <w:r w:rsidRPr="001F15EF">
              <w:rPr>
                <w:rFonts w:ascii="Arial" w:hAnsi="Arial" w:cs="Arial"/>
                <w:color w:val="000000"/>
              </w:rPr>
              <w:br/>
              <w:t>Solution concentrate for I.V. infusion containing 80 mg relatlimab and 240 mg nivolumab in 20 mL vial</w:t>
            </w:r>
            <w:r w:rsidRPr="001F15EF">
              <w:rPr>
                <w:rFonts w:ascii="Arial" w:hAnsi="Arial" w:cs="Arial"/>
                <w:color w:val="000000"/>
              </w:rPr>
              <w:br/>
            </w:r>
            <w:r w:rsidRPr="001F15EF">
              <w:rPr>
                <w:rFonts w:ascii="Arial" w:hAnsi="Arial" w:cs="Arial"/>
                <w:color w:val="000000"/>
              </w:rPr>
              <w:br/>
              <w:t>Opdualag®</w:t>
            </w:r>
            <w:r w:rsidRPr="001F15EF">
              <w:rPr>
                <w:rFonts w:ascii="Arial" w:hAnsi="Arial" w:cs="Arial"/>
                <w:color w:val="000000"/>
              </w:rPr>
              <w:br/>
            </w:r>
            <w:r w:rsidRPr="001F15EF">
              <w:rPr>
                <w:rFonts w:ascii="Arial" w:hAnsi="Arial" w:cs="Arial"/>
                <w:color w:val="000000"/>
              </w:rPr>
              <w:br/>
              <w:t>Bristol-Myers Squibb Australia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600CF30" w14:textId="46A5C565" w:rsidR="004E480C" w:rsidRPr="001F15EF" w:rsidRDefault="004E480C" w:rsidP="004E480C">
            <w:pPr>
              <w:jc w:val="center"/>
              <w:rPr>
                <w:rFonts w:ascii="Arial" w:hAnsi="Arial" w:cs="Arial"/>
                <w:color w:val="000000"/>
              </w:rPr>
            </w:pPr>
            <w:r w:rsidRPr="001F15EF">
              <w:rPr>
                <w:rFonts w:ascii="Arial" w:hAnsi="Arial" w:cs="Arial"/>
                <w:color w:val="000000"/>
              </w:rPr>
              <w:t>Melanoma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194073" w14:textId="18426E2C" w:rsidR="004E480C" w:rsidRPr="001F15EF" w:rsidRDefault="004E480C" w:rsidP="004E480C">
            <w:pPr>
              <w:jc w:val="center"/>
              <w:rPr>
                <w:rFonts w:ascii="Arial" w:hAnsi="Arial" w:cs="Arial"/>
                <w:color w:val="000000"/>
              </w:rPr>
            </w:pPr>
            <w:r>
              <w:rPr>
                <w:rFonts w:ascii="Arial" w:hAnsi="Arial" w:cs="Arial"/>
                <w:color w:val="000000"/>
              </w:rPr>
              <w:t>Resubmission t</w:t>
            </w:r>
            <w:r w:rsidRPr="001F15EF">
              <w:rPr>
                <w:rFonts w:ascii="Arial" w:hAnsi="Arial" w:cs="Arial"/>
                <w:color w:val="000000"/>
              </w:rPr>
              <w:t>o request a Section 100 (Efficient Funding of Chemotherapy) Authority Required (STREAMLINED) listing for the treatment of unresectable Stage III or Stage IV malignant melanoma.</w:t>
            </w:r>
          </w:p>
        </w:tc>
      </w:tr>
      <w:tr w:rsidR="00DB76B1" w:rsidRPr="001F15EF" w14:paraId="4501EC74"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1D974A" w14:textId="2D50FFD0" w:rsidR="00DB76B1" w:rsidRPr="001F15EF" w:rsidRDefault="00DB76B1" w:rsidP="00DB76B1">
            <w:pPr>
              <w:jc w:val="center"/>
              <w:rPr>
                <w:rFonts w:ascii="Arial" w:hAnsi="Arial" w:cs="Arial"/>
                <w:color w:val="000000"/>
              </w:rPr>
            </w:pPr>
            <w:r w:rsidRPr="001F15EF">
              <w:rPr>
                <w:rFonts w:ascii="Arial" w:hAnsi="Arial" w:cs="Arial"/>
                <w:color w:val="000000"/>
              </w:rPr>
              <w:lastRenderedPageBreak/>
              <w:t xml:space="preserve">RIOCIGUAT </w:t>
            </w:r>
            <w:r w:rsidRPr="001F15EF">
              <w:rPr>
                <w:rFonts w:ascii="Arial" w:hAnsi="Arial" w:cs="Arial"/>
                <w:color w:val="000000"/>
              </w:rPr>
              <w:br/>
            </w:r>
            <w:r w:rsidRPr="001F15EF">
              <w:rPr>
                <w:rFonts w:ascii="Arial" w:hAnsi="Arial" w:cs="Arial"/>
                <w:color w:val="000000"/>
              </w:rPr>
              <w:br/>
              <w:t>500 microgram tablet, 84</w:t>
            </w:r>
            <w:r w:rsidRPr="001F15EF">
              <w:rPr>
                <w:rFonts w:ascii="Arial" w:hAnsi="Arial" w:cs="Arial"/>
                <w:color w:val="000000"/>
              </w:rPr>
              <w:br/>
              <w:t>1 mg tablet, 84</w:t>
            </w:r>
            <w:r w:rsidRPr="001F15EF">
              <w:rPr>
                <w:rFonts w:ascii="Arial" w:hAnsi="Arial" w:cs="Arial"/>
                <w:color w:val="000000"/>
              </w:rPr>
              <w:br/>
              <w:t>1.5 mg tablet, 84</w:t>
            </w:r>
            <w:r w:rsidRPr="001F15EF">
              <w:rPr>
                <w:rFonts w:ascii="Arial" w:hAnsi="Arial" w:cs="Arial"/>
                <w:color w:val="000000"/>
              </w:rPr>
              <w:br/>
              <w:t>2 mg tablet, 84</w:t>
            </w:r>
            <w:r w:rsidRPr="001F15EF">
              <w:rPr>
                <w:rFonts w:ascii="Arial" w:hAnsi="Arial" w:cs="Arial"/>
                <w:color w:val="000000"/>
              </w:rPr>
              <w:br/>
              <w:t>2.5 mg tablet, 84</w:t>
            </w:r>
            <w:r w:rsidRPr="001F15EF">
              <w:rPr>
                <w:rFonts w:ascii="Arial" w:hAnsi="Arial" w:cs="Arial"/>
                <w:color w:val="000000"/>
              </w:rPr>
              <w:br/>
            </w:r>
            <w:r w:rsidRPr="001F15EF">
              <w:rPr>
                <w:rFonts w:ascii="Arial" w:hAnsi="Arial" w:cs="Arial"/>
                <w:color w:val="000000"/>
              </w:rPr>
              <w:br/>
              <w:t>Adempas®</w:t>
            </w:r>
            <w:r w:rsidRPr="001F15EF">
              <w:rPr>
                <w:rFonts w:ascii="Arial" w:hAnsi="Arial" w:cs="Arial"/>
                <w:color w:val="000000"/>
              </w:rPr>
              <w:br/>
            </w:r>
            <w:r w:rsidRPr="001F15EF">
              <w:rPr>
                <w:rFonts w:ascii="Arial" w:hAnsi="Arial" w:cs="Arial"/>
                <w:color w:val="000000"/>
              </w:rPr>
              <w:br/>
            </w:r>
            <w:r w:rsidRPr="00C5641D">
              <w:rPr>
                <w:rFonts w:ascii="Arial" w:hAnsi="Arial" w:cs="Arial"/>
                <w:color w:val="000000"/>
              </w:rPr>
              <w:t>Bayer Australia Ltd</w:t>
            </w:r>
            <w:r w:rsidRPr="001F15EF">
              <w:rPr>
                <w:rFonts w:ascii="Arial" w:hAnsi="Arial" w:cs="Arial"/>
                <w:color w:val="000000"/>
              </w:rPr>
              <w:br/>
            </w:r>
            <w:r w:rsidRPr="001F15EF">
              <w:rPr>
                <w:rFonts w:ascii="Arial" w:hAnsi="Arial" w:cs="Arial"/>
                <w:color w:val="000000"/>
              </w:rPr>
              <w:br/>
              <w:t>(Change to PBS listing)</w:t>
            </w:r>
            <w:r>
              <w:rPr>
                <w:rFonts w:ascii="Arial" w:hAnsi="Arial" w:cs="Arial"/>
                <w:color w:val="000000"/>
              </w:rPr>
              <w:br/>
            </w:r>
            <w:r>
              <w:rPr>
                <w:rFonts w:ascii="Arial" w:hAnsi="Arial" w:cs="Arial"/>
                <w:color w:val="000000"/>
              </w:rPr>
              <w:br/>
            </w:r>
            <w:r w:rsidRPr="00DB76B1">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41B70A" w14:textId="1B792AAD" w:rsidR="00DB76B1" w:rsidRPr="001F15EF" w:rsidRDefault="00DB76B1" w:rsidP="00DB76B1">
            <w:pPr>
              <w:jc w:val="center"/>
              <w:rPr>
                <w:rFonts w:ascii="Arial" w:hAnsi="Arial" w:cs="Arial"/>
                <w:color w:val="000000"/>
              </w:rPr>
            </w:pPr>
            <w:r w:rsidRPr="001F15EF">
              <w:rPr>
                <w:rFonts w:ascii="Arial" w:hAnsi="Arial" w:cs="Arial"/>
                <w:color w:val="000000"/>
              </w:rPr>
              <w:t>Pulmonary arterial hypertension Chronic thromboembolic pulmonary hypertension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417ED93" w14:textId="1266EB9E" w:rsidR="00DB76B1" w:rsidRDefault="00DB76B1" w:rsidP="00DB76B1">
            <w:pPr>
              <w:jc w:val="center"/>
              <w:rPr>
                <w:rFonts w:ascii="Arial" w:hAnsi="Arial" w:cs="Arial"/>
                <w:color w:val="000000"/>
              </w:rPr>
            </w:pPr>
            <w:r w:rsidRPr="001F15EF">
              <w:rPr>
                <w:rFonts w:ascii="Arial" w:hAnsi="Arial" w:cs="Arial"/>
                <w:color w:val="000000"/>
              </w:rPr>
              <w:t>To request a change in pack size from a pack of 84 tablets to a pack of 42 tablets and an increase of maximum quantity and number of repeats for the existing listings of 0.5 mg, 1 mg, 1.5 mg, and 2 mg. The submission also requests an increase to the maximum number of repeats for the existing listings of 2.5 mg (84 pack size).</w:t>
            </w:r>
          </w:p>
        </w:tc>
      </w:tr>
      <w:tr w:rsidR="00DB76B1" w:rsidRPr="001F15EF" w14:paraId="758A3492"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F81578" w14:textId="79761569" w:rsidR="00DB76B1" w:rsidRPr="001F15EF" w:rsidRDefault="00DB76B1" w:rsidP="00DB76B1">
            <w:pPr>
              <w:jc w:val="center"/>
              <w:rPr>
                <w:rFonts w:ascii="Arial" w:hAnsi="Arial" w:cs="Arial"/>
                <w:color w:val="000000"/>
              </w:rPr>
            </w:pPr>
            <w:r w:rsidRPr="001F15EF">
              <w:rPr>
                <w:rFonts w:ascii="Arial" w:hAnsi="Arial" w:cs="Arial"/>
                <w:color w:val="000000"/>
              </w:rPr>
              <w:t>RISDIPLAM</w:t>
            </w:r>
            <w:r w:rsidRPr="001F15EF">
              <w:rPr>
                <w:rFonts w:ascii="Arial" w:hAnsi="Arial" w:cs="Arial"/>
                <w:color w:val="000000"/>
              </w:rPr>
              <w:br/>
            </w:r>
            <w:r w:rsidRPr="001F15EF">
              <w:rPr>
                <w:rFonts w:ascii="Arial" w:hAnsi="Arial" w:cs="Arial"/>
                <w:color w:val="000000"/>
              </w:rPr>
              <w:br/>
              <w:t>Powder for oral solution 0.75 mg per 1 mL, 80 mL</w:t>
            </w:r>
            <w:r w:rsidRPr="001F15EF">
              <w:rPr>
                <w:rFonts w:ascii="Arial" w:hAnsi="Arial" w:cs="Arial"/>
                <w:color w:val="000000"/>
              </w:rPr>
              <w:br/>
            </w:r>
            <w:r w:rsidRPr="001F15EF">
              <w:rPr>
                <w:rFonts w:ascii="Arial" w:hAnsi="Arial" w:cs="Arial"/>
                <w:color w:val="000000"/>
              </w:rPr>
              <w:br/>
              <w:t>Evrysdi®</w:t>
            </w:r>
            <w:r w:rsidRPr="001F15EF">
              <w:rPr>
                <w:rFonts w:ascii="Arial" w:hAnsi="Arial" w:cs="Arial"/>
                <w:color w:val="000000"/>
              </w:rPr>
              <w:br/>
            </w:r>
            <w:r w:rsidRPr="001F15EF">
              <w:rPr>
                <w:rFonts w:ascii="Arial" w:hAnsi="Arial" w:cs="Arial"/>
                <w:color w:val="000000"/>
              </w:rPr>
              <w:br/>
              <w:t>Roche Products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5C85A5" w14:textId="6DFA88BB" w:rsidR="00DB76B1" w:rsidRPr="001F15EF" w:rsidRDefault="00DB76B1" w:rsidP="00DB76B1">
            <w:pPr>
              <w:jc w:val="center"/>
              <w:rPr>
                <w:rFonts w:ascii="Arial" w:hAnsi="Arial" w:cs="Arial"/>
                <w:color w:val="000000"/>
              </w:rPr>
            </w:pPr>
            <w:r w:rsidRPr="001F15EF">
              <w:rPr>
                <w:rFonts w:ascii="Arial" w:hAnsi="Arial" w:cs="Arial"/>
                <w:color w:val="000000"/>
              </w:rPr>
              <w:t>Spinal muscular atrophy</w:t>
            </w:r>
            <w:r>
              <w:rPr>
                <w:rFonts w:ascii="Arial" w:hAnsi="Arial" w:cs="Arial"/>
                <w:color w:val="000000"/>
              </w:rPr>
              <w:t xml:space="preserve"> (SMA)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F68AA1" w14:textId="1E4B9043" w:rsidR="00DB76B1" w:rsidRDefault="00DB76B1" w:rsidP="00DB76B1">
            <w:pPr>
              <w:jc w:val="center"/>
              <w:rPr>
                <w:rFonts w:ascii="Arial" w:hAnsi="Arial" w:cs="Arial"/>
                <w:color w:val="000000"/>
              </w:rPr>
            </w:pPr>
            <w:r>
              <w:rPr>
                <w:rFonts w:ascii="Arial" w:hAnsi="Arial" w:cs="Arial"/>
                <w:color w:val="000000"/>
              </w:rPr>
              <w:t>Resubmission t</w:t>
            </w:r>
            <w:r w:rsidRPr="001F15EF">
              <w:rPr>
                <w:rFonts w:ascii="Arial" w:hAnsi="Arial" w:cs="Arial"/>
                <w:color w:val="000000"/>
              </w:rPr>
              <w:t xml:space="preserve">o request a Section 100 (Highly Specialised Drugs Program) Authority Required (written) listing for the treatment of </w:t>
            </w:r>
          </w:p>
          <w:p w14:paraId="0F2F5691" w14:textId="77777777" w:rsidR="00DB76B1" w:rsidRDefault="00DB76B1" w:rsidP="00DB76B1">
            <w:pPr>
              <w:pStyle w:val="ListParagraph"/>
              <w:numPr>
                <w:ilvl w:val="0"/>
                <w:numId w:val="23"/>
              </w:numPr>
              <w:jc w:val="center"/>
              <w:rPr>
                <w:rFonts w:ascii="Arial" w:hAnsi="Arial" w:cs="Arial"/>
                <w:color w:val="000000"/>
              </w:rPr>
            </w:pPr>
            <w:r w:rsidRPr="00570017">
              <w:rPr>
                <w:rFonts w:ascii="Arial" w:hAnsi="Arial" w:cs="Arial"/>
                <w:color w:val="000000"/>
              </w:rPr>
              <w:t xml:space="preserve">adults diagnosed with 5q SMA with symptom onset prior to 19 years of age, </w:t>
            </w:r>
          </w:p>
          <w:p w14:paraId="25F87D24" w14:textId="2B3AF0A9" w:rsidR="00DB76B1" w:rsidRPr="00570017" w:rsidRDefault="00DB76B1" w:rsidP="00DB76B1">
            <w:pPr>
              <w:ind w:left="360"/>
              <w:rPr>
                <w:rFonts w:ascii="Arial" w:hAnsi="Arial" w:cs="Arial"/>
                <w:color w:val="000000"/>
              </w:rPr>
            </w:pPr>
            <w:r w:rsidRPr="00570017">
              <w:rPr>
                <w:rFonts w:ascii="Arial" w:hAnsi="Arial" w:cs="Arial"/>
                <w:color w:val="000000"/>
              </w:rPr>
              <w:t xml:space="preserve">(ii) patients with confirmed genetic diagnosis of SMA (SMA1 deletion or mutation) who have a SMN2 gene copy number of 1 or 2, and </w:t>
            </w:r>
          </w:p>
          <w:p w14:paraId="5A7FD7E4" w14:textId="48314A34" w:rsidR="00DB76B1" w:rsidRPr="00570017" w:rsidRDefault="00DB76B1" w:rsidP="00DB76B1">
            <w:pPr>
              <w:jc w:val="center"/>
              <w:rPr>
                <w:rFonts w:ascii="Arial" w:hAnsi="Arial" w:cs="Arial"/>
                <w:color w:val="000000"/>
              </w:rPr>
            </w:pPr>
            <w:r w:rsidRPr="00570017">
              <w:rPr>
                <w:rFonts w:ascii="Arial" w:hAnsi="Arial" w:cs="Arial"/>
                <w:color w:val="000000"/>
              </w:rPr>
              <w:t>(iii) patients with confirmed genetic diagnosis of SMA (SMA1 deletion or mutation) who have a SMN2 gene copy number of 3.</w:t>
            </w:r>
          </w:p>
        </w:tc>
      </w:tr>
      <w:tr w:rsidR="00DB76B1" w:rsidRPr="001F15EF" w14:paraId="18BE411C"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B7A27B" w14:textId="7F2D546C" w:rsidR="00DB76B1" w:rsidRPr="001F15EF" w:rsidRDefault="00DB76B1" w:rsidP="00DB76B1">
            <w:pPr>
              <w:jc w:val="center"/>
              <w:rPr>
                <w:rFonts w:ascii="Arial" w:hAnsi="Arial" w:cs="Arial"/>
                <w:color w:val="000000"/>
              </w:rPr>
            </w:pPr>
            <w:r w:rsidRPr="001F15EF">
              <w:rPr>
                <w:rFonts w:ascii="Arial" w:hAnsi="Arial" w:cs="Arial"/>
                <w:color w:val="000000"/>
              </w:rPr>
              <w:lastRenderedPageBreak/>
              <w:t>RISPERIDONE</w:t>
            </w:r>
            <w:r w:rsidRPr="001F15EF">
              <w:rPr>
                <w:rFonts w:ascii="Arial" w:hAnsi="Arial" w:cs="Arial"/>
                <w:color w:val="000000"/>
              </w:rPr>
              <w:br/>
            </w:r>
            <w:r w:rsidRPr="001F15EF">
              <w:rPr>
                <w:rFonts w:ascii="Arial" w:hAnsi="Arial" w:cs="Arial"/>
                <w:color w:val="000000"/>
              </w:rPr>
              <w:br/>
              <w:t xml:space="preserve">Powder for I.M. injection 75 mg (modified release) with 0.383 </w:t>
            </w:r>
            <w:r>
              <w:rPr>
                <w:rFonts w:ascii="Arial" w:hAnsi="Arial" w:cs="Arial"/>
                <w:color w:val="000000"/>
              </w:rPr>
              <w:t xml:space="preserve">mL </w:t>
            </w:r>
            <w:r w:rsidRPr="001F15EF">
              <w:rPr>
                <w:rFonts w:ascii="Arial" w:hAnsi="Arial" w:cs="Arial"/>
                <w:color w:val="000000"/>
              </w:rPr>
              <w:t>diluent in pre-filled syringe</w:t>
            </w:r>
            <w:r w:rsidRPr="001F15EF">
              <w:rPr>
                <w:rFonts w:ascii="Arial" w:hAnsi="Arial" w:cs="Arial"/>
                <w:color w:val="000000"/>
              </w:rPr>
              <w:br/>
              <w:t xml:space="preserve">Powder for I.M. injection 100 mg (modified release) with 0.49 mL diluent in pre-filled syringe </w:t>
            </w:r>
            <w:r w:rsidRPr="001F15EF">
              <w:rPr>
                <w:rFonts w:ascii="Arial" w:hAnsi="Arial" w:cs="Arial"/>
                <w:color w:val="000000"/>
              </w:rPr>
              <w:br/>
            </w:r>
            <w:r w:rsidRPr="001F15EF">
              <w:rPr>
                <w:rFonts w:ascii="Arial" w:hAnsi="Arial" w:cs="Arial"/>
                <w:color w:val="000000"/>
              </w:rPr>
              <w:br/>
              <w:t>Okedi®</w:t>
            </w:r>
            <w:r w:rsidRPr="001F15EF">
              <w:rPr>
                <w:rFonts w:ascii="Arial" w:hAnsi="Arial" w:cs="Arial"/>
                <w:color w:val="000000"/>
              </w:rPr>
              <w:br/>
            </w:r>
            <w:r w:rsidRPr="001F15EF">
              <w:rPr>
                <w:rFonts w:ascii="Arial" w:hAnsi="Arial" w:cs="Arial"/>
                <w:color w:val="000000"/>
              </w:rPr>
              <w:br/>
              <w:t>Maxx Pharma Pty Ltd</w:t>
            </w:r>
            <w:r w:rsidRPr="001F15EF">
              <w:rPr>
                <w:rFonts w:ascii="Arial" w:hAnsi="Arial" w:cs="Arial"/>
                <w:color w:val="000000"/>
              </w:rPr>
              <w:br/>
            </w:r>
            <w:r w:rsidRPr="001F15EF">
              <w:rPr>
                <w:rFonts w:ascii="Arial" w:hAnsi="Arial" w:cs="Arial"/>
                <w:color w:val="000000"/>
              </w:rPr>
              <w:br/>
              <w:t>(New PBS listing)</w:t>
            </w:r>
            <w:r w:rsidR="00796D41">
              <w:rPr>
                <w:rFonts w:ascii="Arial" w:hAnsi="Arial" w:cs="Arial"/>
                <w:color w:val="000000"/>
              </w:rPr>
              <w:br/>
            </w:r>
            <w:r w:rsidR="00796D41">
              <w:rPr>
                <w:rFonts w:ascii="Arial" w:hAnsi="Arial" w:cs="Arial"/>
                <w:color w:val="000000"/>
              </w:rPr>
              <w:br/>
            </w:r>
            <w:r w:rsidR="00796D41" w:rsidRPr="00796D41">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E12CCA" w14:textId="6D0F84FF" w:rsidR="00DB76B1" w:rsidRPr="001F15EF" w:rsidRDefault="00DB76B1" w:rsidP="00DB76B1">
            <w:pPr>
              <w:jc w:val="center"/>
              <w:rPr>
                <w:rFonts w:ascii="Arial" w:hAnsi="Arial" w:cs="Arial"/>
                <w:color w:val="000000"/>
              </w:rPr>
            </w:pPr>
            <w:r w:rsidRPr="001F15EF">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1800EA3" w14:textId="076E2D3E" w:rsidR="00DB76B1" w:rsidRPr="001F15EF" w:rsidRDefault="00DB76B1" w:rsidP="00DB76B1">
            <w:pPr>
              <w:jc w:val="center"/>
              <w:rPr>
                <w:rFonts w:ascii="Arial" w:hAnsi="Arial" w:cs="Arial"/>
                <w:color w:val="000000"/>
              </w:rPr>
            </w:pPr>
            <w:r w:rsidRPr="001F15EF">
              <w:rPr>
                <w:rFonts w:ascii="Arial" w:hAnsi="Arial" w:cs="Arial"/>
                <w:color w:val="000000"/>
              </w:rPr>
              <w:t>To request a General Schedule Authority Required (STREAMLINED) listing for the treatment of schizophrenia.</w:t>
            </w:r>
          </w:p>
        </w:tc>
      </w:tr>
      <w:tr w:rsidR="00DB76B1" w:rsidRPr="001F15EF" w14:paraId="64F2116F"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307488" w14:textId="6623A7E9" w:rsidR="00DB76B1" w:rsidRPr="001F15EF" w:rsidRDefault="00DB76B1" w:rsidP="00DB76B1">
            <w:pPr>
              <w:jc w:val="center"/>
              <w:rPr>
                <w:rFonts w:ascii="Arial" w:hAnsi="Arial" w:cs="Arial"/>
                <w:color w:val="000000"/>
              </w:rPr>
            </w:pPr>
            <w:r w:rsidRPr="001F15EF">
              <w:rPr>
                <w:rFonts w:ascii="Arial" w:hAnsi="Arial" w:cs="Arial"/>
                <w:color w:val="000000"/>
              </w:rPr>
              <w:t>ROMOSOZUMAB</w:t>
            </w:r>
            <w:r w:rsidRPr="001F15EF">
              <w:rPr>
                <w:rFonts w:ascii="Arial" w:hAnsi="Arial" w:cs="Arial"/>
                <w:color w:val="000000"/>
              </w:rPr>
              <w:br/>
            </w:r>
            <w:r w:rsidRPr="001F15EF">
              <w:rPr>
                <w:rFonts w:ascii="Arial" w:hAnsi="Arial" w:cs="Arial"/>
                <w:color w:val="000000"/>
              </w:rPr>
              <w:br/>
              <w:t>Injection 105 mg in 1.17 mL single use pre-filled syringe</w:t>
            </w:r>
            <w:r w:rsidRPr="001F15EF">
              <w:rPr>
                <w:rFonts w:ascii="Arial" w:hAnsi="Arial" w:cs="Arial"/>
                <w:color w:val="000000"/>
              </w:rPr>
              <w:br/>
            </w:r>
            <w:r w:rsidRPr="001F15EF">
              <w:rPr>
                <w:rFonts w:ascii="Arial" w:hAnsi="Arial" w:cs="Arial"/>
                <w:color w:val="000000"/>
              </w:rPr>
              <w:br/>
              <w:t>Evenity®</w:t>
            </w:r>
            <w:r w:rsidRPr="001F15EF">
              <w:rPr>
                <w:rFonts w:ascii="Arial" w:hAnsi="Arial" w:cs="Arial"/>
                <w:color w:val="000000"/>
              </w:rPr>
              <w:br/>
            </w:r>
            <w:r w:rsidRPr="001F15EF">
              <w:rPr>
                <w:rFonts w:ascii="Arial" w:hAnsi="Arial" w:cs="Arial"/>
                <w:color w:val="000000"/>
              </w:rPr>
              <w:br/>
              <w:t>Amgen Australia Pty Limited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F34732" w14:textId="00ED8E5C" w:rsidR="00DB76B1" w:rsidRPr="001F15EF" w:rsidRDefault="00DB76B1" w:rsidP="00DB76B1">
            <w:pPr>
              <w:jc w:val="center"/>
              <w:rPr>
                <w:rFonts w:ascii="Arial" w:hAnsi="Arial" w:cs="Arial"/>
                <w:color w:val="000000"/>
              </w:rPr>
            </w:pPr>
            <w:r w:rsidRPr="001F15EF">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FF0F12" w14:textId="736C007B" w:rsidR="00DB76B1" w:rsidRPr="001F15EF" w:rsidRDefault="00DB76B1" w:rsidP="00DB76B1">
            <w:pPr>
              <w:jc w:val="center"/>
              <w:rPr>
                <w:rFonts w:ascii="Arial" w:hAnsi="Arial" w:cs="Arial"/>
                <w:color w:val="000000"/>
              </w:rPr>
            </w:pPr>
            <w:r>
              <w:rPr>
                <w:rFonts w:ascii="Arial" w:hAnsi="Arial" w:cs="Arial"/>
                <w:color w:val="000000"/>
              </w:rPr>
              <w:t>Resubmission t</w:t>
            </w:r>
            <w:r w:rsidRPr="001F15EF">
              <w:rPr>
                <w:rFonts w:ascii="Arial" w:hAnsi="Arial" w:cs="Arial"/>
                <w:color w:val="000000"/>
              </w:rPr>
              <w:t>o</w:t>
            </w:r>
            <w:r>
              <w:rPr>
                <w:rFonts w:ascii="Arial" w:hAnsi="Arial" w:cs="Arial"/>
                <w:color w:val="000000"/>
              </w:rPr>
              <w:t xml:space="preserve"> </w:t>
            </w:r>
            <w:r w:rsidRPr="001F15EF">
              <w:rPr>
                <w:rFonts w:ascii="Arial" w:hAnsi="Arial" w:cs="Arial"/>
                <w:color w:val="000000"/>
              </w:rPr>
              <w:t>request a General Schedule Authority Required (Telephone/electronic) listing for the treatment of severe established osteoporosis.</w:t>
            </w:r>
          </w:p>
        </w:tc>
      </w:tr>
      <w:tr w:rsidR="00DB76B1" w:rsidRPr="001F15EF" w14:paraId="41AA1DD6"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1A5DB90" w14:textId="41CACD24" w:rsidR="00DB76B1" w:rsidRPr="001F15EF" w:rsidRDefault="00DB76B1" w:rsidP="00DB76B1">
            <w:pPr>
              <w:jc w:val="center"/>
              <w:rPr>
                <w:rFonts w:ascii="Arial" w:hAnsi="Arial" w:cs="Arial"/>
                <w:color w:val="000000"/>
              </w:rPr>
            </w:pPr>
            <w:r w:rsidRPr="001F15EF">
              <w:rPr>
                <w:rFonts w:ascii="Arial" w:hAnsi="Arial" w:cs="Arial"/>
                <w:color w:val="000000"/>
              </w:rPr>
              <w:lastRenderedPageBreak/>
              <w:t>TEBENTAFUSP</w:t>
            </w:r>
            <w:r w:rsidRPr="001F15EF">
              <w:rPr>
                <w:rFonts w:ascii="Arial" w:hAnsi="Arial" w:cs="Arial"/>
                <w:color w:val="000000"/>
              </w:rPr>
              <w:br/>
            </w:r>
            <w:r w:rsidRPr="001F15EF">
              <w:rPr>
                <w:rFonts w:ascii="Arial" w:hAnsi="Arial" w:cs="Arial"/>
                <w:color w:val="000000"/>
              </w:rPr>
              <w:br/>
              <w:t>Solution concentrate for I.V. infusion 100 mcg in 0.5 mL vial</w:t>
            </w:r>
            <w:r w:rsidRPr="001F15EF">
              <w:rPr>
                <w:rFonts w:ascii="Arial" w:hAnsi="Arial" w:cs="Arial"/>
                <w:color w:val="000000"/>
              </w:rPr>
              <w:br/>
            </w:r>
            <w:r w:rsidRPr="001F15EF">
              <w:rPr>
                <w:rFonts w:ascii="Arial" w:hAnsi="Arial" w:cs="Arial"/>
                <w:color w:val="000000"/>
              </w:rPr>
              <w:br/>
              <w:t>Kimmtrak®</w:t>
            </w:r>
            <w:r w:rsidRPr="001F15EF">
              <w:rPr>
                <w:rFonts w:ascii="Arial" w:hAnsi="Arial" w:cs="Arial"/>
                <w:color w:val="000000"/>
              </w:rPr>
              <w:br/>
            </w:r>
            <w:r w:rsidRPr="001F15EF">
              <w:rPr>
                <w:rFonts w:ascii="Arial" w:hAnsi="Arial" w:cs="Arial"/>
                <w:color w:val="000000"/>
              </w:rPr>
              <w:br/>
              <w:t>Synevi Pty Limited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2E4F8CE" w14:textId="5CC4EA69" w:rsidR="00DB76B1" w:rsidRPr="001F15EF" w:rsidRDefault="00DB76B1" w:rsidP="00DB76B1">
            <w:pPr>
              <w:jc w:val="center"/>
              <w:rPr>
                <w:rFonts w:ascii="Arial" w:hAnsi="Arial" w:cs="Arial"/>
                <w:color w:val="000000"/>
              </w:rPr>
            </w:pPr>
            <w:r w:rsidRPr="001F15EF">
              <w:rPr>
                <w:rFonts w:ascii="Arial" w:hAnsi="Arial" w:cs="Arial"/>
                <w:color w:val="000000"/>
              </w:rPr>
              <w:t xml:space="preserve">Advanced (unresectable or metastatic) human leukocyte antigen </w:t>
            </w:r>
            <w:r>
              <w:rPr>
                <w:rFonts w:ascii="Arial" w:hAnsi="Arial" w:cs="Arial"/>
                <w:color w:val="000000"/>
              </w:rPr>
              <w:t>(</w:t>
            </w:r>
            <w:r w:rsidRPr="001F15EF">
              <w:rPr>
                <w:rFonts w:ascii="Arial" w:hAnsi="Arial" w:cs="Arial"/>
                <w:color w:val="000000"/>
              </w:rPr>
              <w:t>HLA</w:t>
            </w:r>
            <w:r>
              <w:rPr>
                <w:rFonts w:ascii="Arial" w:hAnsi="Arial" w:cs="Arial"/>
                <w:color w:val="000000"/>
              </w:rPr>
              <w:t>)</w:t>
            </w:r>
            <w:r w:rsidRPr="001F15EF">
              <w:rPr>
                <w:rFonts w:ascii="Arial" w:hAnsi="Arial" w:cs="Arial"/>
                <w:color w:val="000000"/>
              </w:rPr>
              <w:t>-A*02:01-positive uveal melanoma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29DA57" w14:textId="54CBDCFB" w:rsidR="00DB76B1" w:rsidRPr="001F15EF" w:rsidRDefault="00DB76B1" w:rsidP="00DB76B1">
            <w:pPr>
              <w:jc w:val="center"/>
              <w:rPr>
                <w:rFonts w:ascii="Arial" w:hAnsi="Arial" w:cs="Arial"/>
                <w:color w:val="000000"/>
              </w:rPr>
            </w:pPr>
            <w:r w:rsidRPr="001F15EF">
              <w:rPr>
                <w:rFonts w:ascii="Arial" w:hAnsi="Arial" w:cs="Arial"/>
                <w:color w:val="000000"/>
              </w:rPr>
              <w:t>To request a Section 100 (Efficient Funding of Chemotherapy) Authority Required (telephone/online) listing for the treatment of HLA-A*02:01-positive adult patients with advanced (unresectable or metastatic) uveal melanoma.</w:t>
            </w:r>
          </w:p>
        </w:tc>
      </w:tr>
      <w:tr w:rsidR="00DB76B1" w:rsidRPr="001F15EF" w14:paraId="70F8DFFE" w14:textId="77777777" w:rsidTr="002E30B1">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60C972" w14:textId="20D0CFC2" w:rsidR="00DB76B1" w:rsidRPr="001F15EF" w:rsidRDefault="00DB76B1" w:rsidP="00DB76B1">
            <w:pPr>
              <w:jc w:val="center"/>
              <w:rPr>
                <w:rFonts w:ascii="Arial" w:hAnsi="Arial" w:cs="Arial"/>
                <w:color w:val="000000"/>
              </w:rPr>
            </w:pPr>
            <w:r w:rsidRPr="001F15EF">
              <w:rPr>
                <w:rFonts w:ascii="Arial" w:hAnsi="Arial" w:cs="Arial"/>
                <w:color w:val="000000"/>
              </w:rPr>
              <w:t xml:space="preserve">TICAGRELOR </w:t>
            </w:r>
            <w:r w:rsidRPr="001F15EF">
              <w:rPr>
                <w:rFonts w:ascii="Arial" w:hAnsi="Arial" w:cs="Arial"/>
                <w:color w:val="000000"/>
              </w:rPr>
              <w:br/>
            </w:r>
            <w:r w:rsidRPr="001F15EF">
              <w:rPr>
                <w:rFonts w:ascii="Arial" w:hAnsi="Arial" w:cs="Arial"/>
                <w:color w:val="000000"/>
              </w:rPr>
              <w:br/>
              <w:t>Tablet, 90 mg</w:t>
            </w:r>
            <w:r w:rsidRPr="001F15EF">
              <w:rPr>
                <w:rFonts w:ascii="Arial" w:hAnsi="Arial" w:cs="Arial"/>
                <w:color w:val="000000"/>
              </w:rPr>
              <w:br/>
            </w:r>
            <w:r w:rsidRPr="001F15EF">
              <w:rPr>
                <w:rFonts w:ascii="Arial" w:hAnsi="Arial" w:cs="Arial"/>
                <w:color w:val="000000"/>
              </w:rPr>
              <w:br/>
              <w:t>Brilinta®</w:t>
            </w:r>
            <w:r w:rsidRPr="001F15EF">
              <w:rPr>
                <w:rFonts w:ascii="Arial" w:hAnsi="Arial" w:cs="Arial"/>
                <w:color w:val="000000"/>
              </w:rPr>
              <w:br/>
            </w:r>
            <w:r w:rsidRPr="001F15EF">
              <w:rPr>
                <w:rFonts w:ascii="Arial" w:hAnsi="Arial" w:cs="Arial"/>
                <w:color w:val="000000"/>
              </w:rPr>
              <w:br/>
            </w:r>
            <w:r w:rsidRPr="00C5641D">
              <w:rPr>
                <w:rFonts w:ascii="Arial" w:hAnsi="Arial" w:cs="Arial"/>
                <w:color w:val="000000"/>
              </w:rPr>
              <w:t>AstraZeneca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51D0137" w14:textId="6E6CB3CF" w:rsidR="00DB76B1" w:rsidRPr="001F15EF" w:rsidRDefault="00DB76B1" w:rsidP="00DB76B1">
            <w:pPr>
              <w:jc w:val="center"/>
              <w:rPr>
                <w:rFonts w:ascii="Arial" w:hAnsi="Arial" w:cs="Arial"/>
                <w:color w:val="000000"/>
              </w:rPr>
            </w:pPr>
            <w:r w:rsidRPr="001F15EF">
              <w:rPr>
                <w:rFonts w:ascii="Arial" w:hAnsi="Arial" w:cs="Arial"/>
                <w:color w:val="000000"/>
              </w:rPr>
              <w:t xml:space="preserve">Acute coronary syndrome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C47CEA" w14:textId="0B7179E2" w:rsidR="00DB76B1" w:rsidRPr="001F15EF" w:rsidRDefault="00DB76B1" w:rsidP="00DB76B1">
            <w:pPr>
              <w:jc w:val="center"/>
              <w:rPr>
                <w:rFonts w:ascii="Arial" w:hAnsi="Arial" w:cs="Arial"/>
                <w:color w:val="000000"/>
              </w:rPr>
            </w:pPr>
            <w:r w:rsidRPr="001F15EF">
              <w:rPr>
                <w:rFonts w:ascii="Arial" w:hAnsi="Arial" w:cs="Arial"/>
                <w:color w:val="000000"/>
              </w:rPr>
              <w:t xml:space="preserve">To request a change to the restriction level of the existing listing from Authority Required (STREAMLINED) to </w:t>
            </w:r>
            <w:r>
              <w:rPr>
                <w:rFonts w:ascii="Arial" w:hAnsi="Arial" w:cs="Arial"/>
                <w:color w:val="000000"/>
              </w:rPr>
              <w:t>an u</w:t>
            </w:r>
            <w:r w:rsidRPr="001F15EF">
              <w:rPr>
                <w:rFonts w:ascii="Arial" w:hAnsi="Arial" w:cs="Arial"/>
                <w:color w:val="000000"/>
              </w:rPr>
              <w:t xml:space="preserve">nrestricted </w:t>
            </w:r>
            <w:r>
              <w:rPr>
                <w:rFonts w:ascii="Arial" w:hAnsi="Arial" w:cs="Arial"/>
                <w:color w:val="000000"/>
              </w:rPr>
              <w:t>b</w:t>
            </w:r>
            <w:r w:rsidRPr="001F15EF">
              <w:rPr>
                <w:rFonts w:ascii="Arial" w:hAnsi="Arial" w:cs="Arial"/>
                <w:color w:val="000000"/>
              </w:rPr>
              <w:t>enefit.</w:t>
            </w:r>
          </w:p>
        </w:tc>
      </w:tr>
      <w:tr w:rsidR="00DB76B1" w:rsidRPr="001F15EF" w14:paraId="71C9205C" w14:textId="77777777" w:rsidTr="002E30B1">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4F9817" w14:textId="46920F30" w:rsidR="00DB76B1" w:rsidRPr="00A066AA" w:rsidRDefault="00DB76B1" w:rsidP="00DB76B1">
            <w:pPr>
              <w:jc w:val="center"/>
              <w:rPr>
                <w:rFonts w:ascii="Arial" w:hAnsi="Arial" w:cs="Arial"/>
                <w:color w:val="000000"/>
              </w:rPr>
            </w:pPr>
            <w:r w:rsidRPr="001F15EF">
              <w:rPr>
                <w:rFonts w:ascii="Arial" w:hAnsi="Arial" w:cs="Arial"/>
                <w:color w:val="000000"/>
              </w:rPr>
              <w:t>TILDRAKIZUMAB</w:t>
            </w:r>
            <w:r w:rsidRPr="001F15EF">
              <w:rPr>
                <w:rFonts w:ascii="Arial" w:hAnsi="Arial" w:cs="Arial"/>
                <w:color w:val="000000"/>
              </w:rPr>
              <w:br/>
            </w:r>
            <w:r w:rsidRPr="001F15EF">
              <w:rPr>
                <w:rFonts w:ascii="Arial" w:hAnsi="Arial" w:cs="Arial"/>
                <w:color w:val="000000"/>
              </w:rPr>
              <w:br/>
              <w:t>Injection 100 mg in 1 mL single use pre-filled syringe</w:t>
            </w:r>
            <w:r w:rsidRPr="00A066AA">
              <w:rPr>
                <w:rFonts w:ascii="Arial" w:hAnsi="Arial" w:cs="Arial"/>
                <w:color w:val="000000"/>
              </w:rPr>
              <w:br/>
            </w:r>
            <w:r w:rsidRPr="00A066AA">
              <w:rPr>
                <w:rFonts w:ascii="Arial" w:hAnsi="Arial" w:cs="Arial"/>
                <w:color w:val="000000"/>
              </w:rPr>
              <w:br/>
              <w:t>Ilumya®</w:t>
            </w:r>
            <w:r w:rsidRPr="00A066AA">
              <w:rPr>
                <w:rFonts w:ascii="Arial" w:hAnsi="Arial" w:cs="Arial"/>
                <w:color w:val="000000"/>
              </w:rPr>
              <w:br/>
            </w:r>
            <w:r w:rsidRPr="00A066AA">
              <w:rPr>
                <w:rFonts w:ascii="Arial" w:hAnsi="Arial" w:cs="Arial"/>
                <w:color w:val="000000"/>
              </w:rPr>
              <w:br/>
            </w:r>
            <w:r w:rsidRPr="00C5641D">
              <w:rPr>
                <w:rFonts w:ascii="Arial" w:hAnsi="Arial" w:cs="Arial"/>
                <w:color w:val="000000"/>
              </w:rPr>
              <w:t>Sun Pharma ANZ Pty Ltd</w:t>
            </w:r>
            <w:r w:rsidRPr="00A066AA">
              <w:rPr>
                <w:rFonts w:ascii="Arial" w:hAnsi="Arial" w:cs="Arial"/>
                <w:color w:val="000000"/>
              </w:rPr>
              <w:br/>
            </w:r>
            <w:r w:rsidRPr="00A066AA">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8AA23D" w14:textId="4DF15B90" w:rsidR="00DB76B1" w:rsidRPr="00A066AA" w:rsidRDefault="00DB76B1" w:rsidP="00DB76B1">
            <w:pPr>
              <w:jc w:val="center"/>
              <w:rPr>
                <w:rFonts w:ascii="Arial" w:hAnsi="Arial" w:cs="Arial"/>
                <w:color w:val="000000"/>
              </w:rPr>
            </w:pPr>
            <w:r w:rsidRPr="00A066AA">
              <w:rPr>
                <w:rFonts w:ascii="Arial" w:hAnsi="Arial" w:cs="Arial"/>
                <w:color w:val="000000"/>
              </w:rPr>
              <w:t>Severe 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7EEFFB" w14:textId="1705B281" w:rsidR="00DB76B1" w:rsidRPr="001F15EF" w:rsidRDefault="00DB76B1" w:rsidP="00DB76B1">
            <w:pPr>
              <w:jc w:val="center"/>
              <w:rPr>
                <w:rFonts w:ascii="Arial" w:hAnsi="Arial" w:cs="Arial"/>
                <w:color w:val="000000"/>
              </w:rPr>
            </w:pPr>
            <w:r w:rsidRPr="00A066AA">
              <w:rPr>
                <w:rFonts w:ascii="Arial" w:hAnsi="Arial" w:cs="Arial"/>
                <w:color w:val="000000"/>
              </w:rPr>
              <w:t>To request adding a grandfathering restriction to allow eligible patients enrolled in two tildrakizumab clinical trials to transition to PBS-subsidised tildrakizumab after completing the clinical trials.</w:t>
            </w:r>
          </w:p>
        </w:tc>
      </w:tr>
      <w:tr w:rsidR="00DB76B1" w:rsidRPr="001F15EF" w14:paraId="17BFF296"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1471A3" w14:textId="52E71257" w:rsidR="00DB76B1" w:rsidRPr="001F15EF" w:rsidRDefault="00DB76B1" w:rsidP="00DB76B1">
            <w:pPr>
              <w:jc w:val="center"/>
              <w:rPr>
                <w:rFonts w:ascii="Arial" w:hAnsi="Arial" w:cs="Arial"/>
                <w:color w:val="000000"/>
              </w:rPr>
            </w:pPr>
            <w:r w:rsidRPr="001F15EF">
              <w:rPr>
                <w:rFonts w:ascii="Arial" w:hAnsi="Arial" w:cs="Arial"/>
                <w:color w:val="000000"/>
              </w:rPr>
              <w:lastRenderedPageBreak/>
              <w:t>TOFACITINIB</w:t>
            </w:r>
            <w:r w:rsidRPr="001F15EF">
              <w:rPr>
                <w:rFonts w:ascii="Arial" w:hAnsi="Arial" w:cs="Arial"/>
                <w:color w:val="000000"/>
              </w:rPr>
              <w:br/>
            </w:r>
            <w:r w:rsidRPr="001F15EF">
              <w:rPr>
                <w:rFonts w:ascii="Arial" w:hAnsi="Arial" w:cs="Arial"/>
                <w:color w:val="000000"/>
              </w:rPr>
              <w:br/>
              <w:t>Tablet 5 mg</w:t>
            </w:r>
            <w:r w:rsidRPr="001F15EF">
              <w:rPr>
                <w:rFonts w:ascii="Arial" w:hAnsi="Arial" w:cs="Arial"/>
                <w:color w:val="000000"/>
              </w:rPr>
              <w:br/>
            </w:r>
            <w:r w:rsidRPr="001F15EF">
              <w:rPr>
                <w:rFonts w:ascii="Arial" w:hAnsi="Arial" w:cs="Arial"/>
                <w:color w:val="000000"/>
              </w:rPr>
              <w:br/>
              <w:t>Xeljanz®</w:t>
            </w:r>
            <w:r w:rsidRPr="001F15EF">
              <w:rPr>
                <w:rFonts w:ascii="Arial" w:hAnsi="Arial" w:cs="Arial"/>
                <w:color w:val="000000"/>
              </w:rPr>
              <w:br/>
            </w:r>
            <w:r w:rsidRPr="001F15EF">
              <w:rPr>
                <w:rFonts w:ascii="Arial" w:hAnsi="Arial" w:cs="Arial"/>
                <w:color w:val="000000"/>
              </w:rPr>
              <w:br/>
              <w:t>Pfizer Australia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A585BB3" w14:textId="2697B7C8" w:rsidR="00DB76B1" w:rsidRPr="001F15EF" w:rsidRDefault="00DB76B1" w:rsidP="00DB76B1">
            <w:pPr>
              <w:jc w:val="center"/>
              <w:rPr>
                <w:rFonts w:ascii="Arial" w:hAnsi="Arial" w:cs="Arial"/>
                <w:color w:val="000000"/>
              </w:rPr>
            </w:pPr>
            <w:r w:rsidRPr="001F15EF">
              <w:rPr>
                <w:rFonts w:ascii="Arial" w:hAnsi="Arial" w:cs="Arial"/>
                <w:color w:val="000000"/>
              </w:rPr>
              <w:t>Ankylosing spondylitis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C2A1A3" w14:textId="25723CA3" w:rsidR="00DB76B1" w:rsidRPr="001F15EF" w:rsidRDefault="00DB76B1" w:rsidP="00DB76B1">
            <w:pPr>
              <w:jc w:val="center"/>
              <w:rPr>
                <w:rFonts w:ascii="Arial" w:hAnsi="Arial" w:cs="Arial"/>
                <w:color w:val="000000"/>
              </w:rPr>
            </w:pPr>
            <w:r w:rsidRPr="001F15EF">
              <w:rPr>
                <w:rFonts w:ascii="Arial" w:hAnsi="Arial" w:cs="Arial"/>
                <w:color w:val="000000"/>
              </w:rPr>
              <w:t>To request a General Schedule Authority Required (written) listing for the treatment of ankylosing spondylitis.</w:t>
            </w:r>
          </w:p>
        </w:tc>
      </w:tr>
      <w:tr w:rsidR="00DB76B1" w:rsidRPr="001F15EF" w14:paraId="060E7D6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7262BE" w14:textId="5301C567" w:rsidR="00DB76B1" w:rsidRPr="001F15EF" w:rsidRDefault="00DB76B1" w:rsidP="00DB76B1">
            <w:pPr>
              <w:jc w:val="center"/>
              <w:rPr>
                <w:rFonts w:ascii="Arial" w:hAnsi="Arial" w:cs="Arial"/>
                <w:color w:val="000000"/>
              </w:rPr>
            </w:pPr>
            <w:r w:rsidRPr="001F15EF">
              <w:rPr>
                <w:rFonts w:ascii="Arial" w:hAnsi="Arial" w:cs="Arial"/>
                <w:color w:val="000000"/>
              </w:rPr>
              <w:t>TOFACITINIB</w:t>
            </w:r>
            <w:r w:rsidRPr="001F15EF">
              <w:rPr>
                <w:rFonts w:ascii="Arial" w:hAnsi="Arial" w:cs="Arial"/>
                <w:color w:val="000000"/>
              </w:rPr>
              <w:br/>
            </w:r>
            <w:r w:rsidRPr="001F15EF">
              <w:rPr>
                <w:rFonts w:ascii="Arial" w:hAnsi="Arial" w:cs="Arial"/>
                <w:color w:val="000000"/>
              </w:rPr>
              <w:br/>
              <w:t>Tablet 5 mg</w:t>
            </w:r>
            <w:r w:rsidRPr="001F15EF">
              <w:rPr>
                <w:rFonts w:ascii="Arial" w:hAnsi="Arial" w:cs="Arial"/>
                <w:color w:val="000000"/>
              </w:rPr>
              <w:br/>
              <w:t>Oral liquid 1 mg per mL, 240 mL</w:t>
            </w:r>
            <w:r w:rsidRPr="001F15EF">
              <w:rPr>
                <w:rFonts w:ascii="Arial" w:hAnsi="Arial" w:cs="Arial"/>
                <w:color w:val="000000"/>
              </w:rPr>
              <w:br/>
            </w:r>
            <w:r w:rsidRPr="001F15EF">
              <w:rPr>
                <w:rFonts w:ascii="Arial" w:hAnsi="Arial" w:cs="Arial"/>
                <w:color w:val="000000"/>
              </w:rPr>
              <w:br/>
              <w:t>Xeljanz®</w:t>
            </w:r>
            <w:r w:rsidRPr="001F15EF">
              <w:rPr>
                <w:rFonts w:ascii="Arial" w:hAnsi="Arial" w:cs="Arial"/>
                <w:color w:val="000000"/>
              </w:rPr>
              <w:br/>
            </w:r>
            <w:r w:rsidRPr="001F15EF">
              <w:rPr>
                <w:rFonts w:ascii="Arial" w:hAnsi="Arial" w:cs="Arial"/>
                <w:color w:val="000000"/>
              </w:rPr>
              <w:br/>
              <w:t>Pfizer Australia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42E765" w14:textId="4D6D9FCF" w:rsidR="00DB76B1" w:rsidRPr="001F15EF" w:rsidRDefault="00DB76B1" w:rsidP="00DB76B1">
            <w:pPr>
              <w:jc w:val="center"/>
              <w:rPr>
                <w:rFonts w:ascii="Arial" w:hAnsi="Arial" w:cs="Arial"/>
                <w:color w:val="000000"/>
              </w:rPr>
            </w:pPr>
            <w:r w:rsidRPr="001F15EF">
              <w:rPr>
                <w:rFonts w:ascii="Arial" w:hAnsi="Arial" w:cs="Arial"/>
                <w:color w:val="000000"/>
              </w:rPr>
              <w:t>Juvenile idiopathic 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B3D566" w14:textId="0198942E" w:rsidR="00DB76B1" w:rsidRPr="001F15EF" w:rsidRDefault="00DB76B1" w:rsidP="00DB76B1">
            <w:pPr>
              <w:jc w:val="center"/>
              <w:rPr>
                <w:rFonts w:ascii="Arial" w:hAnsi="Arial" w:cs="Arial"/>
                <w:color w:val="000000"/>
              </w:rPr>
            </w:pPr>
            <w:r w:rsidRPr="001F15EF">
              <w:rPr>
                <w:rFonts w:ascii="Arial" w:hAnsi="Arial" w:cs="Arial"/>
                <w:color w:val="000000"/>
              </w:rPr>
              <w:t>To request a General Schedule Authority Required (written) listing for the treatment of severe active juvenile idiopathic arthritis.</w:t>
            </w:r>
          </w:p>
        </w:tc>
      </w:tr>
      <w:tr w:rsidR="0066607C" w:rsidRPr="001F15EF" w14:paraId="1EEB7CAE"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5A464BF" w14:textId="7FCB3739" w:rsidR="0066607C" w:rsidRPr="001F15EF" w:rsidRDefault="0066607C" w:rsidP="0066607C">
            <w:pPr>
              <w:jc w:val="center"/>
              <w:rPr>
                <w:rFonts w:ascii="Arial" w:hAnsi="Arial" w:cs="Arial"/>
                <w:color w:val="000000"/>
              </w:rPr>
            </w:pPr>
            <w:r>
              <w:rPr>
                <w:rFonts w:ascii="Arial" w:hAnsi="Arial" w:cs="Arial"/>
                <w:color w:val="000000"/>
              </w:rPr>
              <w:lastRenderedPageBreak/>
              <w:t>ELEXACAFTOR WITH TEZACAFTOR AND WITH IVACAFTOR, AND IVACAFTOR</w:t>
            </w:r>
            <w:r>
              <w:rPr>
                <w:rFonts w:ascii="Arial" w:hAnsi="Arial" w:cs="Arial"/>
                <w:color w:val="000000"/>
              </w:rPr>
              <w:br/>
            </w:r>
            <w:r>
              <w:rPr>
                <w:rFonts w:ascii="Arial" w:hAnsi="Arial" w:cs="Arial"/>
                <w:color w:val="000000"/>
              </w:rPr>
              <w:br/>
              <w:t xml:space="preserve">Pack containing 56 tablets elexacaftor 100 mg with tezacaftor 50 mg and with ivacaftor 75 mg and 28 tablets ivacaftor 150 mg </w:t>
            </w:r>
            <w:r>
              <w:rPr>
                <w:rFonts w:ascii="Arial" w:hAnsi="Arial" w:cs="Arial"/>
                <w:color w:val="000000"/>
              </w:rPr>
              <w:br/>
              <w:t>Pack containing 56 tablets elexacaftor 50 mg with tezacaftor 25 mg and with ivacaftor 37.5 mg and 28 tablets ivacaftor 75 mg</w:t>
            </w:r>
            <w:r>
              <w:rPr>
                <w:rFonts w:ascii="Arial" w:hAnsi="Arial" w:cs="Arial"/>
                <w:color w:val="000000"/>
              </w:rPr>
              <w:br/>
            </w:r>
            <w:r>
              <w:rPr>
                <w:rFonts w:ascii="Arial" w:hAnsi="Arial" w:cs="Arial"/>
                <w:color w:val="000000"/>
              </w:rPr>
              <w:br/>
              <w:t>Trikafta®</w:t>
            </w:r>
            <w:r>
              <w:rPr>
                <w:rFonts w:ascii="Arial" w:hAnsi="Arial" w:cs="Arial"/>
                <w:color w:val="000000"/>
              </w:rPr>
              <w:br/>
            </w:r>
            <w:r>
              <w:rPr>
                <w:rFonts w:ascii="Arial" w:hAnsi="Arial" w:cs="Arial"/>
                <w:color w:val="000000"/>
              </w:rPr>
              <w:br/>
              <w:t>VERTEX PHARMACEUTICALS (AUSTRALIA) PTY. LTD.</w:t>
            </w:r>
            <w:r>
              <w:rPr>
                <w:rFonts w:ascii="Arial" w:hAnsi="Arial" w:cs="Arial"/>
                <w:color w:val="000000"/>
              </w:rPr>
              <w:br/>
            </w:r>
            <w:r>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EB9E667" w14:textId="3212767A" w:rsidR="0066607C" w:rsidRPr="001F15EF" w:rsidRDefault="0066607C" w:rsidP="0066607C">
            <w:pPr>
              <w:jc w:val="center"/>
              <w:rPr>
                <w:rFonts w:ascii="Arial" w:hAnsi="Arial" w:cs="Arial"/>
                <w:color w:val="000000"/>
              </w:rPr>
            </w:pPr>
            <w:r>
              <w:rPr>
                <w:rFonts w:ascii="Arial" w:hAnsi="Arial" w:cs="Arial"/>
                <w:color w:val="000000"/>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CC8D04A" w14:textId="55DE049F" w:rsidR="0066607C" w:rsidRPr="001F15EF" w:rsidRDefault="0066607C" w:rsidP="0066607C">
            <w:pPr>
              <w:jc w:val="center"/>
              <w:rPr>
                <w:rFonts w:ascii="Arial" w:hAnsi="Arial" w:cs="Arial"/>
                <w:color w:val="000000"/>
              </w:rPr>
            </w:pPr>
            <w:r>
              <w:rPr>
                <w:rFonts w:ascii="Arial" w:hAnsi="Arial" w:cs="Arial"/>
                <w:color w:val="000000"/>
              </w:rPr>
              <w:t xml:space="preserve">To request </w:t>
            </w:r>
            <w:r w:rsidR="00C55FF8">
              <w:rPr>
                <w:rFonts w:ascii="Arial" w:hAnsi="Arial" w:cs="Arial"/>
                <w:color w:val="000000"/>
              </w:rPr>
              <w:t xml:space="preserve">reconsideration of </w:t>
            </w:r>
            <w:r w:rsidR="00634B0F">
              <w:rPr>
                <w:rFonts w:ascii="Arial" w:hAnsi="Arial" w:cs="Arial"/>
                <w:color w:val="000000"/>
              </w:rPr>
              <w:t xml:space="preserve">the </w:t>
            </w:r>
            <w:r w:rsidR="00C55FF8">
              <w:rPr>
                <w:rFonts w:ascii="Arial" w:hAnsi="Arial" w:cs="Arial"/>
                <w:color w:val="000000"/>
              </w:rPr>
              <w:t xml:space="preserve">financial estimates for Trikafta for </w:t>
            </w:r>
            <w:r>
              <w:rPr>
                <w:rFonts w:ascii="Arial" w:hAnsi="Arial" w:cs="Arial"/>
                <w:color w:val="000000"/>
              </w:rPr>
              <w:t>the treatment of cystic fibrosis in patients who are aged 6 to 11 years and who have at least one F508del mutation on the cystic fibrosis transmembrane conductance regulator (CFTR) gene.</w:t>
            </w:r>
          </w:p>
        </w:tc>
      </w:tr>
      <w:tr w:rsidR="00DB76B1" w:rsidRPr="001F15EF" w14:paraId="5B4C5CD8"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1A52EE" w14:textId="1B717977" w:rsidR="00DB76B1" w:rsidRPr="001F15EF" w:rsidRDefault="00DB76B1" w:rsidP="00DB76B1">
            <w:pPr>
              <w:jc w:val="center"/>
              <w:rPr>
                <w:rFonts w:ascii="Arial" w:hAnsi="Arial" w:cs="Arial"/>
                <w:color w:val="000000"/>
              </w:rPr>
            </w:pPr>
            <w:r w:rsidRPr="001F15EF">
              <w:rPr>
                <w:rFonts w:ascii="Arial" w:hAnsi="Arial" w:cs="Arial"/>
                <w:color w:val="000000"/>
              </w:rPr>
              <w:t xml:space="preserve">UPADACITINIB </w:t>
            </w:r>
            <w:r w:rsidRPr="001F15EF">
              <w:rPr>
                <w:rFonts w:ascii="Arial" w:hAnsi="Arial" w:cs="Arial"/>
                <w:color w:val="000000"/>
              </w:rPr>
              <w:br/>
            </w:r>
            <w:r w:rsidRPr="001F15EF">
              <w:rPr>
                <w:rFonts w:ascii="Arial" w:hAnsi="Arial" w:cs="Arial"/>
                <w:color w:val="000000"/>
              </w:rPr>
              <w:br/>
              <w:t>Tablet 15 mg</w:t>
            </w:r>
            <w:r w:rsidRPr="001F15EF">
              <w:rPr>
                <w:rFonts w:ascii="Arial" w:hAnsi="Arial" w:cs="Arial"/>
                <w:color w:val="000000"/>
              </w:rPr>
              <w:br/>
              <w:t>Tablet 30 mg</w:t>
            </w:r>
            <w:r w:rsidRPr="001F15EF">
              <w:rPr>
                <w:rFonts w:ascii="Arial" w:hAnsi="Arial" w:cs="Arial"/>
                <w:color w:val="000000"/>
              </w:rPr>
              <w:br/>
              <w:t>Tablet 45 mg</w:t>
            </w:r>
            <w:r w:rsidRPr="001F15EF">
              <w:rPr>
                <w:rFonts w:ascii="Arial" w:hAnsi="Arial" w:cs="Arial"/>
                <w:color w:val="000000"/>
              </w:rPr>
              <w:br/>
            </w:r>
            <w:r w:rsidRPr="001F15EF">
              <w:rPr>
                <w:rFonts w:ascii="Arial" w:hAnsi="Arial" w:cs="Arial"/>
                <w:color w:val="000000"/>
              </w:rPr>
              <w:br/>
              <w:t>Rinvoq®</w:t>
            </w:r>
            <w:r w:rsidRPr="001F15EF">
              <w:rPr>
                <w:rFonts w:ascii="Arial" w:hAnsi="Arial" w:cs="Arial"/>
                <w:color w:val="000000"/>
              </w:rPr>
              <w:br/>
            </w:r>
            <w:r w:rsidRPr="001F15EF">
              <w:rPr>
                <w:rFonts w:ascii="Arial" w:hAnsi="Arial" w:cs="Arial"/>
                <w:color w:val="000000"/>
              </w:rPr>
              <w:br/>
              <w:t>Abbvie Pty Ltd</w:t>
            </w:r>
            <w:r w:rsidRPr="001F15EF">
              <w:rPr>
                <w:rFonts w:ascii="Arial" w:hAnsi="Arial" w:cs="Arial"/>
                <w:color w:val="000000"/>
              </w:rPr>
              <w:br/>
            </w:r>
            <w:r w:rsidRPr="001F15EF">
              <w:rPr>
                <w:rFonts w:ascii="Arial" w:hAnsi="Arial" w:cs="Arial"/>
                <w:color w:val="000000"/>
              </w:rPr>
              <w:br/>
              <w:t>(Change to PBS listing)</w:t>
            </w:r>
            <w:r w:rsidR="00796D41">
              <w:rPr>
                <w:rFonts w:ascii="Arial" w:hAnsi="Arial" w:cs="Arial"/>
                <w:color w:val="000000"/>
              </w:rPr>
              <w:br/>
            </w:r>
            <w:r w:rsidR="00796D41">
              <w:rPr>
                <w:rFonts w:ascii="Arial" w:hAnsi="Arial" w:cs="Arial"/>
                <w:color w:val="000000"/>
              </w:rPr>
              <w:br/>
            </w:r>
            <w:r w:rsidR="00796D41" w:rsidRPr="00796D41">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EC4C94" w14:textId="7FB24894" w:rsidR="00DB76B1" w:rsidRPr="001F15EF" w:rsidRDefault="00DB76B1" w:rsidP="00DB76B1">
            <w:pPr>
              <w:jc w:val="center"/>
              <w:rPr>
                <w:rFonts w:ascii="Arial" w:hAnsi="Arial" w:cs="Arial"/>
                <w:color w:val="000000"/>
              </w:rPr>
            </w:pPr>
            <w:r w:rsidRPr="001F15EF">
              <w:rPr>
                <w:rFonts w:ascii="Arial" w:hAnsi="Arial" w:cs="Arial"/>
                <w:color w:val="000000"/>
              </w:rPr>
              <w:t>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42949E" w14:textId="1A591B2F" w:rsidR="00DB76B1" w:rsidRPr="001F15EF" w:rsidRDefault="00DB76B1" w:rsidP="00DB76B1">
            <w:pPr>
              <w:jc w:val="center"/>
              <w:rPr>
                <w:rFonts w:ascii="Arial" w:hAnsi="Arial" w:cs="Arial"/>
                <w:color w:val="000000"/>
              </w:rPr>
            </w:pPr>
            <w:r w:rsidRPr="001F15EF">
              <w:rPr>
                <w:rFonts w:ascii="Arial" w:hAnsi="Arial" w:cs="Arial"/>
                <w:color w:val="000000"/>
              </w:rPr>
              <w:t>To request a General Schedule Authority Required (</w:t>
            </w:r>
            <w:r>
              <w:rPr>
                <w:rFonts w:ascii="Arial" w:hAnsi="Arial" w:cs="Arial"/>
                <w:color w:val="000000"/>
              </w:rPr>
              <w:t>w</w:t>
            </w:r>
            <w:r w:rsidRPr="001F15EF">
              <w:rPr>
                <w:rFonts w:ascii="Arial" w:hAnsi="Arial" w:cs="Arial"/>
                <w:color w:val="000000"/>
              </w:rPr>
              <w:t>ritten) listing for the treatment of severe Crohn disease.</w:t>
            </w:r>
          </w:p>
        </w:tc>
      </w:tr>
      <w:tr w:rsidR="00DB76B1" w:rsidRPr="001F15EF" w14:paraId="7C0C2517" w14:textId="77777777" w:rsidTr="002E30B1">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D0FCE9" w14:textId="36D8F9FB" w:rsidR="00DB76B1" w:rsidRPr="00924445" w:rsidRDefault="00DB76B1" w:rsidP="00DB76B1">
            <w:pPr>
              <w:jc w:val="center"/>
              <w:rPr>
                <w:rFonts w:ascii="Arial" w:hAnsi="Arial" w:cs="Arial"/>
                <w:color w:val="000000"/>
              </w:rPr>
            </w:pPr>
            <w:r w:rsidRPr="001F15EF">
              <w:rPr>
                <w:rFonts w:ascii="Arial" w:hAnsi="Arial" w:cs="Arial"/>
                <w:color w:val="000000"/>
              </w:rPr>
              <w:lastRenderedPageBreak/>
              <w:t xml:space="preserve">URSODEOXYCHOLIC ACID </w:t>
            </w:r>
            <w:r w:rsidRPr="001F15EF">
              <w:rPr>
                <w:rFonts w:ascii="Arial" w:hAnsi="Arial" w:cs="Arial"/>
                <w:color w:val="000000"/>
              </w:rPr>
              <w:br/>
            </w:r>
            <w:r w:rsidRPr="001F15EF">
              <w:rPr>
                <w:rFonts w:ascii="Arial" w:hAnsi="Arial" w:cs="Arial"/>
                <w:color w:val="000000"/>
              </w:rPr>
              <w:br/>
              <w:t>Capsule 250 mg</w:t>
            </w:r>
            <w:r w:rsidRPr="00924445">
              <w:rPr>
                <w:rFonts w:ascii="Arial" w:hAnsi="Arial" w:cs="Arial"/>
                <w:color w:val="000000"/>
              </w:rPr>
              <w:br/>
              <w:t>Tablet 500 mg</w:t>
            </w:r>
            <w:r w:rsidRPr="00924445">
              <w:rPr>
                <w:rFonts w:ascii="Arial" w:hAnsi="Arial" w:cs="Arial"/>
                <w:color w:val="000000"/>
              </w:rPr>
              <w:br/>
            </w:r>
            <w:r w:rsidRPr="00924445">
              <w:rPr>
                <w:rFonts w:ascii="Arial" w:hAnsi="Arial" w:cs="Arial"/>
                <w:color w:val="000000"/>
              </w:rPr>
              <w:br/>
              <w:t>Ursofalk®</w:t>
            </w:r>
            <w:r w:rsidRPr="00924445">
              <w:rPr>
                <w:rFonts w:ascii="Arial" w:hAnsi="Arial" w:cs="Arial"/>
                <w:color w:val="000000"/>
              </w:rPr>
              <w:br/>
            </w:r>
            <w:r w:rsidRPr="00924445">
              <w:rPr>
                <w:rFonts w:ascii="Arial" w:hAnsi="Arial" w:cs="Arial"/>
                <w:color w:val="000000"/>
              </w:rPr>
              <w:br/>
            </w:r>
            <w:r w:rsidRPr="00C5641D">
              <w:rPr>
                <w:rFonts w:ascii="Arial" w:hAnsi="Arial" w:cs="Arial"/>
                <w:color w:val="000000"/>
              </w:rPr>
              <w:t>Dr Falk Pharma Australia Pty Ltd</w:t>
            </w:r>
            <w:r w:rsidRPr="00924445">
              <w:rPr>
                <w:rFonts w:ascii="Arial" w:hAnsi="Arial" w:cs="Arial"/>
                <w:color w:val="000000"/>
              </w:rPr>
              <w:br/>
            </w:r>
            <w:r w:rsidRPr="00924445">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83331D" w14:textId="70B171DC" w:rsidR="00DB76B1" w:rsidRPr="00924445" w:rsidRDefault="00DB76B1" w:rsidP="00DB76B1">
            <w:pPr>
              <w:jc w:val="center"/>
              <w:rPr>
                <w:rFonts w:ascii="Arial" w:hAnsi="Arial" w:cs="Arial"/>
                <w:color w:val="000000"/>
              </w:rPr>
            </w:pPr>
            <w:r w:rsidRPr="00924445">
              <w:rPr>
                <w:rFonts w:ascii="Arial" w:hAnsi="Arial" w:cs="Arial"/>
                <w:color w:val="000000"/>
              </w:rPr>
              <w:t>Primary biliary cholangitis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4CA96A" w14:textId="51DD5C1A" w:rsidR="00DB76B1" w:rsidRPr="00924445" w:rsidRDefault="00DB76B1" w:rsidP="00DB76B1">
            <w:pPr>
              <w:jc w:val="center"/>
              <w:rPr>
                <w:rFonts w:ascii="Arial" w:hAnsi="Arial" w:cs="Arial"/>
                <w:color w:val="000000"/>
              </w:rPr>
            </w:pPr>
            <w:r w:rsidRPr="00924445">
              <w:rPr>
                <w:rFonts w:ascii="Arial" w:hAnsi="Arial" w:cs="Arial"/>
                <w:color w:val="000000"/>
              </w:rPr>
              <w:t>To request an increase to the number of repeats for the treatment of primary biliary cholangitis</w:t>
            </w:r>
            <w:r>
              <w:rPr>
                <w:rFonts w:ascii="Arial" w:hAnsi="Arial" w:cs="Arial"/>
                <w:color w:val="000000"/>
              </w:rPr>
              <w:t>.</w:t>
            </w:r>
            <w:r w:rsidRPr="00924445" w:rsidDel="00E879D1">
              <w:rPr>
                <w:rFonts w:ascii="Arial" w:hAnsi="Arial" w:cs="Arial"/>
                <w:color w:val="000000"/>
              </w:rPr>
              <w:t xml:space="preserve"> </w:t>
            </w:r>
          </w:p>
        </w:tc>
      </w:tr>
      <w:tr w:rsidR="00DB76B1" w:rsidRPr="001F15EF" w14:paraId="36419A9E"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B92B698" w14:textId="5EDACD23" w:rsidR="00DB76B1" w:rsidRPr="001F15EF" w:rsidRDefault="00DB76B1" w:rsidP="00DB76B1">
            <w:pPr>
              <w:jc w:val="center"/>
              <w:rPr>
                <w:rFonts w:ascii="Arial" w:hAnsi="Arial" w:cs="Arial"/>
                <w:color w:val="000000"/>
              </w:rPr>
            </w:pPr>
            <w:r w:rsidRPr="001F15EF">
              <w:rPr>
                <w:rFonts w:ascii="Arial" w:hAnsi="Arial" w:cs="Arial"/>
                <w:color w:val="000000"/>
              </w:rPr>
              <w:t>VARICELLA ZOSTER VIRUS RECOMBINANT VACCINE</w:t>
            </w:r>
            <w:r w:rsidRPr="001F15EF">
              <w:rPr>
                <w:rFonts w:ascii="Arial" w:hAnsi="Arial" w:cs="Arial"/>
                <w:color w:val="000000"/>
              </w:rPr>
              <w:br/>
            </w:r>
            <w:r w:rsidRPr="001F15EF">
              <w:rPr>
                <w:rFonts w:ascii="Arial" w:hAnsi="Arial" w:cs="Arial"/>
                <w:color w:val="000000"/>
              </w:rPr>
              <w:br/>
              <w:t xml:space="preserve">Injection [1 vial] &amp; adjuvant substance diluent [0.5 mL vial] </w:t>
            </w:r>
            <w:r w:rsidRPr="001F15EF">
              <w:rPr>
                <w:rFonts w:ascii="Arial" w:hAnsi="Arial" w:cs="Arial"/>
                <w:color w:val="000000"/>
              </w:rPr>
              <w:br/>
            </w:r>
            <w:r w:rsidRPr="001F15EF">
              <w:rPr>
                <w:rFonts w:ascii="Arial" w:hAnsi="Arial" w:cs="Arial"/>
                <w:color w:val="000000"/>
              </w:rPr>
              <w:br/>
              <w:t>Shingrix®</w:t>
            </w:r>
            <w:r w:rsidRPr="001F15EF">
              <w:rPr>
                <w:rFonts w:ascii="Arial" w:hAnsi="Arial" w:cs="Arial"/>
                <w:color w:val="000000"/>
              </w:rPr>
              <w:br/>
            </w:r>
            <w:r w:rsidRPr="001F15EF">
              <w:rPr>
                <w:rFonts w:ascii="Arial" w:hAnsi="Arial" w:cs="Arial"/>
                <w:color w:val="000000"/>
              </w:rPr>
              <w:br/>
              <w:t>GlaxoSmithKline Aust</w:t>
            </w:r>
            <w:r>
              <w:rPr>
                <w:rFonts w:ascii="Arial" w:hAnsi="Arial" w:cs="Arial"/>
                <w:color w:val="000000"/>
              </w:rPr>
              <w:t>r</w:t>
            </w:r>
            <w:r w:rsidRPr="001F15EF">
              <w:rPr>
                <w:rFonts w:ascii="Arial" w:hAnsi="Arial" w:cs="Arial"/>
                <w:color w:val="000000"/>
              </w:rPr>
              <w:t>alia Pty Ltd</w:t>
            </w:r>
            <w:r w:rsidRPr="001F15EF">
              <w:rPr>
                <w:rFonts w:ascii="Arial" w:hAnsi="Arial" w:cs="Arial"/>
                <w:color w:val="000000"/>
              </w:rPr>
              <w:br/>
            </w:r>
            <w:r w:rsidRPr="001F15EF">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739CD0" w14:textId="6D3708CC" w:rsidR="00DB76B1" w:rsidRPr="001F15EF" w:rsidRDefault="00DB76B1" w:rsidP="00DB76B1">
            <w:pPr>
              <w:jc w:val="center"/>
              <w:rPr>
                <w:rFonts w:ascii="Arial" w:hAnsi="Arial" w:cs="Arial"/>
                <w:color w:val="000000"/>
              </w:rPr>
            </w:pPr>
            <w:r w:rsidRPr="001F15EF">
              <w:rPr>
                <w:rFonts w:ascii="Arial" w:hAnsi="Arial" w:cs="Arial"/>
                <w:color w:val="000000"/>
              </w:rPr>
              <w:t>Prevention of herpes zoster and post-herpetic neuralgia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305E029" w14:textId="77777777" w:rsidR="00DB76B1" w:rsidRDefault="00DB76B1" w:rsidP="00DB76B1">
            <w:pPr>
              <w:jc w:val="center"/>
              <w:rPr>
                <w:rFonts w:ascii="Arial" w:hAnsi="Arial" w:cs="Arial"/>
                <w:color w:val="000000"/>
              </w:rPr>
            </w:pPr>
            <w:r>
              <w:rPr>
                <w:rFonts w:ascii="Arial" w:hAnsi="Arial" w:cs="Arial"/>
                <w:color w:val="000000"/>
              </w:rPr>
              <w:t>Resubmission t</w:t>
            </w:r>
            <w:r w:rsidRPr="001F15EF">
              <w:rPr>
                <w:rFonts w:ascii="Arial" w:hAnsi="Arial" w:cs="Arial"/>
                <w:color w:val="000000"/>
              </w:rPr>
              <w:t>o request a National Immunisation Program listing for the prevention of herpes zoster and post-herpetic neuralgia</w:t>
            </w:r>
            <w:r>
              <w:rPr>
                <w:rFonts w:ascii="Arial" w:hAnsi="Arial" w:cs="Arial"/>
                <w:color w:val="000000"/>
              </w:rPr>
              <w:t xml:space="preserve"> in:</w:t>
            </w:r>
          </w:p>
          <w:p w14:paraId="7C619089" w14:textId="08E72E15" w:rsidR="00DB76B1" w:rsidRPr="00912CD0" w:rsidRDefault="00DB76B1" w:rsidP="00DB76B1">
            <w:pPr>
              <w:jc w:val="center"/>
              <w:rPr>
                <w:rFonts w:ascii="Arial" w:hAnsi="Arial" w:cs="Arial"/>
                <w:color w:val="000000"/>
              </w:rPr>
            </w:pPr>
            <w:r w:rsidRPr="00912CD0">
              <w:rPr>
                <w:rFonts w:ascii="Arial" w:hAnsi="Arial" w:cs="Arial"/>
                <w:color w:val="000000"/>
              </w:rPr>
              <w:t>•</w:t>
            </w:r>
            <w:r>
              <w:rPr>
                <w:rFonts w:ascii="Arial" w:hAnsi="Arial" w:cs="Arial"/>
                <w:color w:val="000000"/>
              </w:rPr>
              <w:t xml:space="preserve"> a</w:t>
            </w:r>
            <w:r w:rsidRPr="00912CD0">
              <w:rPr>
                <w:rFonts w:ascii="Arial" w:hAnsi="Arial" w:cs="Arial"/>
                <w:color w:val="000000"/>
              </w:rPr>
              <w:t>dults 65 years of age with ongoing catch-up for adults over 65 years of age.</w:t>
            </w:r>
          </w:p>
          <w:p w14:paraId="7C53CF38" w14:textId="0476FDD3" w:rsidR="00DB76B1" w:rsidRPr="001F15EF" w:rsidRDefault="00DB76B1" w:rsidP="00DB76B1">
            <w:pPr>
              <w:jc w:val="center"/>
              <w:rPr>
                <w:rFonts w:ascii="Arial" w:hAnsi="Arial" w:cs="Arial"/>
                <w:color w:val="000000"/>
              </w:rPr>
            </w:pPr>
            <w:r w:rsidRPr="00912CD0">
              <w:rPr>
                <w:rFonts w:ascii="Arial" w:hAnsi="Arial" w:cs="Arial"/>
                <w:color w:val="000000"/>
              </w:rPr>
              <w:t>•</w:t>
            </w:r>
            <w:r>
              <w:rPr>
                <w:rFonts w:ascii="Arial" w:hAnsi="Arial" w:cs="Arial"/>
                <w:color w:val="000000"/>
              </w:rPr>
              <w:t xml:space="preserve"> </w:t>
            </w:r>
            <w:r w:rsidRPr="00912CD0">
              <w:rPr>
                <w:rFonts w:ascii="Arial" w:hAnsi="Arial" w:cs="Arial"/>
                <w:color w:val="000000"/>
              </w:rPr>
              <w:t>Aboriginal and Torres Strait Islander adults 50 years of age with ongoing catch-up for adults over 50 years of age.</w:t>
            </w:r>
          </w:p>
        </w:tc>
      </w:tr>
      <w:tr w:rsidR="00DB76B1" w:rsidRPr="001F15EF" w14:paraId="3394421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635EC6A" w14:textId="5778FBB4" w:rsidR="00DB76B1" w:rsidRPr="001F15EF" w:rsidRDefault="00DB76B1" w:rsidP="00DB76B1">
            <w:pPr>
              <w:jc w:val="center"/>
              <w:rPr>
                <w:rFonts w:ascii="Arial" w:hAnsi="Arial" w:cs="Arial"/>
                <w:color w:val="000000"/>
              </w:rPr>
            </w:pPr>
            <w:r w:rsidRPr="001F15EF">
              <w:rPr>
                <w:rFonts w:ascii="Arial" w:hAnsi="Arial" w:cs="Arial"/>
                <w:color w:val="000000"/>
              </w:rPr>
              <w:t>ZANUBRUTINIB</w:t>
            </w:r>
            <w:r w:rsidRPr="001F15EF">
              <w:rPr>
                <w:rFonts w:ascii="Arial" w:hAnsi="Arial" w:cs="Arial"/>
                <w:color w:val="000000"/>
              </w:rPr>
              <w:br/>
            </w:r>
            <w:r w:rsidRPr="001F15EF">
              <w:rPr>
                <w:rFonts w:ascii="Arial" w:hAnsi="Arial" w:cs="Arial"/>
                <w:color w:val="000000"/>
              </w:rPr>
              <w:br/>
              <w:t>Capsule 80 mg</w:t>
            </w:r>
            <w:r w:rsidRPr="001F15EF">
              <w:rPr>
                <w:rFonts w:ascii="Arial" w:hAnsi="Arial" w:cs="Arial"/>
                <w:color w:val="000000"/>
              </w:rPr>
              <w:br/>
            </w:r>
            <w:r w:rsidRPr="001F15EF">
              <w:rPr>
                <w:rFonts w:ascii="Arial" w:hAnsi="Arial" w:cs="Arial"/>
                <w:color w:val="000000"/>
              </w:rPr>
              <w:br/>
              <w:t>Brukinsa®</w:t>
            </w:r>
            <w:r w:rsidRPr="001F15EF">
              <w:rPr>
                <w:rFonts w:ascii="Arial" w:hAnsi="Arial" w:cs="Arial"/>
                <w:color w:val="000000"/>
              </w:rPr>
              <w:br/>
            </w:r>
            <w:r w:rsidRPr="001F15EF">
              <w:rPr>
                <w:rFonts w:ascii="Arial" w:hAnsi="Arial" w:cs="Arial"/>
                <w:color w:val="000000"/>
              </w:rPr>
              <w:br/>
              <w:t>Beigene Aus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DBB7C3E" w14:textId="6074FB00" w:rsidR="00DB76B1" w:rsidRPr="001F15EF" w:rsidRDefault="00DB76B1" w:rsidP="00DB76B1">
            <w:pPr>
              <w:jc w:val="center"/>
              <w:rPr>
                <w:rFonts w:ascii="Arial" w:hAnsi="Arial" w:cs="Arial"/>
                <w:color w:val="000000"/>
              </w:rPr>
            </w:pPr>
            <w:r w:rsidRPr="001F15EF">
              <w:rPr>
                <w:rFonts w:ascii="Arial" w:hAnsi="Arial" w:cs="Arial"/>
                <w:color w:val="000000"/>
              </w:rPr>
              <w:t>Chronic lymphocytic leukaemia</w:t>
            </w:r>
            <w:r>
              <w:rPr>
                <w:rFonts w:ascii="Arial" w:hAnsi="Arial" w:cs="Arial"/>
                <w:color w:val="000000"/>
              </w:rPr>
              <w:t xml:space="preserve"> (CLL)</w:t>
            </w:r>
            <w:r w:rsidRPr="001F15EF">
              <w:rPr>
                <w:rFonts w:ascii="Arial" w:hAnsi="Arial" w:cs="Arial"/>
                <w:color w:val="000000"/>
              </w:rPr>
              <w:t>/Small lymphocytic leukaemia</w:t>
            </w:r>
            <w:r>
              <w:rPr>
                <w:rFonts w:ascii="Arial" w:hAnsi="Arial" w:cs="Arial"/>
                <w:color w:val="000000"/>
              </w:rPr>
              <w:t xml:space="preserve"> (SLL)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C9A3948" w14:textId="1F695411" w:rsidR="00DB76B1" w:rsidRPr="001F15EF" w:rsidRDefault="00DB76B1" w:rsidP="00DB76B1">
            <w:pPr>
              <w:jc w:val="center"/>
              <w:rPr>
                <w:rFonts w:ascii="Arial" w:hAnsi="Arial" w:cs="Arial"/>
                <w:color w:val="000000"/>
              </w:rPr>
            </w:pPr>
            <w:r w:rsidRPr="001F15EF">
              <w:rPr>
                <w:rFonts w:ascii="Arial" w:hAnsi="Arial" w:cs="Arial"/>
                <w:color w:val="000000"/>
              </w:rPr>
              <w:t>To request a General Schedule Authority Required (Telephone/Streamlined) listing for the treatment of treatment naive CLL/SLL.</w:t>
            </w:r>
          </w:p>
        </w:tc>
      </w:tr>
      <w:tr w:rsidR="00DB76B1" w:rsidRPr="001F15EF" w14:paraId="11A1B09C"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38D22D" w14:textId="263F8234" w:rsidR="00DB76B1" w:rsidRPr="001F15EF" w:rsidRDefault="00DB76B1" w:rsidP="00DB76B1">
            <w:pPr>
              <w:jc w:val="center"/>
              <w:rPr>
                <w:rFonts w:ascii="Arial" w:hAnsi="Arial" w:cs="Arial"/>
                <w:color w:val="000000"/>
              </w:rPr>
            </w:pPr>
            <w:r w:rsidRPr="001F15EF">
              <w:rPr>
                <w:rFonts w:ascii="Arial" w:hAnsi="Arial" w:cs="Arial"/>
                <w:color w:val="000000"/>
              </w:rPr>
              <w:lastRenderedPageBreak/>
              <w:t>ZANUBRUTINIB</w:t>
            </w:r>
            <w:r w:rsidRPr="001F15EF">
              <w:rPr>
                <w:rFonts w:ascii="Arial" w:hAnsi="Arial" w:cs="Arial"/>
                <w:color w:val="000000"/>
              </w:rPr>
              <w:br/>
            </w:r>
            <w:r w:rsidRPr="001F15EF">
              <w:rPr>
                <w:rFonts w:ascii="Arial" w:hAnsi="Arial" w:cs="Arial"/>
                <w:color w:val="000000"/>
              </w:rPr>
              <w:br/>
              <w:t>Capsule 80 mg</w:t>
            </w:r>
            <w:r w:rsidRPr="001F15EF">
              <w:rPr>
                <w:rFonts w:ascii="Arial" w:hAnsi="Arial" w:cs="Arial"/>
                <w:color w:val="000000"/>
              </w:rPr>
              <w:br/>
            </w:r>
            <w:r w:rsidRPr="001F15EF">
              <w:rPr>
                <w:rFonts w:ascii="Arial" w:hAnsi="Arial" w:cs="Arial"/>
                <w:color w:val="000000"/>
              </w:rPr>
              <w:br/>
              <w:t>Brukinsa®</w:t>
            </w:r>
            <w:r w:rsidRPr="001F15EF">
              <w:rPr>
                <w:rFonts w:ascii="Arial" w:hAnsi="Arial" w:cs="Arial"/>
                <w:color w:val="000000"/>
              </w:rPr>
              <w:br/>
            </w:r>
            <w:r w:rsidRPr="001F15EF">
              <w:rPr>
                <w:rFonts w:ascii="Arial" w:hAnsi="Arial" w:cs="Arial"/>
                <w:color w:val="000000"/>
              </w:rPr>
              <w:br/>
              <w:t>Beigene Aus Pty Ltd</w:t>
            </w:r>
            <w:r w:rsidRPr="001F15EF">
              <w:rPr>
                <w:rFonts w:ascii="Arial" w:hAnsi="Arial" w:cs="Arial"/>
                <w:color w:val="000000"/>
              </w:rPr>
              <w:br/>
            </w:r>
            <w:r w:rsidRPr="001F15EF">
              <w:rPr>
                <w:rFonts w:ascii="Arial" w:hAnsi="Arial" w:cs="Arial"/>
                <w:color w:val="000000"/>
              </w:rPr>
              <w:br/>
              <w:t>(Change to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4E3BE86" w14:textId="4911254D" w:rsidR="00DB76B1" w:rsidRPr="001F15EF" w:rsidRDefault="00DB76B1" w:rsidP="00DB76B1">
            <w:pPr>
              <w:jc w:val="center"/>
              <w:rPr>
                <w:rFonts w:ascii="Arial" w:hAnsi="Arial" w:cs="Arial"/>
                <w:color w:val="000000"/>
              </w:rPr>
            </w:pPr>
            <w:r w:rsidRPr="001F15EF">
              <w:rPr>
                <w:rFonts w:ascii="Arial" w:hAnsi="Arial" w:cs="Arial"/>
                <w:color w:val="000000"/>
              </w:rPr>
              <w:t>Chronic lymphocytic leukaemia</w:t>
            </w:r>
            <w:r>
              <w:rPr>
                <w:rFonts w:ascii="Arial" w:hAnsi="Arial" w:cs="Arial"/>
                <w:color w:val="000000"/>
              </w:rPr>
              <w:t xml:space="preserve"> (CLL)</w:t>
            </w:r>
            <w:r w:rsidRPr="001F15EF">
              <w:rPr>
                <w:rFonts w:ascii="Arial" w:hAnsi="Arial" w:cs="Arial"/>
                <w:color w:val="000000"/>
              </w:rPr>
              <w:t>/Small lymphocytic leukaemia</w:t>
            </w:r>
            <w:r>
              <w:rPr>
                <w:rFonts w:ascii="Arial" w:hAnsi="Arial" w:cs="Arial"/>
                <w:color w:val="000000"/>
              </w:rPr>
              <w:t xml:space="preserve"> (SLL)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10DAAB" w14:textId="16AC036C" w:rsidR="00DB76B1" w:rsidRPr="001F15EF" w:rsidRDefault="00DB76B1" w:rsidP="00DB76B1">
            <w:pPr>
              <w:jc w:val="center"/>
              <w:rPr>
                <w:rFonts w:ascii="Arial" w:hAnsi="Arial" w:cs="Arial"/>
                <w:color w:val="000000"/>
              </w:rPr>
            </w:pPr>
            <w:r w:rsidRPr="001F15EF">
              <w:rPr>
                <w:rFonts w:ascii="Arial" w:hAnsi="Arial" w:cs="Arial"/>
                <w:color w:val="000000"/>
              </w:rPr>
              <w:t xml:space="preserve">To request a General Schedule Authority Required (Telephone/Streamlined) listing for the treatment of relapsed or refractory </w:t>
            </w:r>
            <w:r>
              <w:rPr>
                <w:rFonts w:ascii="Arial" w:hAnsi="Arial" w:cs="Arial"/>
                <w:color w:val="000000"/>
              </w:rPr>
              <w:t>CLL</w:t>
            </w:r>
            <w:r w:rsidRPr="001F15EF">
              <w:rPr>
                <w:rFonts w:ascii="Arial" w:hAnsi="Arial" w:cs="Arial"/>
                <w:color w:val="000000"/>
              </w:rPr>
              <w:t>/SLL considered unsuitable for treatment or retreatment with a purine analogue.</w:t>
            </w:r>
          </w:p>
        </w:tc>
      </w:tr>
      <w:tr w:rsidR="00DB76B1" w:rsidRPr="001F15EF" w14:paraId="081D14E3"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A0D1A0" w14:textId="70A6A1A5" w:rsidR="00DB76B1" w:rsidRPr="001F15EF" w:rsidRDefault="00DB76B1" w:rsidP="00DB76B1">
            <w:pPr>
              <w:jc w:val="center"/>
              <w:rPr>
                <w:rFonts w:ascii="Arial" w:hAnsi="Arial" w:cs="Arial"/>
                <w:color w:val="000000"/>
              </w:rPr>
            </w:pPr>
            <w:r w:rsidRPr="00CE62F2">
              <w:rPr>
                <w:rFonts w:ascii="Arial" w:hAnsi="Arial" w:cs="Arial"/>
                <w:color w:val="000000"/>
              </w:rPr>
              <w:t>ARIPIPRAZOLE</w:t>
            </w:r>
            <w:r>
              <w:rPr>
                <w:rFonts w:ascii="Arial" w:hAnsi="Arial" w:cs="Arial"/>
                <w:color w:val="000000"/>
              </w:rPr>
              <w:br/>
            </w:r>
            <w:r>
              <w:rPr>
                <w:rFonts w:ascii="Arial" w:hAnsi="Arial" w:cs="Arial"/>
                <w:color w:val="000000"/>
              </w:rPr>
              <w:br/>
            </w:r>
            <w:r w:rsidRPr="00CE62F2">
              <w:rPr>
                <w:rFonts w:ascii="Arial" w:hAnsi="Arial" w:cs="Arial"/>
                <w:color w:val="000000"/>
              </w:rPr>
              <w:t>Powder for injection 400 mg (as monohydrate) with diluent pre-filled dual chamber syringe</w:t>
            </w:r>
            <w:r>
              <w:rPr>
                <w:rFonts w:ascii="Arial" w:hAnsi="Arial" w:cs="Arial"/>
                <w:color w:val="000000"/>
              </w:rPr>
              <w:br/>
            </w:r>
            <w:r>
              <w:rPr>
                <w:rFonts w:ascii="Arial" w:hAnsi="Arial" w:cs="Arial"/>
                <w:color w:val="000000"/>
              </w:rPr>
              <w:br/>
            </w:r>
            <w:r w:rsidRPr="00CE62F2">
              <w:rPr>
                <w:rFonts w:ascii="Arial" w:hAnsi="Arial" w:cs="Arial"/>
                <w:color w:val="000000"/>
              </w:rPr>
              <w:t>Abilify Maintena®</w:t>
            </w:r>
            <w:r>
              <w:rPr>
                <w:rFonts w:ascii="Arial" w:hAnsi="Arial" w:cs="Arial"/>
                <w:color w:val="000000"/>
              </w:rPr>
              <w:br/>
            </w:r>
            <w:r>
              <w:rPr>
                <w:rFonts w:ascii="Arial" w:hAnsi="Arial" w:cs="Arial"/>
                <w:color w:val="000000"/>
              </w:rPr>
              <w:br/>
            </w:r>
            <w:r w:rsidRPr="00CE62F2">
              <w:rPr>
                <w:rFonts w:ascii="Arial" w:hAnsi="Arial" w:cs="Arial"/>
                <w:color w:val="000000"/>
              </w:rPr>
              <w:t>Lundbeck Australia Pty Ltd</w:t>
            </w:r>
            <w:r>
              <w:rPr>
                <w:rFonts w:ascii="Arial" w:hAnsi="Arial" w:cs="Arial"/>
                <w:color w:val="000000"/>
              </w:rPr>
              <w:br/>
            </w:r>
            <w:r>
              <w:rPr>
                <w:rFonts w:ascii="Arial" w:hAnsi="Arial" w:cs="Arial"/>
                <w:color w:val="000000"/>
              </w:rPr>
              <w:br/>
            </w:r>
            <w:r w:rsidRPr="00CE62F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96BABF" w14:textId="1CA30396" w:rsidR="00DB76B1" w:rsidRPr="001F15EF" w:rsidRDefault="00DB76B1" w:rsidP="00DB76B1">
            <w:pPr>
              <w:jc w:val="center"/>
              <w:rPr>
                <w:rFonts w:ascii="Arial" w:hAnsi="Arial" w:cs="Arial"/>
                <w:color w:val="000000"/>
              </w:rPr>
            </w:pPr>
            <w:r>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870023" w14:textId="170798DC" w:rsidR="00DB76B1" w:rsidRPr="001F15EF" w:rsidRDefault="00DB76B1" w:rsidP="00DB76B1">
            <w:pPr>
              <w:jc w:val="center"/>
              <w:rPr>
                <w:rFonts w:ascii="Arial" w:hAnsi="Arial" w:cs="Arial"/>
                <w:color w:val="000000"/>
              </w:rPr>
            </w:pPr>
          </w:p>
        </w:tc>
      </w:tr>
      <w:tr w:rsidR="00DB76B1" w:rsidRPr="001F15EF" w14:paraId="24296D23"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2F50BA" w14:textId="452DCBE5" w:rsidR="00DB76B1" w:rsidRDefault="00DB76B1" w:rsidP="00DB76B1">
            <w:pPr>
              <w:jc w:val="center"/>
              <w:rPr>
                <w:rFonts w:ascii="Arial" w:hAnsi="Arial" w:cs="Arial"/>
                <w:color w:val="000000"/>
              </w:rPr>
            </w:pPr>
            <w:r w:rsidRPr="00CE62F2">
              <w:rPr>
                <w:rFonts w:ascii="Arial" w:hAnsi="Arial" w:cs="Arial"/>
                <w:color w:val="000000"/>
              </w:rPr>
              <w:lastRenderedPageBreak/>
              <w:t>AVELUMAB</w:t>
            </w:r>
            <w:r>
              <w:rPr>
                <w:rFonts w:ascii="Arial" w:hAnsi="Arial" w:cs="Arial"/>
                <w:color w:val="000000"/>
              </w:rPr>
              <w:br/>
            </w:r>
            <w:r>
              <w:rPr>
                <w:rFonts w:ascii="Arial" w:hAnsi="Arial" w:cs="Arial"/>
                <w:color w:val="000000"/>
              </w:rPr>
              <w:br/>
            </w:r>
            <w:r w:rsidRPr="00CE62F2">
              <w:rPr>
                <w:rFonts w:ascii="Arial" w:hAnsi="Arial" w:cs="Arial"/>
              </w:rPr>
              <w:t>Solution concentrate for I.V. infusion 200 mg in 10 mL</w:t>
            </w:r>
            <w:r w:rsidRPr="00CE62F2">
              <w:rPr>
                <w:rFonts w:ascii="Arial" w:hAnsi="Arial" w:cs="Arial"/>
              </w:rPr>
              <w:br/>
            </w:r>
            <w:r>
              <w:rPr>
                <w:rFonts w:ascii="Arial" w:hAnsi="Arial" w:cs="Arial"/>
                <w:color w:val="000000"/>
              </w:rPr>
              <w:br/>
            </w:r>
            <w:r w:rsidRPr="00CE62F2">
              <w:rPr>
                <w:rFonts w:ascii="Arial" w:hAnsi="Arial" w:cs="Arial"/>
                <w:color w:val="000000"/>
              </w:rPr>
              <w:t>Bavencio®</w:t>
            </w:r>
            <w:r>
              <w:rPr>
                <w:rFonts w:ascii="Arial" w:hAnsi="Arial" w:cs="Arial"/>
                <w:color w:val="000000"/>
              </w:rPr>
              <w:br/>
            </w:r>
            <w:r>
              <w:rPr>
                <w:rFonts w:ascii="Arial" w:hAnsi="Arial" w:cs="Arial"/>
                <w:color w:val="000000"/>
              </w:rPr>
              <w:br/>
              <w:t>Merck Healthcare Pty Ltd</w:t>
            </w:r>
            <w:r>
              <w:rPr>
                <w:rFonts w:ascii="Arial" w:hAnsi="Arial" w:cs="Arial"/>
                <w:color w:val="000000"/>
              </w:rPr>
              <w:br/>
            </w:r>
            <w:r>
              <w:rPr>
                <w:rFonts w:ascii="Arial" w:hAnsi="Arial" w:cs="Arial"/>
                <w:color w:val="000000"/>
              </w:rPr>
              <w:br/>
            </w: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38D480" w14:textId="504FF9B8" w:rsidR="00DB76B1" w:rsidRDefault="00DB76B1" w:rsidP="00DB76B1">
            <w:pPr>
              <w:jc w:val="center"/>
              <w:rPr>
                <w:rFonts w:ascii="Arial" w:hAnsi="Arial" w:cs="Arial"/>
                <w:color w:val="000000"/>
              </w:rPr>
            </w:pPr>
            <w:r>
              <w:rPr>
                <w:rFonts w:ascii="Arial" w:hAnsi="Arial" w:cs="Arial"/>
                <w:color w:val="000000"/>
              </w:rPr>
              <w:t>Stage IV clear cell variant renal cell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3CFFAE" w14:textId="197FEB91" w:rsidR="00DB76B1" w:rsidRDefault="00DB76B1" w:rsidP="00DB76B1">
            <w:pPr>
              <w:jc w:val="center"/>
              <w:rPr>
                <w:rFonts w:ascii="Arial" w:hAnsi="Arial" w:cs="Arial"/>
                <w:color w:val="000000"/>
              </w:rPr>
            </w:pPr>
          </w:p>
        </w:tc>
      </w:tr>
      <w:tr w:rsidR="00DB76B1" w:rsidRPr="001F15EF" w14:paraId="3F0841D1"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310BAC0" w14:textId="7BEE9C57" w:rsidR="00DB76B1" w:rsidRDefault="00DB76B1" w:rsidP="00DB76B1">
            <w:pPr>
              <w:jc w:val="center"/>
              <w:rPr>
                <w:rFonts w:ascii="Arial" w:hAnsi="Arial" w:cs="Arial"/>
                <w:color w:val="000000"/>
              </w:rPr>
            </w:pPr>
            <w:r>
              <w:rPr>
                <w:rFonts w:ascii="Arial" w:hAnsi="Arial" w:cs="Arial"/>
                <w:color w:val="000000"/>
              </w:rPr>
              <w:t>IBRUTINIB</w:t>
            </w:r>
            <w:r>
              <w:rPr>
                <w:rFonts w:ascii="Arial" w:hAnsi="Arial" w:cs="Arial"/>
                <w:color w:val="000000"/>
              </w:rPr>
              <w:br/>
            </w:r>
            <w:r>
              <w:rPr>
                <w:rFonts w:ascii="Arial" w:hAnsi="Arial" w:cs="Arial"/>
                <w:color w:val="000000"/>
              </w:rPr>
              <w:br/>
              <w:t>Capsule 140 mg</w:t>
            </w:r>
            <w:r>
              <w:rPr>
                <w:rFonts w:ascii="Arial" w:hAnsi="Arial" w:cs="Arial"/>
                <w:color w:val="000000"/>
              </w:rPr>
              <w:br/>
            </w:r>
            <w:r>
              <w:rPr>
                <w:rFonts w:ascii="Arial" w:hAnsi="Arial" w:cs="Arial"/>
                <w:color w:val="000000"/>
              </w:rPr>
              <w:br/>
              <w:t>Imbruvica</w:t>
            </w:r>
            <w:r w:rsidRPr="001F15EF">
              <w:rPr>
                <w:rFonts w:ascii="Arial" w:hAnsi="Arial" w:cs="Arial"/>
                <w:color w:val="000000"/>
              </w:rPr>
              <w:t>®</w:t>
            </w:r>
            <w:r>
              <w:rPr>
                <w:rFonts w:ascii="Arial" w:hAnsi="Arial" w:cs="Arial"/>
                <w:color w:val="000000"/>
              </w:rPr>
              <w:br/>
            </w:r>
            <w:r>
              <w:rPr>
                <w:rFonts w:ascii="Arial" w:hAnsi="Arial" w:cs="Arial"/>
                <w:color w:val="000000"/>
              </w:rPr>
              <w:br/>
              <w:t>Janssen-Cilag Pty Ltd</w:t>
            </w:r>
            <w:r>
              <w:rPr>
                <w:rFonts w:ascii="Arial" w:hAnsi="Arial" w:cs="Arial"/>
                <w:color w:val="000000"/>
              </w:rPr>
              <w:br/>
            </w:r>
            <w:r>
              <w:rPr>
                <w:rFonts w:ascii="Arial" w:hAnsi="Arial" w:cs="Arial"/>
                <w:color w:val="000000"/>
              </w:rPr>
              <w:br/>
            </w:r>
            <w:r>
              <w:rPr>
                <w:rFonts w:ascii="Arial" w:hAnsi="Arial" w:cs="Arial"/>
              </w:rPr>
              <w:t>(</w:t>
            </w:r>
            <w:r w:rsidRPr="00065650">
              <w:rPr>
                <w:rFonts w:ascii="Arial" w:hAnsi="Arial" w:cs="Arial"/>
              </w:rPr>
              <w:t>Review of</w:t>
            </w:r>
            <w:r>
              <w:rPr>
                <w:rFonts w:ascii="Arial" w:hAnsi="Arial" w:cs="Arial"/>
              </w:rPr>
              <w:t xml:space="preserve"> </w:t>
            </w:r>
            <w:r w:rsidRPr="00065650">
              <w:rPr>
                <w:rFonts w:ascii="Arial" w:hAnsi="Arial" w:cs="Arial"/>
              </w:rPr>
              <w:t>positive PBAC</w:t>
            </w:r>
            <w:r>
              <w:rPr>
                <w:rFonts w:ascii="Arial" w:hAnsi="Arial" w:cs="Arial"/>
              </w:rPr>
              <w:t xml:space="preserve"> </w:t>
            </w:r>
            <w:r w:rsidRPr="00065650">
              <w:rPr>
                <w:rFonts w:ascii="Arial" w:hAnsi="Arial" w:cs="Arial"/>
              </w:rPr>
              <w:t>recommendations</w:t>
            </w:r>
            <w:r>
              <w:rPr>
                <w:rFonts w:ascii="Arial" w:hAnsi="Arial" w:cs="Arial"/>
              </w:rPr>
              <w:t xml:space="preserve"> </w:t>
            </w:r>
            <w:r w:rsidRPr="00065650">
              <w:rPr>
                <w:rFonts w:ascii="Arial" w:hAnsi="Arial" w:cs="Arial"/>
              </w:rPr>
              <w:t>not</w:t>
            </w:r>
            <w:r>
              <w:rPr>
                <w:rFonts w:ascii="Arial" w:hAnsi="Arial" w:cs="Arial"/>
              </w:rPr>
              <w:t xml:space="preserve"> </w:t>
            </w:r>
            <w:r w:rsidRPr="00065650">
              <w:rPr>
                <w:rFonts w:ascii="Arial" w:hAnsi="Arial" w:cs="Arial"/>
              </w:rPr>
              <w:t>accepted by</w:t>
            </w:r>
            <w:r>
              <w:rPr>
                <w:rFonts w:ascii="Arial" w:hAnsi="Arial" w:cs="Arial"/>
              </w:rPr>
              <w:t xml:space="preserve"> </w:t>
            </w:r>
            <w:r w:rsidRPr="00065650">
              <w:rPr>
                <w:rFonts w:ascii="Arial" w:hAnsi="Arial" w:cs="Arial"/>
              </w:rPr>
              <w:t>applicants</w:t>
            </w:r>
            <w:r>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D9136E" w14:textId="67C18EF2" w:rsidR="00DB76B1" w:rsidRDefault="00DB76B1" w:rsidP="00DB76B1">
            <w:pPr>
              <w:jc w:val="center"/>
              <w:rPr>
                <w:rFonts w:ascii="Arial" w:hAnsi="Arial" w:cs="Arial"/>
                <w:color w:val="000000"/>
              </w:rPr>
            </w:pPr>
            <w:r>
              <w:rPr>
                <w:rFonts w:ascii="Arial" w:hAnsi="Arial" w:cs="Arial"/>
                <w:color w:val="000000"/>
              </w:rPr>
              <w:t>Chronic lymphocytic leukaemia (CLL)/ Small lymphocytic leukaemia (SLL)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CB1598" w14:textId="57080788" w:rsidR="00DB76B1" w:rsidRDefault="00DB76B1" w:rsidP="00DB76B1">
            <w:pPr>
              <w:jc w:val="center"/>
              <w:rPr>
                <w:rFonts w:ascii="Arial" w:hAnsi="Arial" w:cs="Arial"/>
                <w:color w:val="000000"/>
              </w:rPr>
            </w:pPr>
          </w:p>
        </w:tc>
      </w:tr>
      <w:tr w:rsidR="00DB76B1" w:rsidRPr="001F15EF" w14:paraId="0E867CFE"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3F7FAC" w14:textId="64E4383D" w:rsidR="00DB76B1" w:rsidRDefault="00DB76B1" w:rsidP="00DB76B1">
            <w:pPr>
              <w:jc w:val="center"/>
              <w:rPr>
                <w:rFonts w:ascii="Arial" w:hAnsi="Arial" w:cs="Arial"/>
                <w:color w:val="000000"/>
              </w:rPr>
            </w:pPr>
            <w:r w:rsidRPr="002F1258">
              <w:rPr>
                <w:rFonts w:ascii="Arial" w:hAnsi="Arial" w:cs="Arial"/>
              </w:rPr>
              <w:lastRenderedPageBreak/>
              <w:t>MENINGOCOCCAL POLYSACCHARIDE SEROGROUPS A, C, W-135 AND Y CONJUGATE VACCINE</w:t>
            </w:r>
            <w:r w:rsidRPr="002F1258">
              <w:rPr>
                <w:rFonts w:ascii="Arial" w:hAnsi="Arial" w:cs="Arial"/>
              </w:rPr>
              <w:br/>
            </w:r>
            <w:r w:rsidRPr="002F1258">
              <w:rPr>
                <w:rFonts w:ascii="Arial" w:hAnsi="Arial" w:cs="Arial"/>
              </w:rPr>
              <w:br/>
            </w:r>
            <w:r w:rsidRPr="00CE62F2">
              <w:rPr>
                <w:rFonts w:ascii="Arial" w:hAnsi="Arial" w:cs="Arial"/>
                <w:color w:val="000000"/>
              </w:rPr>
              <w:t>Injection 0.5 mL</w:t>
            </w:r>
            <w:r>
              <w:rPr>
                <w:rFonts w:ascii="Arial" w:hAnsi="Arial" w:cs="Arial"/>
                <w:color w:val="000000"/>
              </w:rPr>
              <w:br/>
            </w:r>
            <w:r>
              <w:rPr>
                <w:rFonts w:ascii="Arial" w:hAnsi="Arial" w:cs="Arial"/>
                <w:color w:val="000000"/>
              </w:rPr>
              <w:br/>
            </w:r>
            <w:r w:rsidRPr="00CE62F2">
              <w:rPr>
                <w:rFonts w:ascii="Arial" w:hAnsi="Arial" w:cs="Arial"/>
                <w:color w:val="000000"/>
              </w:rPr>
              <w:t>MenQuadfi®</w:t>
            </w:r>
            <w:r>
              <w:rPr>
                <w:rFonts w:ascii="Arial" w:hAnsi="Arial" w:cs="Arial"/>
                <w:color w:val="000000"/>
              </w:rPr>
              <w:br/>
            </w:r>
            <w:r>
              <w:rPr>
                <w:rFonts w:ascii="Arial" w:hAnsi="Arial" w:cs="Arial"/>
                <w:color w:val="000000"/>
              </w:rPr>
              <w:br/>
            </w:r>
            <w:r w:rsidRPr="00CE62F2">
              <w:rPr>
                <w:rFonts w:ascii="Arial" w:hAnsi="Arial" w:cs="Arial"/>
                <w:color w:val="000000"/>
              </w:rPr>
              <w:t>Sanofi-Aventis Australia Pty Ltd</w:t>
            </w:r>
            <w:r>
              <w:rPr>
                <w:rFonts w:ascii="Arial" w:hAnsi="Arial" w:cs="Arial"/>
                <w:color w:val="000000"/>
              </w:rPr>
              <w:br/>
            </w:r>
            <w:r>
              <w:rPr>
                <w:rFonts w:ascii="Arial" w:hAnsi="Arial" w:cs="Arial"/>
                <w:color w:val="000000"/>
              </w:rPr>
              <w:br/>
            </w:r>
            <w:r w:rsidRPr="00CE62F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1196D0" w14:textId="33373783" w:rsidR="00DB76B1" w:rsidRDefault="00DB76B1" w:rsidP="00DB76B1">
            <w:pPr>
              <w:jc w:val="center"/>
              <w:rPr>
                <w:rFonts w:ascii="Arial" w:hAnsi="Arial" w:cs="Arial"/>
                <w:color w:val="000000"/>
              </w:rPr>
            </w:pPr>
            <w:r>
              <w:rPr>
                <w:rFonts w:ascii="Arial" w:hAnsi="Arial" w:cs="Arial"/>
                <w:color w:val="000000"/>
              </w:rPr>
              <w:t>Prevention of meningococcal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CD3A5A4" w14:textId="6A15DAB3" w:rsidR="00DB76B1" w:rsidRDefault="00DB76B1" w:rsidP="00DB76B1">
            <w:pPr>
              <w:jc w:val="center"/>
              <w:rPr>
                <w:rFonts w:ascii="Arial" w:hAnsi="Arial" w:cs="Arial"/>
                <w:color w:val="000000"/>
              </w:rPr>
            </w:pPr>
          </w:p>
        </w:tc>
      </w:tr>
      <w:tr w:rsidR="00DB76B1" w:rsidRPr="001F15EF" w14:paraId="539E2058" w14:textId="77777777" w:rsidTr="00750748">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30112E6" w14:textId="69ADFBA9" w:rsidR="00DB76B1" w:rsidRPr="00CC69A5" w:rsidRDefault="00DB76B1" w:rsidP="00DB76B1">
            <w:pPr>
              <w:contextualSpacing/>
              <w:jc w:val="center"/>
              <w:rPr>
                <w:rFonts w:cs="Arial"/>
                <w:color w:val="FF0000"/>
                <w:sz w:val="22"/>
                <w:szCs w:val="22"/>
              </w:rPr>
            </w:pPr>
            <w:r w:rsidRPr="002F1258">
              <w:rPr>
                <w:rFonts w:ascii="Arial" w:hAnsi="Arial" w:cs="Arial"/>
              </w:rPr>
              <w:t>PANCREATIC EXTRACT</w:t>
            </w:r>
            <w:r w:rsidRPr="002F1258">
              <w:rPr>
                <w:rFonts w:ascii="Arial" w:hAnsi="Arial" w:cs="Arial"/>
              </w:rPr>
              <w:br/>
            </w:r>
            <w:r w:rsidRPr="002F1258">
              <w:rPr>
                <w:rFonts w:ascii="Arial" w:hAnsi="Arial" w:cs="Arial"/>
              </w:rPr>
              <w:br/>
              <w:t>Capsule (containing enteric coated minimicrospheres) providing not less than 20,000 BP units of lipase activity</w:t>
            </w:r>
            <w:r w:rsidRPr="002F1258">
              <w:rPr>
                <w:rFonts w:ascii="Arial" w:hAnsi="Arial" w:cs="Arial"/>
              </w:rPr>
              <w:br/>
              <w:t xml:space="preserve"> </w:t>
            </w:r>
            <w:r w:rsidRPr="002F1258">
              <w:rPr>
                <w:rFonts w:ascii="Arial" w:hAnsi="Arial" w:cs="Arial"/>
              </w:rPr>
              <w:br/>
              <w:t>Creon®</w:t>
            </w:r>
            <w:r w:rsidRPr="002F1258">
              <w:rPr>
                <w:rFonts w:ascii="Arial" w:hAnsi="Arial" w:cs="Arial"/>
              </w:rPr>
              <w:br/>
            </w:r>
            <w:r>
              <w:rPr>
                <w:rFonts w:ascii="Arial" w:hAnsi="Arial" w:cs="Arial"/>
                <w:color w:val="000000"/>
              </w:rPr>
              <w:br/>
            </w:r>
            <w:r w:rsidRPr="00CE62F2">
              <w:rPr>
                <w:rFonts w:ascii="Arial" w:hAnsi="Arial" w:cs="Arial"/>
                <w:color w:val="000000"/>
              </w:rPr>
              <w:t>Mylan Health Pty Ltd</w:t>
            </w:r>
            <w:r>
              <w:rPr>
                <w:rFonts w:ascii="Arial" w:hAnsi="Arial" w:cs="Arial"/>
                <w:color w:val="000000"/>
              </w:rPr>
              <w:br/>
            </w:r>
            <w:r>
              <w:rPr>
                <w:rFonts w:ascii="Arial" w:hAnsi="Arial" w:cs="Arial"/>
                <w:color w:val="000000"/>
              </w:rPr>
              <w:br/>
            </w:r>
            <w:r w:rsidRPr="00CE62F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3EBE8B" w14:textId="4E65BD8C" w:rsidR="00DB76B1" w:rsidRDefault="00DB76B1" w:rsidP="00DB76B1">
            <w:pPr>
              <w:jc w:val="center"/>
              <w:rPr>
                <w:rFonts w:ascii="Arial" w:hAnsi="Arial" w:cs="Arial"/>
                <w:color w:val="000000"/>
              </w:rPr>
            </w:pPr>
            <w:r>
              <w:rPr>
                <w:rFonts w:ascii="Arial" w:hAnsi="Arial" w:cs="Arial"/>
                <w:color w:val="000000"/>
              </w:rPr>
              <w:t>Cystic fibrosis and unrestricted benefit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120D528" w14:textId="6373ED40" w:rsidR="00DB76B1" w:rsidRDefault="00DB76B1" w:rsidP="00DB76B1">
            <w:pPr>
              <w:jc w:val="center"/>
              <w:rPr>
                <w:rFonts w:ascii="Arial" w:hAnsi="Arial" w:cs="Arial"/>
                <w:color w:val="000000"/>
              </w:rPr>
            </w:pPr>
          </w:p>
        </w:tc>
      </w:tr>
      <w:tr w:rsidR="00DB76B1" w14:paraId="40532BAD" w14:textId="77777777" w:rsidTr="00A47712">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FEE1533" w14:textId="59505AB9" w:rsidR="00DB76B1" w:rsidRPr="002F1258" w:rsidRDefault="00DB76B1" w:rsidP="00DB76B1">
            <w:pPr>
              <w:contextualSpacing/>
              <w:jc w:val="center"/>
              <w:rPr>
                <w:rFonts w:ascii="Arial" w:hAnsi="Arial" w:cs="Arial"/>
              </w:rPr>
            </w:pPr>
            <w:r w:rsidRPr="002F1258">
              <w:rPr>
                <w:rFonts w:ascii="Arial" w:hAnsi="Arial" w:cs="Arial"/>
              </w:rPr>
              <w:lastRenderedPageBreak/>
              <w:t>EVOLOCUMAB</w:t>
            </w:r>
            <w:r w:rsidRPr="002F1258">
              <w:rPr>
                <w:rFonts w:ascii="Arial" w:hAnsi="Arial" w:cs="Arial"/>
              </w:rPr>
              <w:br/>
            </w:r>
            <w:r w:rsidRPr="002F1258">
              <w:rPr>
                <w:rFonts w:ascii="Arial" w:hAnsi="Arial" w:cs="Arial"/>
              </w:rPr>
              <w:br/>
              <w:t>All strengths</w:t>
            </w:r>
            <w:r w:rsidRPr="002F1258">
              <w:rPr>
                <w:rFonts w:ascii="Arial" w:hAnsi="Arial" w:cs="Arial"/>
              </w:rPr>
              <w:br/>
            </w:r>
            <w:r w:rsidRPr="002F1258">
              <w:rPr>
                <w:rFonts w:ascii="Arial" w:hAnsi="Arial" w:cs="Arial"/>
              </w:rPr>
              <w:br/>
              <w:t>Repatha®</w:t>
            </w:r>
            <w:r w:rsidRPr="002F1258">
              <w:rPr>
                <w:rFonts w:ascii="Arial" w:hAnsi="Arial" w:cs="Arial"/>
              </w:rPr>
              <w:br/>
            </w:r>
            <w:r w:rsidRPr="002F1258">
              <w:rPr>
                <w:rFonts w:ascii="Arial" w:hAnsi="Arial" w:cs="Arial"/>
              </w:rPr>
              <w:br/>
              <w:t>Amgen Australia Pty Ltd</w:t>
            </w:r>
            <w:r w:rsidRPr="002F1258">
              <w:rPr>
                <w:rFonts w:ascii="Arial" w:hAnsi="Arial" w:cs="Arial"/>
              </w:rPr>
              <w:br/>
            </w:r>
            <w:r w:rsidRPr="002F1258">
              <w:rPr>
                <w:rFonts w:ascii="Arial" w:hAnsi="Arial" w:cs="Arial"/>
              </w:rPr>
              <w:br/>
              <w:t>(Sub-committee report</w:t>
            </w:r>
          </w:p>
          <w:p w14:paraId="4BB03B04" w14:textId="77777777" w:rsidR="00DB76B1" w:rsidRPr="002F1258" w:rsidRDefault="00DB76B1" w:rsidP="00DB76B1">
            <w:pPr>
              <w:contextualSpacing/>
              <w:jc w:val="center"/>
              <w:rPr>
                <w:rFonts w:ascii="Arial" w:hAnsi="Arial" w:cs="Arial"/>
              </w:rPr>
            </w:pPr>
            <w:r w:rsidRPr="002F1258">
              <w:rPr>
                <w:rFonts w:ascii="Arial" w:hAnsi="Arial" w:cs="Arial"/>
              </w:rP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D4DB19" w14:textId="77777777" w:rsidR="00DB76B1" w:rsidRDefault="00DB76B1" w:rsidP="00DB76B1">
            <w:pPr>
              <w:jc w:val="center"/>
              <w:rPr>
                <w:rFonts w:ascii="Arial" w:hAnsi="Arial" w:cs="Arial"/>
                <w:color w:val="000000"/>
              </w:rPr>
            </w:pPr>
            <w:r w:rsidRPr="00A47712">
              <w:rPr>
                <w:rFonts w:ascii="Arial" w:hAnsi="Arial" w:cs="Arial"/>
                <w:color w:val="000000"/>
              </w:rPr>
              <w:t>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E63554" w14:textId="77777777" w:rsidR="00DB76B1" w:rsidRPr="00A47712" w:rsidRDefault="00DB76B1" w:rsidP="00DB76B1">
            <w:pPr>
              <w:jc w:val="center"/>
              <w:rPr>
                <w:rFonts w:ascii="Arial" w:hAnsi="Arial" w:cs="Arial"/>
                <w:color w:val="000000"/>
              </w:rPr>
            </w:pPr>
            <w:r w:rsidRPr="00A47712">
              <w:rPr>
                <w:rFonts w:ascii="Arial" w:hAnsi="Arial" w:cs="Arial"/>
                <w:color w:val="000000"/>
              </w:rPr>
              <w:t>To compare utilisation of evolocumab across all listed indications.</w:t>
            </w:r>
          </w:p>
          <w:p w14:paraId="6C98E341" w14:textId="77777777" w:rsidR="00DB76B1" w:rsidRDefault="00DB76B1" w:rsidP="00DB76B1">
            <w:pPr>
              <w:jc w:val="center"/>
              <w:rPr>
                <w:rFonts w:ascii="Arial" w:hAnsi="Arial" w:cs="Arial"/>
                <w:color w:val="000000"/>
              </w:rPr>
            </w:pPr>
          </w:p>
        </w:tc>
      </w:tr>
      <w:tr w:rsidR="00DB76B1" w14:paraId="17609BA6" w14:textId="77777777" w:rsidTr="00A47712">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4594EC" w14:textId="44B9D4C8" w:rsidR="00DB76B1" w:rsidRPr="002F1258" w:rsidRDefault="00DB76B1" w:rsidP="00DB76B1">
            <w:pPr>
              <w:contextualSpacing/>
              <w:jc w:val="center"/>
              <w:rPr>
                <w:rFonts w:ascii="Arial" w:hAnsi="Arial" w:cs="Arial"/>
              </w:rPr>
            </w:pPr>
            <w:r w:rsidRPr="002F1258">
              <w:rPr>
                <w:rFonts w:ascii="Arial" w:hAnsi="Arial" w:cs="Arial"/>
              </w:rPr>
              <w:t>IMPACT OF REGULATORY REFORMS ON UTILISATION OF OPIOIDS</w:t>
            </w:r>
            <w:r w:rsidRPr="002F1258">
              <w:rPr>
                <w:rFonts w:ascii="Arial" w:hAnsi="Arial" w:cs="Arial"/>
              </w:rPr>
              <w:br/>
            </w:r>
            <w:r w:rsidRPr="002F1258">
              <w:rPr>
                <w:rFonts w:ascii="Arial" w:hAnsi="Arial" w:cs="Arial"/>
              </w:rPr>
              <w:br/>
              <w:t>All brands and strengths</w:t>
            </w:r>
            <w:r w:rsidRPr="002F1258">
              <w:rPr>
                <w:rFonts w:ascii="Arial" w:hAnsi="Arial" w:cs="Arial"/>
              </w:rPr>
              <w:br/>
            </w:r>
            <w:r w:rsidRPr="002F1258">
              <w:rPr>
                <w:rFonts w:ascii="Arial" w:hAnsi="Arial" w:cs="Arial"/>
              </w:rPr>
              <w:br/>
              <w:t>Various sponsors</w:t>
            </w:r>
            <w:r w:rsidRPr="002F1258">
              <w:rPr>
                <w:rFonts w:ascii="Arial" w:hAnsi="Arial" w:cs="Arial"/>
              </w:rPr>
              <w:br/>
            </w:r>
            <w:r w:rsidRPr="002F1258">
              <w:rPr>
                <w:rFonts w:ascii="Arial" w:hAnsi="Arial" w:cs="Arial"/>
              </w:rPr>
              <w:br/>
              <w:t>(Sub-committee report</w:t>
            </w:r>
            <w:r w:rsidRPr="002F1258">
              <w:rPr>
                <w:rFonts w:ascii="Arial" w:hAnsi="Arial" w:cs="Arial"/>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6ED86E" w14:textId="77777777" w:rsidR="00DB76B1" w:rsidRPr="00A47712" w:rsidRDefault="00DB76B1" w:rsidP="00DB76B1">
            <w:pPr>
              <w:jc w:val="center"/>
              <w:rPr>
                <w:rFonts w:ascii="Arial" w:hAnsi="Arial" w:cs="Arial"/>
                <w:color w:val="000000"/>
              </w:rPr>
            </w:pPr>
            <w:r w:rsidRPr="00A47712">
              <w:rPr>
                <w:rFonts w:ascii="Arial" w:hAnsi="Arial" w:cs="Arial"/>
                <w:color w:val="000000"/>
              </w:rPr>
              <w:t>Opioid medications for the relief of pain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771E4BA" w14:textId="77777777" w:rsidR="00DB76B1" w:rsidRPr="00A47712" w:rsidRDefault="00DB76B1" w:rsidP="00DB76B1">
            <w:pPr>
              <w:jc w:val="center"/>
              <w:rPr>
                <w:rFonts w:ascii="Arial" w:hAnsi="Arial" w:cs="Arial"/>
                <w:color w:val="000000"/>
              </w:rPr>
            </w:pPr>
            <w:r w:rsidRPr="00A47712">
              <w:rPr>
                <w:rFonts w:ascii="Arial" w:hAnsi="Arial" w:cs="Arial"/>
                <w:color w:val="000000"/>
              </w:rPr>
              <w:t>To examine the impact of the 1 June 2020 regulatory reforms and associated PBS listing changes for opioid analgesics.</w:t>
            </w:r>
          </w:p>
        </w:tc>
      </w:tr>
    </w:tbl>
    <w:p w14:paraId="04061518" w14:textId="7B08325B" w:rsidR="007342B1" w:rsidRDefault="007342B1" w:rsidP="008D5348">
      <w:pPr>
        <w:pStyle w:val="ListParagraph"/>
        <w:ind w:left="0"/>
        <w:contextualSpacing w:val="0"/>
        <w:rPr>
          <w:rFonts w:ascii="Arial" w:hAnsi="Arial" w:cs="Arial"/>
          <w:i/>
          <w:color w:val="808080" w:themeColor="background1" w:themeShade="80"/>
        </w:rPr>
      </w:pPr>
    </w:p>
    <w:p w14:paraId="36B5D60C" w14:textId="56D9DA5B" w:rsidR="005977D6" w:rsidRDefault="005977D6" w:rsidP="005977D6">
      <w:pPr>
        <w:pStyle w:val="ListParagraph"/>
        <w:ind w:left="0"/>
        <w:contextualSpacing w:val="0"/>
        <w:rPr>
          <w:rFonts w:ascii="Arial" w:hAnsi="Arial" w:cs="Arial"/>
          <w:iCs/>
          <w:color w:val="808080" w:themeColor="background1" w:themeShade="80"/>
          <w:sz w:val="16"/>
          <w:szCs w:val="16"/>
        </w:rPr>
      </w:pPr>
      <w:r w:rsidRPr="00F44736">
        <w:rPr>
          <w:rFonts w:ascii="Arial" w:hAnsi="Arial" w:cs="Arial"/>
          <w:iCs/>
          <w:color w:val="808080" w:themeColor="background1" w:themeShade="80"/>
          <w:sz w:val="16"/>
          <w:szCs w:val="16"/>
        </w:rPr>
        <w:t xml:space="preserve">Version </w:t>
      </w:r>
      <w:r w:rsidR="00741963">
        <w:rPr>
          <w:rFonts w:ascii="Arial" w:hAnsi="Arial" w:cs="Arial"/>
          <w:iCs/>
          <w:color w:val="808080" w:themeColor="background1" w:themeShade="80"/>
          <w:sz w:val="16"/>
          <w:szCs w:val="16"/>
        </w:rPr>
        <w:t>4</w:t>
      </w:r>
    </w:p>
    <w:p w14:paraId="5E2CC4B6" w14:textId="584DE043" w:rsidR="00A776C9" w:rsidRDefault="00A776C9" w:rsidP="005977D6">
      <w:pPr>
        <w:pStyle w:val="ListParagraph"/>
        <w:ind w:left="0"/>
        <w:contextualSpacing w:val="0"/>
        <w:rPr>
          <w:rFonts w:ascii="Arial" w:hAnsi="Arial" w:cs="Arial"/>
          <w:iCs/>
          <w:color w:val="808080" w:themeColor="background1" w:themeShade="80"/>
          <w:sz w:val="16"/>
          <w:szCs w:val="16"/>
        </w:rPr>
      </w:pPr>
      <w:r w:rsidRPr="00A776C9">
        <w:rPr>
          <w:rFonts w:ascii="Arial" w:hAnsi="Arial" w:cs="Arial"/>
          <w:iCs/>
          <w:color w:val="808080" w:themeColor="background1" w:themeShade="80"/>
          <w:sz w:val="16"/>
          <w:szCs w:val="16"/>
        </w:rPr>
        <w:t>Item</w:t>
      </w:r>
      <w:r>
        <w:rPr>
          <w:rFonts w:ascii="Arial" w:hAnsi="Arial" w:cs="Arial"/>
          <w:iCs/>
          <w:color w:val="808080" w:themeColor="background1" w:themeShade="80"/>
          <w:sz w:val="16"/>
          <w:szCs w:val="16"/>
        </w:rPr>
        <w:t>s</w:t>
      </w:r>
      <w:r w:rsidRPr="00A776C9">
        <w:rPr>
          <w:rFonts w:ascii="Arial" w:hAnsi="Arial" w:cs="Arial"/>
          <w:iCs/>
          <w:color w:val="808080" w:themeColor="background1" w:themeShade="80"/>
          <w:sz w:val="16"/>
          <w:szCs w:val="16"/>
        </w:rPr>
        <w:t xml:space="preserve"> </w:t>
      </w:r>
      <w:r w:rsidR="000D4D89">
        <w:rPr>
          <w:rFonts w:ascii="Arial" w:hAnsi="Arial" w:cs="Arial"/>
          <w:iCs/>
          <w:color w:val="808080" w:themeColor="background1" w:themeShade="80"/>
          <w:sz w:val="16"/>
          <w:szCs w:val="16"/>
        </w:rPr>
        <w:t xml:space="preserve">added or </w:t>
      </w:r>
      <w:r w:rsidRPr="00A776C9">
        <w:rPr>
          <w:rFonts w:ascii="Arial" w:hAnsi="Arial" w:cs="Arial"/>
          <w:iCs/>
          <w:color w:val="808080" w:themeColor="background1" w:themeShade="80"/>
          <w:sz w:val="16"/>
          <w:szCs w:val="16"/>
        </w:rPr>
        <w:t>amended</w:t>
      </w:r>
    </w:p>
    <w:p w14:paraId="4358E321" w14:textId="4831D118" w:rsidR="00741963" w:rsidRDefault="00741963" w:rsidP="00741963">
      <w:pPr>
        <w:pStyle w:val="ListParagraph"/>
        <w:numPr>
          <w:ilvl w:val="0"/>
          <w:numId w:val="25"/>
        </w:numPr>
        <w:contextualSpacing w:val="0"/>
        <w:rPr>
          <w:rFonts w:ascii="Arial" w:hAnsi="Arial" w:cs="Arial"/>
          <w:iCs/>
          <w:color w:val="808080" w:themeColor="background1" w:themeShade="80"/>
          <w:sz w:val="16"/>
          <w:szCs w:val="16"/>
        </w:rPr>
      </w:pPr>
      <w:r w:rsidRPr="00741963">
        <w:rPr>
          <w:rFonts w:ascii="Arial" w:hAnsi="Arial" w:cs="Arial"/>
          <w:iCs/>
          <w:color w:val="808080" w:themeColor="background1" w:themeShade="80"/>
          <w:sz w:val="16"/>
          <w:szCs w:val="16"/>
        </w:rPr>
        <w:t>HYALURONIC ACID WITH POLYETHYLENE GLYCOL 400 WITH PROPYLENE GLYCOL WITH HYDROXYPROPYL GUAR</w:t>
      </w:r>
      <w:r>
        <w:rPr>
          <w:rFonts w:ascii="Arial" w:hAnsi="Arial" w:cs="Arial"/>
          <w:iCs/>
          <w:color w:val="808080" w:themeColor="background1" w:themeShade="80"/>
          <w:sz w:val="16"/>
          <w:szCs w:val="16"/>
        </w:rPr>
        <w:t xml:space="preserve"> </w:t>
      </w:r>
      <w:r w:rsidR="00776586">
        <w:rPr>
          <w:rFonts w:ascii="Arial" w:hAnsi="Arial" w:cs="Arial"/>
          <w:iCs/>
          <w:color w:val="808080" w:themeColor="background1" w:themeShade="80"/>
          <w:sz w:val="16"/>
          <w:szCs w:val="16"/>
        </w:rPr>
        <w:t>(</w:t>
      </w:r>
      <w:r w:rsidR="00776586" w:rsidRPr="00776586">
        <w:rPr>
          <w:rFonts w:ascii="Arial" w:hAnsi="Arial" w:cs="Arial"/>
          <w:iCs/>
          <w:color w:val="808080" w:themeColor="background1" w:themeShade="80"/>
          <w:sz w:val="16"/>
          <w:szCs w:val="16"/>
        </w:rPr>
        <w:t>Systane® Hydration</w:t>
      </w:r>
      <w:r w:rsidR="00776586">
        <w:rPr>
          <w:rFonts w:ascii="Arial" w:hAnsi="Arial" w:cs="Arial"/>
          <w:iCs/>
          <w:color w:val="808080" w:themeColor="background1" w:themeShade="80"/>
          <w:sz w:val="16"/>
          <w:szCs w:val="16"/>
        </w:rPr>
        <w:t>)</w:t>
      </w:r>
      <w:bookmarkStart w:id="1" w:name="_Hlk128741709"/>
      <w:r w:rsidR="00776586">
        <w:rPr>
          <w:rFonts w:ascii="Arial" w:hAnsi="Arial" w:cs="Arial"/>
          <w:iCs/>
          <w:color w:val="808080" w:themeColor="background1" w:themeShade="80"/>
          <w:sz w:val="16"/>
          <w:szCs w:val="16"/>
        </w:rPr>
        <w:t xml:space="preserve"> </w:t>
      </w:r>
      <w:r w:rsidRPr="00741963">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bookmarkEnd w:id="1"/>
      <w:r>
        <w:rPr>
          <w:rFonts w:ascii="Arial" w:hAnsi="Arial" w:cs="Arial"/>
          <w:iCs/>
          <w:color w:val="808080" w:themeColor="background1" w:themeShade="80"/>
          <w:sz w:val="16"/>
          <w:szCs w:val="16"/>
        </w:rPr>
        <w:t xml:space="preserve">drug name and </w:t>
      </w:r>
      <w:r w:rsidRPr="00741963">
        <w:rPr>
          <w:rFonts w:ascii="Arial" w:hAnsi="Arial" w:cs="Arial"/>
          <w:iCs/>
          <w:color w:val="808080" w:themeColor="background1" w:themeShade="80"/>
          <w:sz w:val="16"/>
          <w:szCs w:val="16"/>
        </w:rPr>
        <w:t>form for item amended</w:t>
      </w:r>
    </w:p>
    <w:p w14:paraId="70348F12" w14:textId="12BF14A1" w:rsidR="00776586" w:rsidRDefault="00776586" w:rsidP="00776586">
      <w:pPr>
        <w:pStyle w:val="ListParagraph"/>
        <w:numPr>
          <w:ilvl w:val="0"/>
          <w:numId w:val="25"/>
        </w:numPr>
        <w:rPr>
          <w:rFonts w:ascii="Arial" w:hAnsi="Arial" w:cs="Arial"/>
          <w:iCs/>
          <w:color w:val="808080" w:themeColor="background1" w:themeShade="80"/>
          <w:sz w:val="16"/>
          <w:szCs w:val="16"/>
        </w:rPr>
      </w:pPr>
      <w:r w:rsidRPr="00776586">
        <w:rPr>
          <w:rFonts w:ascii="Arial" w:hAnsi="Arial" w:cs="Arial"/>
          <w:iCs/>
          <w:color w:val="808080" w:themeColor="background1" w:themeShade="80"/>
          <w:sz w:val="16"/>
          <w:szCs w:val="16"/>
        </w:rPr>
        <w:t>UPADACITINIB</w:t>
      </w:r>
      <w:r>
        <w:rPr>
          <w:rFonts w:ascii="Arial" w:hAnsi="Arial" w:cs="Arial"/>
          <w:iCs/>
          <w:color w:val="808080" w:themeColor="background1" w:themeShade="80"/>
          <w:sz w:val="16"/>
          <w:szCs w:val="16"/>
        </w:rPr>
        <w:t xml:space="preserve"> (</w:t>
      </w:r>
      <w:r w:rsidRPr="00776586">
        <w:rPr>
          <w:rFonts w:ascii="Arial" w:hAnsi="Arial" w:cs="Arial"/>
          <w:iCs/>
          <w:color w:val="808080" w:themeColor="background1" w:themeShade="80"/>
          <w:sz w:val="16"/>
          <w:szCs w:val="16"/>
        </w:rPr>
        <w:t>Rinvoq®</w:t>
      </w:r>
      <w:r>
        <w:rPr>
          <w:rFonts w:ascii="Arial" w:hAnsi="Arial" w:cs="Arial"/>
          <w:iCs/>
          <w:color w:val="808080" w:themeColor="background1" w:themeShade="80"/>
          <w:sz w:val="16"/>
          <w:szCs w:val="16"/>
        </w:rPr>
        <w:t>)</w:t>
      </w:r>
      <w:r w:rsidRPr="00776586">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 xml:space="preserve"> t</w:t>
      </w:r>
      <w:r w:rsidRPr="00776586">
        <w:rPr>
          <w:rFonts w:ascii="Arial" w:hAnsi="Arial" w:cs="Arial"/>
          <w:iCs/>
          <w:color w:val="808080" w:themeColor="background1" w:themeShade="80"/>
          <w:sz w:val="16"/>
          <w:szCs w:val="16"/>
        </w:rPr>
        <w:t>o be considered at a future PBAC meeting</w:t>
      </w:r>
    </w:p>
    <w:p w14:paraId="4787236E" w14:textId="6F121AB6" w:rsidR="00776586" w:rsidRDefault="00776586" w:rsidP="00776586">
      <w:pPr>
        <w:pStyle w:val="ListParagraph"/>
        <w:numPr>
          <w:ilvl w:val="0"/>
          <w:numId w:val="25"/>
        </w:numPr>
        <w:rPr>
          <w:rFonts w:ascii="Arial" w:hAnsi="Arial" w:cs="Arial"/>
          <w:iCs/>
          <w:color w:val="808080" w:themeColor="background1" w:themeShade="80"/>
          <w:sz w:val="16"/>
          <w:szCs w:val="16"/>
        </w:rPr>
      </w:pPr>
      <w:r w:rsidRPr="00776586">
        <w:rPr>
          <w:rFonts w:ascii="Arial" w:hAnsi="Arial" w:cs="Arial"/>
          <w:iCs/>
          <w:color w:val="808080" w:themeColor="background1" w:themeShade="80"/>
          <w:sz w:val="16"/>
          <w:szCs w:val="16"/>
        </w:rPr>
        <w:t>RISPERIDONE</w:t>
      </w:r>
      <w:r>
        <w:rPr>
          <w:rFonts w:ascii="Arial" w:hAnsi="Arial" w:cs="Arial"/>
          <w:iCs/>
          <w:color w:val="808080" w:themeColor="background1" w:themeShade="80"/>
          <w:sz w:val="16"/>
          <w:szCs w:val="16"/>
        </w:rPr>
        <w:t xml:space="preserve"> (</w:t>
      </w:r>
      <w:r w:rsidRPr="00776586">
        <w:rPr>
          <w:rFonts w:ascii="Arial" w:hAnsi="Arial" w:cs="Arial"/>
          <w:iCs/>
          <w:color w:val="808080" w:themeColor="background1" w:themeShade="80"/>
          <w:sz w:val="16"/>
          <w:szCs w:val="16"/>
        </w:rPr>
        <w:t>Okedi®</w:t>
      </w:r>
      <w:r>
        <w:rPr>
          <w:rFonts w:ascii="Arial" w:hAnsi="Arial" w:cs="Arial"/>
          <w:iCs/>
          <w:color w:val="808080" w:themeColor="background1" w:themeShade="80"/>
          <w:sz w:val="16"/>
          <w:szCs w:val="16"/>
        </w:rPr>
        <w:t>)</w:t>
      </w:r>
      <w:r w:rsidR="002F4953" w:rsidRPr="00776586">
        <w:rPr>
          <w:rFonts w:ascii="Arial" w:hAnsi="Arial" w:cs="Arial"/>
          <w:iCs/>
          <w:color w:val="808080" w:themeColor="background1" w:themeShade="80"/>
          <w:sz w:val="16"/>
          <w:szCs w:val="16"/>
        </w:rPr>
        <w:t xml:space="preserve"> –</w:t>
      </w:r>
      <w:r w:rsidR="002F4953">
        <w:rPr>
          <w:rFonts w:ascii="Arial" w:hAnsi="Arial" w:cs="Arial"/>
          <w:iCs/>
          <w:color w:val="808080" w:themeColor="background1" w:themeShade="80"/>
          <w:sz w:val="16"/>
          <w:szCs w:val="16"/>
        </w:rPr>
        <w:t xml:space="preserve"> t</w:t>
      </w:r>
      <w:r w:rsidR="002F4953" w:rsidRPr="00776586">
        <w:rPr>
          <w:rFonts w:ascii="Arial" w:hAnsi="Arial" w:cs="Arial"/>
          <w:iCs/>
          <w:color w:val="808080" w:themeColor="background1" w:themeShade="80"/>
          <w:sz w:val="16"/>
          <w:szCs w:val="16"/>
        </w:rPr>
        <w:t>o be considered at a future PBAC meeting</w:t>
      </w:r>
    </w:p>
    <w:p w14:paraId="24979C86" w14:textId="6B0C82A5" w:rsidR="00331F62" w:rsidRPr="00331F62" w:rsidRDefault="00331F62" w:rsidP="00331F62">
      <w:pPr>
        <w:pStyle w:val="ListParagraph"/>
        <w:numPr>
          <w:ilvl w:val="0"/>
          <w:numId w:val="25"/>
        </w:numPr>
        <w:rPr>
          <w:rFonts w:ascii="Arial" w:hAnsi="Arial" w:cs="Arial"/>
          <w:iCs/>
          <w:color w:val="808080" w:themeColor="background1" w:themeShade="80"/>
          <w:sz w:val="16"/>
          <w:szCs w:val="16"/>
        </w:rPr>
      </w:pPr>
      <w:r w:rsidRPr="00331F62">
        <w:rPr>
          <w:rFonts w:ascii="Arial" w:hAnsi="Arial" w:cs="Arial"/>
          <w:iCs/>
          <w:color w:val="808080" w:themeColor="background1" w:themeShade="80"/>
          <w:sz w:val="16"/>
          <w:szCs w:val="16"/>
        </w:rPr>
        <w:t>ELEXACAFTOR WITH TEZACAFTOR AND WITH IVACAFTOR, AND IVACAFTOR (Trikafta®) – added</w:t>
      </w:r>
    </w:p>
    <w:p w14:paraId="65F6A9C4" w14:textId="66377619" w:rsidR="00A776C9" w:rsidRDefault="00A776C9" w:rsidP="005977D6">
      <w:pPr>
        <w:pStyle w:val="ListParagraph"/>
        <w:ind w:left="0"/>
        <w:contextualSpacing w:val="0"/>
        <w:rPr>
          <w:rFonts w:ascii="Arial" w:hAnsi="Arial" w:cs="Arial"/>
          <w:iCs/>
          <w:color w:val="808080" w:themeColor="background1" w:themeShade="80"/>
          <w:sz w:val="16"/>
          <w:szCs w:val="16"/>
        </w:rPr>
      </w:pPr>
    </w:p>
    <w:p w14:paraId="78E1489F" w14:textId="1B93AC03" w:rsidR="005977D6" w:rsidRDefault="005977D6" w:rsidP="005977D6">
      <w:pPr>
        <w:pStyle w:val="ListParagraph"/>
        <w:ind w:left="0"/>
        <w:contextualSpacing w:val="0"/>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Item</w:t>
      </w:r>
      <w:r w:rsidR="0071021E">
        <w:rPr>
          <w:rFonts w:ascii="Arial" w:hAnsi="Arial" w:cs="Arial"/>
          <w:iCs/>
          <w:color w:val="808080" w:themeColor="background1" w:themeShade="80"/>
          <w:sz w:val="16"/>
          <w:szCs w:val="16"/>
          <w:u w:val="single"/>
        </w:rPr>
        <w:t>s added or</w:t>
      </w:r>
      <w:r>
        <w:rPr>
          <w:rFonts w:ascii="Arial" w:hAnsi="Arial" w:cs="Arial"/>
          <w:iCs/>
          <w:color w:val="808080" w:themeColor="background1" w:themeShade="80"/>
          <w:sz w:val="16"/>
          <w:szCs w:val="16"/>
          <w:u w:val="single"/>
        </w:rPr>
        <w:t xml:space="preserve"> a</w:t>
      </w:r>
      <w:r w:rsidRPr="00F44736">
        <w:rPr>
          <w:rFonts w:ascii="Arial" w:hAnsi="Arial" w:cs="Arial"/>
          <w:iCs/>
          <w:color w:val="808080" w:themeColor="background1" w:themeShade="80"/>
          <w:sz w:val="16"/>
          <w:szCs w:val="16"/>
          <w:u w:val="single"/>
        </w:rPr>
        <w:t>mend</w:t>
      </w:r>
      <w:r>
        <w:rPr>
          <w:rFonts w:ascii="Arial" w:hAnsi="Arial" w:cs="Arial"/>
          <w:iCs/>
          <w:color w:val="808080" w:themeColor="background1" w:themeShade="80"/>
          <w:sz w:val="16"/>
          <w:szCs w:val="16"/>
          <w:u w:val="single"/>
        </w:rPr>
        <w:t>ed</w:t>
      </w:r>
      <w:r w:rsidR="00A776C9">
        <w:rPr>
          <w:rFonts w:ascii="Arial" w:hAnsi="Arial" w:cs="Arial"/>
          <w:iCs/>
          <w:color w:val="808080" w:themeColor="background1" w:themeShade="80"/>
          <w:sz w:val="16"/>
          <w:szCs w:val="16"/>
          <w:u w:val="single"/>
        </w:rPr>
        <w:t xml:space="preserve"> previously</w:t>
      </w:r>
    </w:p>
    <w:p w14:paraId="6A1AF05E" w14:textId="073E9441" w:rsidR="00A34C98" w:rsidRPr="00587970" w:rsidRDefault="00A34C98" w:rsidP="00A34C98">
      <w:pPr>
        <w:pStyle w:val="ListParagraph"/>
        <w:numPr>
          <w:ilvl w:val="0"/>
          <w:numId w:val="24"/>
        </w:numPr>
        <w:contextualSpacing w:val="0"/>
        <w:rPr>
          <w:rFonts w:ascii="Arial" w:hAnsi="Arial" w:cs="Arial"/>
          <w:iCs/>
          <w:color w:val="808080" w:themeColor="background1" w:themeShade="80"/>
          <w:sz w:val="16"/>
          <w:szCs w:val="16"/>
        </w:rPr>
      </w:pPr>
      <w:r w:rsidRPr="00587970">
        <w:rPr>
          <w:rFonts w:ascii="Arial" w:hAnsi="Arial" w:cs="Arial"/>
          <w:iCs/>
          <w:color w:val="808080" w:themeColor="background1" w:themeShade="80"/>
          <w:sz w:val="16"/>
          <w:szCs w:val="16"/>
        </w:rPr>
        <w:t>AMINO ACID SYNTHETIC FORMULA SUPPLEMENTED WITH LONG CHAIN POLYUNSATURATED FATTY ACIDS (EleCare® LCP) – drug use for item amended</w:t>
      </w:r>
    </w:p>
    <w:p w14:paraId="134A525A" w14:textId="77777777" w:rsidR="00F72B62" w:rsidRDefault="00D35B44" w:rsidP="00F72B62">
      <w:pPr>
        <w:pStyle w:val="ListParagraph"/>
        <w:numPr>
          <w:ilvl w:val="0"/>
          <w:numId w:val="24"/>
        </w:numPr>
        <w:contextualSpacing w:val="0"/>
        <w:rPr>
          <w:rFonts w:ascii="Arial" w:hAnsi="Arial" w:cs="Arial"/>
          <w:iCs/>
          <w:color w:val="808080" w:themeColor="background1" w:themeShade="80"/>
          <w:sz w:val="16"/>
          <w:szCs w:val="16"/>
        </w:rPr>
      </w:pPr>
      <w:r w:rsidRPr="00D35B44">
        <w:rPr>
          <w:rFonts w:ascii="Arial" w:hAnsi="Arial" w:cs="Arial"/>
          <w:iCs/>
          <w:color w:val="808080" w:themeColor="background1" w:themeShade="80"/>
          <w:sz w:val="16"/>
          <w:szCs w:val="16"/>
        </w:rPr>
        <w:t>NIRAPARIB</w:t>
      </w:r>
      <w:r>
        <w:rPr>
          <w:rFonts w:ascii="Arial" w:hAnsi="Arial" w:cs="Arial"/>
          <w:iCs/>
          <w:color w:val="808080" w:themeColor="background1" w:themeShade="80"/>
          <w:sz w:val="16"/>
          <w:szCs w:val="16"/>
        </w:rPr>
        <w:t xml:space="preserve"> (</w:t>
      </w:r>
      <w:r w:rsidRPr="00D35B44">
        <w:rPr>
          <w:rFonts w:ascii="Arial" w:hAnsi="Arial" w:cs="Arial"/>
          <w:iCs/>
          <w:color w:val="808080" w:themeColor="background1" w:themeShade="80"/>
          <w:sz w:val="16"/>
          <w:szCs w:val="16"/>
        </w:rPr>
        <w:t>Zejula®</w:t>
      </w:r>
      <w:r>
        <w:rPr>
          <w:rFonts w:ascii="Arial" w:hAnsi="Arial" w:cs="Arial"/>
          <w:iCs/>
          <w:color w:val="808080" w:themeColor="background1" w:themeShade="80"/>
          <w:sz w:val="16"/>
          <w:szCs w:val="16"/>
        </w:rPr>
        <w:t xml:space="preserve">) – </w:t>
      </w:r>
      <w:r w:rsidR="00912CD0">
        <w:rPr>
          <w:rFonts w:ascii="Arial" w:hAnsi="Arial" w:cs="Arial"/>
          <w:iCs/>
          <w:color w:val="808080" w:themeColor="background1" w:themeShade="80"/>
          <w:sz w:val="16"/>
          <w:szCs w:val="16"/>
        </w:rPr>
        <w:t>p</w:t>
      </w:r>
      <w:r>
        <w:rPr>
          <w:rFonts w:ascii="Arial" w:hAnsi="Arial" w:cs="Arial"/>
          <w:iCs/>
          <w:color w:val="808080" w:themeColor="background1" w:themeShade="80"/>
          <w:sz w:val="16"/>
          <w:szCs w:val="16"/>
        </w:rPr>
        <w:t>urpose of submission for item amended</w:t>
      </w:r>
    </w:p>
    <w:p w14:paraId="2169A097" w14:textId="3D301FD1" w:rsidR="00F72B62" w:rsidRDefault="00F72B62" w:rsidP="00F72B62">
      <w:pPr>
        <w:pStyle w:val="ListParagraph"/>
        <w:numPr>
          <w:ilvl w:val="0"/>
          <w:numId w:val="24"/>
        </w:numPr>
        <w:rPr>
          <w:rFonts w:ascii="Arial" w:hAnsi="Arial" w:cs="Arial"/>
          <w:iCs/>
          <w:color w:val="808080" w:themeColor="background1" w:themeShade="80"/>
          <w:sz w:val="16"/>
          <w:szCs w:val="16"/>
        </w:rPr>
      </w:pPr>
      <w:bookmarkStart w:id="2" w:name="_Hlk121905120"/>
      <w:r w:rsidRPr="00F72B62">
        <w:rPr>
          <w:rFonts w:ascii="Arial" w:hAnsi="Arial" w:cs="Arial"/>
          <w:iCs/>
          <w:color w:val="808080" w:themeColor="background1" w:themeShade="80"/>
          <w:sz w:val="16"/>
          <w:szCs w:val="16"/>
        </w:rPr>
        <w:t xml:space="preserve">NIVOLUMAB (Opdivo®) for NSCLC – form for item amended </w:t>
      </w:r>
      <w:bookmarkEnd w:id="2"/>
    </w:p>
    <w:p w14:paraId="74E82F47" w14:textId="77777777" w:rsidR="00CE62F2" w:rsidRDefault="00A258DF" w:rsidP="00CE62F2">
      <w:pPr>
        <w:pStyle w:val="ListParagraph"/>
        <w:numPr>
          <w:ilvl w:val="0"/>
          <w:numId w:val="24"/>
        </w:numPr>
        <w:rPr>
          <w:rFonts w:ascii="Arial" w:hAnsi="Arial" w:cs="Arial"/>
          <w:iCs/>
          <w:color w:val="808080" w:themeColor="background1" w:themeShade="80"/>
          <w:sz w:val="16"/>
          <w:szCs w:val="16"/>
        </w:rPr>
      </w:pPr>
      <w:r w:rsidRPr="00A258DF">
        <w:rPr>
          <w:rFonts w:ascii="Arial" w:hAnsi="Arial" w:cs="Arial"/>
          <w:iCs/>
          <w:color w:val="808080" w:themeColor="background1" w:themeShade="80"/>
          <w:sz w:val="16"/>
          <w:szCs w:val="16"/>
        </w:rPr>
        <w:t>VARICELLA ZOSTER VIRUS RECOMBINANT VACCINE (Shingrix®) – purpose of submission for item amended</w:t>
      </w:r>
    </w:p>
    <w:p w14:paraId="3FD74918" w14:textId="0940BED6" w:rsidR="00CE62F2" w:rsidRPr="00CE62F2" w:rsidRDefault="00CE62F2" w:rsidP="00CE62F2">
      <w:pPr>
        <w:pStyle w:val="ListParagraph"/>
        <w:numPr>
          <w:ilvl w:val="0"/>
          <w:numId w:val="24"/>
        </w:numPr>
        <w:rPr>
          <w:rFonts w:ascii="Arial" w:hAnsi="Arial" w:cs="Arial"/>
          <w:iCs/>
          <w:color w:val="808080" w:themeColor="background1" w:themeShade="80"/>
          <w:sz w:val="16"/>
          <w:szCs w:val="16"/>
        </w:rPr>
      </w:pPr>
      <w:r w:rsidRPr="00CE62F2">
        <w:rPr>
          <w:rFonts w:ascii="Arial" w:hAnsi="Arial" w:cs="Arial"/>
          <w:iCs/>
          <w:color w:val="808080" w:themeColor="background1" w:themeShade="80"/>
          <w:sz w:val="16"/>
          <w:szCs w:val="16"/>
        </w:rPr>
        <w:lastRenderedPageBreak/>
        <w:t>Addition of ARIPIPRAZOLE</w:t>
      </w:r>
      <w:r w:rsidR="006F10F6">
        <w:rPr>
          <w:rFonts w:ascii="Arial" w:hAnsi="Arial" w:cs="Arial"/>
          <w:iCs/>
          <w:color w:val="808080" w:themeColor="background1" w:themeShade="80"/>
          <w:sz w:val="16"/>
          <w:szCs w:val="16"/>
        </w:rPr>
        <w:t xml:space="preserve"> (</w:t>
      </w:r>
      <w:r w:rsidR="006F10F6" w:rsidRPr="006F10F6">
        <w:rPr>
          <w:rFonts w:ascii="Arial" w:hAnsi="Arial" w:cs="Arial"/>
          <w:iCs/>
          <w:color w:val="808080" w:themeColor="background1" w:themeShade="80"/>
          <w:sz w:val="16"/>
          <w:szCs w:val="16"/>
        </w:rPr>
        <w:t>Abilify Maintena®</w:t>
      </w:r>
      <w:r w:rsidR="006F10F6">
        <w:rPr>
          <w:rFonts w:ascii="Arial" w:hAnsi="Arial" w:cs="Arial"/>
          <w:iCs/>
          <w:color w:val="808080" w:themeColor="background1" w:themeShade="80"/>
          <w:sz w:val="16"/>
          <w:szCs w:val="16"/>
        </w:rPr>
        <w:t>)</w:t>
      </w:r>
      <w:r w:rsidRPr="00CE62F2">
        <w:rPr>
          <w:rFonts w:ascii="Arial" w:hAnsi="Arial" w:cs="Arial"/>
          <w:iCs/>
          <w:color w:val="808080" w:themeColor="background1" w:themeShade="80"/>
          <w:sz w:val="16"/>
          <w:szCs w:val="16"/>
        </w:rPr>
        <w:t>, AVELUMAB</w:t>
      </w:r>
      <w:r w:rsidR="003A1FF4">
        <w:rPr>
          <w:rFonts w:ascii="Arial" w:hAnsi="Arial" w:cs="Arial"/>
          <w:iCs/>
          <w:color w:val="808080" w:themeColor="background1" w:themeShade="80"/>
          <w:sz w:val="16"/>
          <w:szCs w:val="16"/>
        </w:rPr>
        <w:t xml:space="preserve"> (</w:t>
      </w:r>
      <w:r w:rsidR="003A1FF4" w:rsidRPr="003A1FF4">
        <w:rPr>
          <w:rFonts w:ascii="Arial" w:hAnsi="Arial" w:cs="Arial"/>
          <w:iCs/>
          <w:color w:val="808080" w:themeColor="background1" w:themeShade="80"/>
          <w:sz w:val="16"/>
          <w:szCs w:val="16"/>
        </w:rPr>
        <w:t>Bavencio®</w:t>
      </w:r>
      <w:r w:rsidR="003A1FF4">
        <w:rPr>
          <w:rFonts w:ascii="Arial" w:hAnsi="Arial" w:cs="Arial"/>
          <w:iCs/>
          <w:color w:val="808080" w:themeColor="background1" w:themeShade="80"/>
          <w:sz w:val="16"/>
          <w:szCs w:val="16"/>
        </w:rPr>
        <w:t>)</w:t>
      </w:r>
      <w:r w:rsidRPr="00CE62F2">
        <w:rPr>
          <w:rFonts w:ascii="Arial" w:hAnsi="Arial" w:cs="Arial"/>
          <w:iCs/>
          <w:color w:val="808080" w:themeColor="background1" w:themeShade="80"/>
          <w:sz w:val="16"/>
          <w:szCs w:val="16"/>
        </w:rPr>
        <w:t>, IBRUTINIB</w:t>
      </w:r>
      <w:r w:rsidR="003A1FF4">
        <w:rPr>
          <w:rFonts w:ascii="Arial" w:hAnsi="Arial" w:cs="Arial"/>
          <w:iCs/>
          <w:color w:val="808080" w:themeColor="background1" w:themeShade="80"/>
          <w:sz w:val="16"/>
          <w:szCs w:val="16"/>
        </w:rPr>
        <w:t xml:space="preserve"> (</w:t>
      </w:r>
      <w:r w:rsidR="003A1FF4" w:rsidRPr="003A1FF4">
        <w:rPr>
          <w:rFonts w:ascii="Arial" w:hAnsi="Arial" w:cs="Arial"/>
          <w:iCs/>
          <w:color w:val="808080" w:themeColor="background1" w:themeShade="80"/>
          <w:sz w:val="16"/>
          <w:szCs w:val="16"/>
        </w:rPr>
        <w:t>Imbruvica®</w:t>
      </w:r>
      <w:r w:rsidR="003A1FF4">
        <w:rPr>
          <w:rFonts w:ascii="Arial" w:hAnsi="Arial" w:cs="Arial"/>
          <w:iCs/>
          <w:color w:val="808080" w:themeColor="background1" w:themeShade="80"/>
          <w:sz w:val="16"/>
          <w:szCs w:val="16"/>
        </w:rPr>
        <w:t>)</w:t>
      </w:r>
      <w:r w:rsidRPr="00CE62F2">
        <w:rPr>
          <w:rFonts w:ascii="Arial" w:hAnsi="Arial" w:cs="Arial"/>
          <w:iCs/>
          <w:color w:val="808080" w:themeColor="background1" w:themeShade="80"/>
          <w:sz w:val="16"/>
          <w:szCs w:val="16"/>
        </w:rPr>
        <w:t xml:space="preserve">, </w:t>
      </w:r>
      <w:r w:rsidRPr="002F1258">
        <w:rPr>
          <w:rFonts w:ascii="Arial" w:hAnsi="Arial" w:cs="Arial"/>
          <w:iCs/>
          <w:color w:val="808080" w:themeColor="background1" w:themeShade="80"/>
          <w:sz w:val="16"/>
          <w:szCs w:val="16"/>
        </w:rPr>
        <w:t>MENINGOCOCCAL POLYSACCHARIDE SEROGROUPS A, C, W-135 AND Y CONJUGATE VACCINE</w:t>
      </w:r>
      <w:r w:rsidRPr="00CE62F2">
        <w:rPr>
          <w:rFonts w:ascii="Arial" w:hAnsi="Arial" w:cs="Arial"/>
          <w:color w:val="FF0000"/>
          <w:sz w:val="16"/>
          <w:szCs w:val="16"/>
        </w:rPr>
        <w:t xml:space="preserve"> </w:t>
      </w:r>
      <w:r w:rsidR="003A1FF4" w:rsidRPr="002F1258">
        <w:rPr>
          <w:rFonts w:ascii="Arial" w:hAnsi="Arial" w:cs="Arial"/>
          <w:iCs/>
          <w:color w:val="808080" w:themeColor="background1" w:themeShade="80"/>
          <w:sz w:val="16"/>
          <w:szCs w:val="16"/>
        </w:rPr>
        <w:t xml:space="preserve">(MenQuadfi®) </w:t>
      </w:r>
      <w:r w:rsidRPr="002F1258">
        <w:rPr>
          <w:rFonts w:ascii="Arial" w:hAnsi="Arial" w:cs="Arial"/>
          <w:iCs/>
          <w:color w:val="808080" w:themeColor="background1" w:themeShade="80"/>
          <w:sz w:val="16"/>
          <w:szCs w:val="16"/>
        </w:rPr>
        <w:t>and PANCREATIC EXTRACT</w:t>
      </w:r>
      <w:r w:rsidR="003A1FF4">
        <w:rPr>
          <w:rFonts w:ascii="Arial" w:hAnsi="Arial" w:cs="Arial"/>
          <w:color w:val="FF0000"/>
          <w:sz w:val="16"/>
          <w:szCs w:val="16"/>
        </w:rPr>
        <w:t xml:space="preserve"> </w:t>
      </w:r>
      <w:r w:rsidR="003A1FF4" w:rsidRPr="002F1258">
        <w:rPr>
          <w:rFonts w:ascii="Arial" w:hAnsi="Arial" w:cs="Arial"/>
          <w:iCs/>
          <w:color w:val="808080" w:themeColor="background1" w:themeShade="80"/>
          <w:sz w:val="16"/>
          <w:szCs w:val="16"/>
        </w:rPr>
        <w:t>(Creon®)</w:t>
      </w:r>
      <w:r w:rsidRPr="002F1258">
        <w:rPr>
          <w:rFonts w:ascii="Arial" w:hAnsi="Arial" w:cs="Arial"/>
          <w:iCs/>
          <w:color w:val="808080" w:themeColor="background1" w:themeShade="80"/>
          <w:sz w:val="16"/>
          <w:szCs w:val="16"/>
        </w:rPr>
        <w:t xml:space="preserve"> – review of PBAC recommendations not accepted by applicants</w:t>
      </w:r>
    </w:p>
    <w:p w14:paraId="51639F3B" w14:textId="2DDB2242" w:rsidR="00CE62F2" w:rsidRDefault="00A47712" w:rsidP="00A258DF">
      <w:pPr>
        <w:pStyle w:val="ListParagraph"/>
        <w:numPr>
          <w:ilvl w:val="0"/>
          <w:numId w:val="24"/>
        </w:numPr>
        <w:rPr>
          <w:rFonts w:ascii="Arial" w:hAnsi="Arial" w:cs="Arial"/>
          <w:iCs/>
          <w:color w:val="808080" w:themeColor="background1" w:themeShade="80"/>
          <w:sz w:val="16"/>
          <w:szCs w:val="16"/>
        </w:rPr>
      </w:pPr>
      <w:r w:rsidRPr="00BF483E">
        <w:rPr>
          <w:rFonts w:ascii="Arial" w:hAnsi="Arial" w:cs="Arial"/>
          <w:iCs/>
          <w:color w:val="808080" w:themeColor="background1" w:themeShade="80"/>
          <w:sz w:val="16"/>
          <w:szCs w:val="16"/>
        </w:rPr>
        <w:t>Sub-committee report (DUSC Analysis):</w:t>
      </w:r>
      <w:r>
        <w:rPr>
          <w:rFonts w:ascii="Arial" w:hAnsi="Arial" w:cs="Arial"/>
          <w:iCs/>
          <w:color w:val="808080" w:themeColor="background1" w:themeShade="80"/>
          <w:sz w:val="16"/>
          <w:szCs w:val="16"/>
        </w:rPr>
        <w:t xml:space="preserve"> EVOLOCUMAB</w:t>
      </w:r>
      <w:r w:rsidR="00EA2390">
        <w:rPr>
          <w:rFonts w:ascii="Arial" w:hAnsi="Arial" w:cs="Arial"/>
          <w:iCs/>
          <w:color w:val="808080" w:themeColor="background1" w:themeShade="80"/>
          <w:sz w:val="16"/>
          <w:szCs w:val="16"/>
        </w:rPr>
        <w:t xml:space="preserve"> (</w:t>
      </w:r>
      <w:r w:rsidR="00EA2390" w:rsidRPr="00EA2390">
        <w:rPr>
          <w:rFonts w:ascii="Arial" w:hAnsi="Arial" w:cs="Arial"/>
          <w:iCs/>
          <w:color w:val="808080" w:themeColor="background1" w:themeShade="80"/>
          <w:sz w:val="16"/>
          <w:szCs w:val="16"/>
        </w:rPr>
        <w:t>Repatha®</w:t>
      </w:r>
      <w:r w:rsidR="00EA2390">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 added</w:t>
      </w:r>
    </w:p>
    <w:p w14:paraId="251AB897" w14:textId="6A73EB08" w:rsidR="00A47712" w:rsidRDefault="00A47712" w:rsidP="00A258DF">
      <w:pPr>
        <w:pStyle w:val="ListParagraph"/>
        <w:numPr>
          <w:ilvl w:val="0"/>
          <w:numId w:val="24"/>
        </w:numPr>
        <w:rPr>
          <w:rFonts w:ascii="Arial" w:hAnsi="Arial" w:cs="Arial"/>
          <w:iCs/>
          <w:color w:val="808080" w:themeColor="background1" w:themeShade="80"/>
          <w:sz w:val="16"/>
          <w:szCs w:val="16"/>
        </w:rPr>
      </w:pPr>
      <w:r w:rsidRPr="00BF483E">
        <w:rPr>
          <w:rFonts w:ascii="Arial" w:hAnsi="Arial" w:cs="Arial"/>
          <w:iCs/>
          <w:color w:val="808080" w:themeColor="background1" w:themeShade="80"/>
          <w:sz w:val="16"/>
          <w:szCs w:val="16"/>
        </w:rPr>
        <w:t>Sub-committee report (DUSC Analysis):</w:t>
      </w:r>
      <w:r>
        <w:rPr>
          <w:rFonts w:ascii="Arial" w:hAnsi="Arial" w:cs="Arial"/>
          <w:iCs/>
          <w:color w:val="808080" w:themeColor="background1" w:themeShade="80"/>
          <w:sz w:val="16"/>
          <w:szCs w:val="16"/>
        </w:rPr>
        <w:t xml:space="preserve"> IMPACT OF REGULATORY REFORMS ON UTILISATION OF OPIOIDS – added </w:t>
      </w:r>
    </w:p>
    <w:p w14:paraId="703BBCDF" w14:textId="78BA84B4" w:rsidR="003B69C4" w:rsidRDefault="008426F7" w:rsidP="00A258DF">
      <w:pPr>
        <w:pStyle w:val="ListParagraph"/>
        <w:numPr>
          <w:ilvl w:val="0"/>
          <w:numId w:val="24"/>
        </w:numPr>
        <w:rPr>
          <w:rFonts w:ascii="Arial" w:hAnsi="Arial" w:cs="Arial"/>
          <w:iCs/>
          <w:color w:val="808080" w:themeColor="background1" w:themeShade="80"/>
          <w:sz w:val="16"/>
          <w:szCs w:val="16"/>
        </w:rPr>
      </w:pPr>
      <w:r w:rsidRPr="008426F7">
        <w:rPr>
          <w:rFonts w:ascii="Arial" w:hAnsi="Arial" w:cs="Arial"/>
          <w:iCs/>
          <w:color w:val="808080" w:themeColor="background1" w:themeShade="80"/>
          <w:sz w:val="16"/>
          <w:szCs w:val="16"/>
        </w:rPr>
        <w:t>P</w:t>
      </w:r>
      <w:r w:rsidR="00427FD7" w:rsidRPr="008426F7">
        <w:rPr>
          <w:rFonts w:ascii="Arial" w:hAnsi="Arial" w:cs="Arial"/>
          <w:iCs/>
          <w:color w:val="808080" w:themeColor="background1" w:themeShade="80"/>
          <w:sz w:val="16"/>
          <w:szCs w:val="16"/>
        </w:rPr>
        <w:t>ATIROMER</w:t>
      </w:r>
      <w:r w:rsidRPr="008426F7">
        <w:rPr>
          <w:rFonts w:ascii="Arial" w:hAnsi="Arial" w:cs="Arial"/>
          <w:iCs/>
          <w:color w:val="808080" w:themeColor="background1" w:themeShade="80"/>
          <w:sz w:val="16"/>
          <w:szCs w:val="16"/>
        </w:rPr>
        <w:t xml:space="preserve"> (Veltassa</w:t>
      </w:r>
      <w:r w:rsidRPr="00D35B44">
        <w:rPr>
          <w:rFonts w:ascii="Arial" w:hAnsi="Arial" w:cs="Arial"/>
          <w:iCs/>
          <w:color w:val="808080" w:themeColor="background1" w:themeShade="80"/>
          <w:sz w:val="16"/>
          <w:szCs w:val="16"/>
        </w:rPr>
        <w:t>®</w:t>
      </w:r>
      <w:r w:rsidRPr="008426F7">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00741963">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added</w:t>
      </w:r>
    </w:p>
    <w:p w14:paraId="76520A49" w14:textId="77777777" w:rsidR="00741963" w:rsidRPr="00741963" w:rsidRDefault="00741963" w:rsidP="00741963">
      <w:pPr>
        <w:pStyle w:val="ListParagraph"/>
        <w:numPr>
          <w:ilvl w:val="0"/>
          <w:numId w:val="24"/>
        </w:numPr>
        <w:rPr>
          <w:rFonts w:ascii="Arial" w:hAnsi="Arial" w:cs="Arial"/>
          <w:iCs/>
          <w:color w:val="808080" w:themeColor="background1" w:themeShade="80"/>
          <w:sz w:val="16"/>
          <w:szCs w:val="16"/>
        </w:rPr>
      </w:pPr>
      <w:r w:rsidRPr="00741963">
        <w:rPr>
          <w:rFonts w:ascii="Arial" w:hAnsi="Arial" w:cs="Arial"/>
          <w:iCs/>
          <w:color w:val="808080" w:themeColor="background1" w:themeShade="80"/>
          <w:sz w:val="16"/>
          <w:szCs w:val="16"/>
        </w:rPr>
        <w:t xml:space="preserve">BIMEKIZUMAB (Bimzelx®) – form for item amended </w:t>
      </w:r>
    </w:p>
    <w:p w14:paraId="446190EC" w14:textId="77777777" w:rsidR="00741963" w:rsidRPr="00741963" w:rsidRDefault="00741963" w:rsidP="00741963">
      <w:pPr>
        <w:pStyle w:val="ListParagraph"/>
        <w:numPr>
          <w:ilvl w:val="0"/>
          <w:numId w:val="24"/>
        </w:numPr>
        <w:rPr>
          <w:rFonts w:ascii="Arial" w:hAnsi="Arial" w:cs="Arial"/>
          <w:iCs/>
          <w:color w:val="808080" w:themeColor="background1" w:themeShade="80"/>
          <w:sz w:val="16"/>
          <w:szCs w:val="16"/>
        </w:rPr>
      </w:pPr>
      <w:r w:rsidRPr="00741963">
        <w:rPr>
          <w:rFonts w:ascii="Arial" w:hAnsi="Arial" w:cs="Arial"/>
          <w:iCs/>
          <w:color w:val="808080" w:themeColor="background1" w:themeShade="80"/>
          <w:sz w:val="16"/>
          <w:szCs w:val="16"/>
        </w:rPr>
        <w:t>FOSNETUPITANT (AS CHLORIDE HYDROCHLORIDE)/PALONOSETRON (AS HYDROCHLORIDE) (Akynzeo®IV) – strength for item amended</w:t>
      </w:r>
    </w:p>
    <w:p w14:paraId="6E01980E" w14:textId="77777777" w:rsidR="00741963" w:rsidRPr="00741963" w:rsidRDefault="00741963" w:rsidP="00741963">
      <w:pPr>
        <w:pStyle w:val="ListParagraph"/>
        <w:numPr>
          <w:ilvl w:val="0"/>
          <w:numId w:val="24"/>
        </w:numPr>
        <w:rPr>
          <w:rFonts w:ascii="Arial" w:hAnsi="Arial" w:cs="Arial"/>
          <w:iCs/>
          <w:color w:val="808080" w:themeColor="background1" w:themeShade="80"/>
          <w:sz w:val="16"/>
          <w:szCs w:val="16"/>
        </w:rPr>
      </w:pPr>
      <w:r w:rsidRPr="00741963">
        <w:rPr>
          <w:rFonts w:ascii="Arial" w:hAnsi="Arial" w:cs="Arial"/>
          <w:iCs/>
          <w:color w:val="808080" w:themeColor="background1" w:themeShade="80"/>
          <w:sz w:val="16"/>
          <w:szCs w:val="16"/>
        </w:rPr>
        <w:t>GLYCOMACROPEPTIDE AND ESSENTIAL AMINO ACIDS WITH VITAMINS AND MINERALS (Camino Pro® Bettermilk, PKU Glytactin RTD 15) – form and purpose of submission for item amended</w:t>
      </w:r>
    </w:p>
    <w:p w14:paraId="4E33479F" w14:textId="77777777" w:rsidR="00741963" w:rsidRPr="00741963" w:rsidRDefault="00741963" w:rsidP="00741963">
      <w:pPr>
        <w:pStyle w:val="ListParagraph"/>
        <w:numPr>
          <w:ilvl w:val="0"/>
          <w:numId w:val="24"/>
        </w:numPr>
        <w:rPr>
          <w:rFonts w:ascii="Arial" w:hAnsi="Arial" w:cs="Arial"/>
          <w:iCs/>
          <w:color w:val="808080" w:themeColor="background1" w:themeShade="80"/>
          <w:sz w:val="16"/>
          <w:szCs w:val="16"/>
        </w:rPr>
      </w:pPr>
      <w:r w:rsidRPr="00741963">
        <w:rPr>
          <w:rFonts w:ascii="Arial" w:hAnsi="Arial" w:cs="Arial"/>
          <w:iCs/>
          <w:color w:val="808080" w:themeColor="background1" w:themeShade="80"/>
          <w:sz w:val="16"/>
          <w:szCs w:val="16"/>
        </w:rPr>
        <w:t>LAROTRECTINIB (Vitrakvi®)  – withdrawn</w:t>
      </w:r>
    </w:p>
    <w:p w14:paraId="204F8664" w14:textId="77777777" w:rsidR="00741963" w:rsidRPr="00741963" w:rsidRDefault="00741963" w:rsidP="00741963">
      <w:pPr>
        <w:pStyle w:val="ListParagraph"/>
        <w:numPr>
          <w:ilvl w:val="0"/>
          <w:numId w:val="24"/>
        </w:numPr>
        <w:rPr>
          <w:rFonts w:ascii="Arial" w:hAnsi="Arial" w:cs="Arial"/>
          <w:iCs/>
          <w:color w:val="808080" w:themeColor="background1" w:themeShade="80"/>
          <w:sz w:val="16"/>
          <w:szCs w:val="16"/>
        </w:rPr>
      </w:pPr>
      <w:r w:rsidRPr="00741963">
        <w:rPr>
          <w:rFonts w:ascii="Arial" w:hAnsi="Arial" w:cs="Arial"/>
          <w:iCs/>
          <w:color w:val="808080" w:themeColor="background1" w:themeShade="80"/>
          <w:sz w:val="16"/>
          <w:szCs w:val="16"/>
        </w:rPr>
        <w:t>RIOCIGUAT (Adempas®)  – withdrawn</w:t>
      </w:r>
    </w:p>
    <w:p w14:paraId="25E365D3" w14:textId="77777777" w:rsidR="00741963" w:rsidRPr="00741963" w:rsidRDefault="00741963" w:rsidP="00741963">
      <w:pPr>
        <w:pStyle w:val="ListParagraph"/>
        <w:numPr>
          <w:ilvl w:val="0"/>
          <w:numId w:val="24"/>
        </w:numPr>
        <w:rPr>
          <w:rFonts w:ascii="Arial" w:hAnsi="Arial" w:cs="Arial"/>
          <w:iCs/>
          <w:color w:val="808080" w:themeColor="background1" w:themeShade="80"/>
          <w:sz w:val="16"/>
          <w:szCs w:val="16"/>
        </w:rPr>
      </w:pPr>
      <w:r w:rsidRPr="00741963">
        <w:rPr>
          <w:rFonts w:ascii="Arial" w:hAnsi="Arial" w:cs="Arial"/>
          <w:iCs/>
          <w:color w:val="808080" w:themeColor="background1" w:themeShade="80"/>
          <w:sz w:val="16"/>
          <w:szCs w:val="16"/>
        </w:rPr>
        <w:t>RISPERIDONE (Okedi®) – form for item amended</w:t>
      </w:r>
    </w:p>
    <w:p w14:paraId="250B67D8" w14:textId="77777777" w:rsidR="00741963" w:rsidRPr="00776586" w:rsidRDefault="00741963" w:rsidP="00776586">
      <w:pPr>
        <w:ind w:left="360"/>
        <w:rPr>
          <w:rFonts w:ascii="Arial" w:hAnsi="Arial" w:cs="Arial"/>
          <w:iCs/>
          <w:color w:val="808080" w:themeColor="background1" w:themeShade="80"/>
          <w:sz w:val="16"/>
          <w:szCs w:val="16"/>
        </w:rPr>
      </w:pPr>
    </w:p>
    <w:sectPr w:rsidR="00741963" w:rsidRPr="00776586" w:rsidSect="00864788">
      <w:headerReference w:type="even" r:id="rId10"/>
      <w:headerReference w:type="default" r:id="rId11"/>
      <w:footerReference w:type="even" r:id="rId12"/>
      <w:footerReference w:type="default" r:id="rId13"/>
      <w:head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DB29" w14:textId="77777777" w:rsidR="00B42062" w:rsidRDefault="00B42062">
      <w:r>
        <w:separator/>
      </w:r>
    </w:p>
    <w:p w14:paraId="7525C487" w14:textId="77777777" w:rsidR="00162E8D" w:rsidRDefault="00162E8D"/>
  </w:endnote>
  <w:endnote w:type="continuationSeparator" w:id="0">
    <w:p w14:paraId="329CB389" w14:textId="77777777" w:rsidR="00B42062" w:rsidRDefault="00B42062">
      <w:r>
        <w:continuationSeparator/>
      </w:r>
    </w:p>
    <w:p w14:paraId="4F9A34D2" w14:textId="77777777" w:rsidR="00162E8D" w:rsidRDefault="00162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4D34" w14:textId="77777777" w:rsidR="00B42062" w:rsidRDefault="00B42062">
      <w:r>
        <w:separator/>
      </w:r>
    </w:p>
    <w:p w14:paraId="53770AE8" w14:textId="77777777" w:rsidR="00162E8D" w:rsidRDefault="00162E8D"/>
  </w:footnote>
  <w:footnote w:type="continuationSeparator" w:id="0">
    <w:p w14:paraId="1BCD662F" w14:textId="77777777" w:rsidR="00B42062" w:rsidRDefault="00B42062">
      <w:r>
        <w:continuationSeparator/>
      </w:r>
    </w:p>
    <w:p w14:paraId="00BBBC16" w14:textId="77777777" w:rsidR="00162E8D" w:rsidRDefault="00162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2D89750E" w:rsidR="00C839F1" w:rsidRDefault="00DE182B" w:rsidP="00864788">
    <w:pPr>
      <w:pStyle w:val="Header"/>
      <w:jc w:val="center"/>
      <w:rPr>
        <w:rFonts w:ascii="Arial" w:hAnsi="Arial" w:cs="Arial"/>
        <w:b/>
        <w:snapToGrid w:val="0"/>
        <w:lang w:eastAsia="en-US"/>
      </w:rPr>
    </w:pPr>
    <w:r>
      <w:rPr>
        <w:rFonts w:ascii="Arial" w:hAnsi="Arial" w:cs="Arial"/>
        <w:b/>
        <w:snapToGrid w:val="0"/>
        <w:lang w:eastAsia="en-US"/>
      </w:rPr>
      <w:t>March 2023</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24F8C2F4"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C26262">
      <w:rPr>
        <w:rFonts w:ascii="Arial" w:hAnsi="Arial" w:cs="Arial"/>
        <w:b/>
        <w:snapToGrid w:val="0"/>
        <w:lang w:eastAsia="en-US"/>
      </w:rPr>
      <w:t>25 January 2023</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1"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8A6A0B"/>
    <w:multiLevelType w:val="hybridMultilevel"/>
    <w:tmpl w:val="A5368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3"/>
  </w:num>
  <w:num w:numId="5">
    <w:abstractNumId w:val="8"/>
  </w:num>
  <w:num w:numId="6">
    <w:abstractNumId w:val="1"/>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3"/>
  </w:num>
  <w:num w:numId="12">
    <w:abstractNumId w:val="2"/>
  </w:num>
  <w:num w:numId="13">
    <w:abstractNumId w:val="17"/>
  </w:num>
  <w:num w:numId="14">
    <w:abstractNumId w:val="16"/>
  </w:num>
  <w:num w:numId="15">
    <w:abstractNumId w:val="19"/>
  </w:num>
  <w:num w:numId="16">
    <w:abstractNumId w:val="18"/>
  </w:num>
  <w:num w:numId="17">
    <w:abstractNumId w:val="14"/>
  </w:num>
  <w:num w:numId="18">
    <w:abstractNumId w:val="7"/>
  </w:num>
  <w:num w:numId="19">
    <w:abstractNumId w:val="15"/>
  </w:num>
  <w:num w:numId="20">
    <w:abstractNumId w:val="12"/>
  </w:num>
  <w:num w:numId="21">
    <w:abstractNumId w:val="4"/>
  </w:num>
  <w:num w:numId="22">
    <w:abstractNumId w:val="9"/>
  </w:num>
  <w:num w:numId="23">
    <w:abstractNumId w:val="5"/>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4A4"/>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191"/>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75C"/>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53"/>
    <w:rsid w:val="00075B7E"/>
    <w:rsid w:val="00075DF2"/>
    <w:rsid w:val="00076287"/>
    <w:rsid w:val="00076297"/>
    <w:rsid w:val="00077694"/>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4D89"/>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27A"/>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DF6"/>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696"/>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2E8D"/>
    <w:rsid w:val="0016312E"/>
    <w:rsid w:val="0016341E"/>
    <w:rsid w:val="00163F39"/>
    <w:rsid w:val="00164270"/>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6349"/>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18F"/>
    <w:rsid w:val="001C27AF"/>
    <w:rsid w:val="001C3403"/>
    <w:rsid w:val="001C34DA"/>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327"/>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4B88"/>
    <w:rsid w:val="00265FE9"/>
    <w:rsid w:val="0026621B"/>
    <w:rsid w:val="00266861"/>
    <w:rsid w:val="00266D6B"/>
    <w:rsid w:val="00266F14"/>
    <w:rsid w:val="0026773E"/>
    <w:rsid w:val="00270989"/>
    <w:rsid w:val="002723FD"/>
    <w:rsid w:val="00272E01"/>
    <w:rsid w:val="00273015"/>
    <w:rsid w:val="00273953"/>
    <w:rsid w:val="0027463A"/>
    <w:rsid w:val="0027487A"/>
    <w:rsid w:val="00274D0D"/>
    <w:rsid w:val="00274D8B"/>
    <w:rsid w:val="00275318"/>
    <w:rsid w:val="002763EF"/>
    <w:rsid w:val="002766B0"/>
    <w:rsid w:val="00277572"/>
    <w:rsid w:val="00277812"/>
    <w:rsid w:val="002802A1"/>
    <w:rsid w:val="002803B8"/>
    <w:rsid w:val="002808CA"/>
    <w:rsid w:val="00280926"/>
    <w:rsid w:val="00281B0A"/>
    <w:rsid w:val="00281EB8"/>
    <w:rsid w:val="002827C7"/>
    <w:rsid w:val="00282CDE"/>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E6F"/>
    <w:rsid w:val="002E3F75"/>
    <w:rsid w:val="002E4530"/>
    <w:rsid w:val="002E45B7"/>
    <w:rsid w:val="002E4721"/>
    <w:rsid w:val="002E486A"/>
    <w:rsid w:val="002E4BE0"/>
    <w:rsid w:val="002E4DC4"/>
    <w:rsid w:val="002E5281"/>
    <w:rsid w:val="002E5E0E"/>
    <w:rsid w:val="002E5E2F"/>
    <w:rsid w:val="002E5F1C"/>
    <w:rsid w:val="002E5F3E"/>
    <w:rsid w:val="002E736D"/>
    <w:rsid w:val="002E7448"/>
    <w:rsid w:val="002E78F2"/>
    <w:rsid w:val="002E7D8F"/>
    <w:rsid w:val="002F0875"/>
    <w:rsid w:val="002F0884"/>
    <w:rsid w:val="002F1258"/>
    <w:rsid w:val="002F1A5B"/>
    <w:rsid w:val="002F1B87"/>
    <w:rsid w:val="002F2175"/>
    <w:rsid w:val="002F34A0"/>
    <w:rsid w:val="002F3F38"/>
    <w:rsid w:val="002F4953"/>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63A9"/>
    <w:rsid w:val="00307F64"/>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1F62"/>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1FD"/>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7224"/>
    <w:rsid w:val="003775AA"/>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3110"/>
    <w:rsid w:val="00393DD4"/>
    <w:rsid w:val="003946AC"/>
    <w:rsid w:val="00395338"/>
    <w:rsid w:val="00395600"/>
    <w:rsid w:val="00395881"/>
    <w:rsid w:val="00397572"/>
    <w:rsid w:val="003A0288"/>
    <w:rsid w:val="003A074E"/>
    <w:rsid w:val="003A0901"/>
    <w:rsid w:val="003A0C7D"/>
    <w:rsid w:val="003A1687"/>
    <w:rsid w:val="003A1CFF"/>
    <w:rsid w:val="003A1FF4"/>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69C4"/>
    <w:rsid w:val="003B78AC"/>
    <w:rsid w:val="003B79D6"/>
    <w:rsid w:val="003C022D"/>
    <w:rsid w:val="003C08BD"/>
    <w:rsid w:val="003C0C75"/>
    <w:rsid w:val="003C13CC"/>
    <w:rsid w:val="003C1A62"/>
    <w:rsid w:val="003C2E3D"/>
    <w:rsid w:val="003C2F43"/>
    <w:rsid w:val="003C32FC"/>
    <w:rsid w:val="003C34E3"/>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364B"/>
    <w:rsid w:val="003D3CD1"/>
    <w:rsid w:val="003D3EF6"/>
    <w:rsid w:val="003D489A"/>
    <w:rsid w:val="003D4EA6"/>
    <w:rsid w:val="003D5944"/>
    <w:rsid w:val="003D5D05"/>
    <w:rsid w:val="003D5ECA"/>
    <w:rsid w:val="003D5FB6"/>
    <w:rsid w:val="003D6CBF"/>
    <w:rsid w:val="003D6D9B"/>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C9E"/>
    <w:rsid w:val="004224B7"/>
    <w:rsid w:val="00422A93"/>
    <w:rsid w:val="00422B08"/>
    <w:rsid w:val="00422BB1"/>
    <w:rsid w:val="00422E6B"/>
    <w:rsid w:val="004249E2"/>
    <w:rsid w:val="00424D21"/>
    <w:rsid w:val="00424F3C"/>
    <w:rsid w:val="00425C24"/>
    <w:rsid w:val="00427216"/>
    <w:rsid w:val="004273BF"/>
    <w:rsid w:val="00427FD7"/>
    <w:rsid w:val="0043044D"/>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3DF2"/>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740"/>
    <w:rsid w:val="004B7F9F"/>
    <w:rsid w:val="004C0670"/>
    <w:rsid w:val="004C06CE"/>
    <w:rsid w:val="004C099B"/>
    <w:rsid w:val="004C0DB4"/>
    <w:rsid w:val="004C1573"/>
    <w:rsid w:val="004C226D"/>
    <w:rsid w:val="004C2D90"/>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0C"/>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C13"/>
    <w:rsid w:val="00535D75"/>
    <w:rsid w:val="00535FF9"/>
    <w:rsid w:val="0053609B"/>
    <w:rsid w:val="0053655A"/>
    <w:rsid w:val="00536ECF"/>
    <w:rsid w:val="0053740F"/>
    <w:rsid w:val="0054081A"/>
    <w:rsid w:val="00540D9E"/>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6F2"/>
    <w:rsid w:val="00587940"/>
    <w:rsid w:val="0058797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EC"/>
    <w:rsid w:val="005950B2"/>
    <w:rsid w:val="00595154"/>
    <w:rsid w:val="00595296"/>
    <w:rsid w:val="00595870"/>
    <w:rsid w:val="00595917"/>
    <w:rsid w:val="005969F6"/>
    <w:rsid w:val="00596FEB"/>
    <w:rsid w:val="005977D6"/>
    <w:rsid w:val="00597A00"/>
    <w:rsid w:val="00597AB3"/>
    <w:rsid w:val="00597DBB"/>
    <w:rsid w:val="005A118A"/>
    <w:rsid w:val="005A1897"/>
    <w:rsid w:val="005A2105"/>
    <w:rsid w:val="005A3B97"/>
    <w:rsid w:val="005A3D71"/>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8CA"/>
    <w:rsid w:val="006019E6"/>
    <w:rsid w:val="00601AA5"/>
    <w:rsid w:val="006021E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4B0F"/>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579"/>
    <w:rsid w:val="00652F2A"/>
    <w:rsid w:val="006530E2"/>
    <w:rsid w:val="006535DE"/>
    <w:rsid w:val="0065453F"/>
    <w:rsid w:val="00654758"/>
    <w:rsid w:val="0065481A"/>
    <w:rsid w:val="00654D2F"/>
    <w:rsid w:val="00655551"/>
    <w:rsid w:val="006563FC"/>
    <w:rsid w:val="00656623"/>
    <w:rsid w:val="00656EAE"/>
    <w:rsid w:val="00657344"/>
    <w:rsid w:val="00657F52"/>
    <w:rsid w:val="006602CF"/>
    <w:rsid w:val="006606FF"/>
    <w:rsid w:val="00660FB0"/>
    <w:rsid w:val="00661356"/>
    <w:rsid w:val="00661AC9"/>
    <w:rsid w:val="00662399"/>
    <w:rsid w:val="006628AF"/>
    <w:rsid w:val="006628D0"/>
    <w:rsid w:val="00663046"/>
    <w:rsid w:val="00664B40"/>
    <w:rsid w:val="006652FD"/>
    <w:rsid w:val="00665679"/>
    <w:rsid w:val="0066568C"/>
    <w:rsid w:val="0066590A"/>
    <w:rsid w:val="00665DB7"/>
    <w:rsid w:val="0066607C"/>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A83"/>
    <w:rsid w:val="00680DE4"/>
    <w:rsid w:val="0068116A"/>
    <w:rsid w:val="00681ECF"/>
    <w:rsid w:val="006823D9"/>
    <w:rsid w:val="0068297A"/>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6F7E"/>
    <w:rsid w:val="006B71E4"/>
    <w:rsid w:val="006B721D"/>
    <w:rsid w:val="006B7E6F"/>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5704"/>
    <w:rsid w:val="006E64FC"/>
    <w:rsid w:val="006E6536"/>
    <w:rsid w:val="006E78A4"/>
    <w:rsid w:val="006E7A04"/>
    <w:rsid w:val="006F065D"/>
    <w:rsid w:val="006F06AC"/>
    <w:rsid w:val="006F06E2"/>
    <w:rsid w:val="006F0C10"/>
    <w:rsid w:val="006F10F6"/>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571D"/>
    <w:rsid w:val="0070604E"/>
    <w:rsid w:val="007069DB"/>
    <w:rsid w:val="00706F40"/>
    <w:rsid w:val="0070713B"/>
    <w:rsid w:val="0070718C"/>
    <w:rsid w:val="0071021E"/>
    <w:rsid w:val="0071131C"/>
    <w:rsid w:val="00711526"/>
    <w:rsid w:val="0071165C"/>
    <w:rsid w:val="00711CAD"/>
    <w:rsid w:val="00711DDC"/>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8F9"/>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F39"/>
    <w:rsid w:val="007409AA"/>
    <w:rsid w:val="007411F4"/>
    <w:rsid w:val="007413BF"/>
    <w:rsid w:val="00741461"/>
    <w:rsid w:val="00741963"/>
    <w:rsid w:val="00741968"/>
    <w:rsid w:val="00741BDD"/>
    <w:rsid w:val="00741C05"/>
    <w:rsid w:val="00742935"/>
    <w:rsid w:val="007429B3"/>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4469"/>
    <w:rsid w:val="007745DD"/>
    <w:rsid w:val="00774752"/>
    <w:rsid w:val="00775210"/>
    <w:rsid w:val="00775291"/>
    <w:rsid w:val="0077594E"/>
    <w:rsid w:val="00775FB9"/>
    <w:rsid w:val="00776268"/>
    <w:rsid w:val="007763FC"/>
    <w:rsid w:val="00776586"/>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6D41"/>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59D"/>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40350"/>
    <w:rsid w:val="00840409"/>
    <w:rsid w:val="0084055F"/>
    <w:rsid w:val="0084098C"/>
    <w:rsid w:val="00840F51"/>
    <w:rsid w:val="008411FD"/>
    <w:rsid w:val="0084138C"/>
    <w:rsid w:val="008426F7"/>
    <w:rsid w:val="008429DB"/>
    <w:rsid w:val="00842BA8"/>
    <w:rsid w:val="0084324E"/>
    <w:rsid w:val="008435F8"/>
    <w:rsid w:val="00843C85"/>
    <w:rsid w:val="00844179"/>
    <w:rsid w:val="00844B2A"/>
    <w:rsid w:val="00844ED2"/>
    <w:rsid w:val="0084504F"/>
    <w:rsid w:val="0084562E"/>
    <w:rsid w:val="0084594E"/>
    <w:rsid w:val="0084736D"/>
    <w:rsid w:val="008479BC"/>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5AE4"/>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87CF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BE"/>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529"/>
    <w:rsid w:val="008E6C51"/>
    <w:rsid w:val="008E6D91"/>
    <w:rsid w:val="008E6F7A"/>
    <w:rsid w:val="008E72D3"/>
    <w:rsid w:val="008E7734"/>
    <w:rsid w:val="008E77F4"/>
    <w:rsid w:val="008F07ED"/>
    <w:rsid w:val="008F142D"/>
    <w:rsid w:val="008F1674"/>
    <w:rsid w:val="008F192D"/>
    <w:rsid w:val="008F2699"/>
    <w:rsid w:val="008F3AA2"/>
    <w:rsid w:val="008F3FE5"/>
    <w:rsid w:val="008F42D7"/>
    <w:rsid w:val="008F4382"/>
    <w:rsid w:val="008F4CE7"/>
    <w:rsid w:val="008F6537"/>
    <w:rsid w:val="008F7F3D"/>
    <w:rsid w:val="00900590"/>
    <w:rsid w:val="009005B1"/>
    <w:rsid w:val="00901459"/>
    <w:rsid w:val="009014C2"/>
    <w:rsid w:val="009017AC"/>
    <w:rsid w:val="00901C47"/>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691"/>
    <w:rsid w:val="009118B0"/>
    <w:rsid w:val="009124E6"/>
    <w:rsid w:val="00912CD0"/>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0DEF"/>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C0"/>
    <w:rsid w:val="009F2BF4"/>
    <w:rsid w:val="009F2C12"/>
    <w:rsid w:val="009F385D"/>
    <w:rsid w:val="009F3A30"/>
    <w:rsid w:val="009F4B7F"/>
    <w:rsid w:val="009F5B50"/>
    <w:rsid w:val="009F5C78"/>
    <w:rsid w:val="009F697A"/>
    <w:rsid w:val="009F6DAC"/>
    <w:rsid w:val="009F72BA"/>
    <w:rsid w:val="009F7309"/>
    <w:rsid w:val="009F763F"/>
    <w:rsid w:val="009F7748"/>
    <w:rsid w:val="009F7802"/>
    <w:rsid w:val="009F791B"/>
    <w:rsid w:val="009F79D5"/>
    <w:rsid w:val="009F7D96"/>
    <w:rsid w:val="00A007E7"/>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C6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DF"/>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C98"/>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712"/>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7"/>
    <w:rsid w:val="00A60108"/>
    <w:rsid w:val="00A604EE"/>
    <w:rsid w:val="00A605E1"/>
    <w:rsid w:val="00A61F58"/>
    <w:rsid w:val="00A6204A"/>
    <w:rsid w:val="00A62093"/>
    <w:rsid w:val="00A630B0"/>
    <w:rsid w:val="00A6310C"/>
    <w:rsid w:val="00A6316B"/>
    <w:rsid w:val="00A6346B"/>
    <w:rsid w:val="00A63679"/>
    <w:rsid w:val="00A6374F"/>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776C9"/>
    <w:rsid w:val="00A80948"/>
    <w:rsid w:val="00A80968"/>
    <w:rsid w:val="00A8187D"/>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16B"/>
    <w:rsid w:val="00AA0B30"/>
    <w:rsid w:val="00AA25C9"/>
    <w:rsid w:val="00AA3726"/>
    <w:rsid w:val="00AA40AA"/>
    <w:rsid w:val="00AA431A"/>
    <w:rsid w:val="00AA4F09"/>
    <w:rsid w:val="00AA59C6"/>
    <w:rsid w:val="00AA7157"/>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1E17"/>
    <w:rsid w:val="00AD20E0"/>
    <w:rsid w:val="00AD2BE1"/>
    <w:rsid w:val="00AD2F8D"/>
    <w:rsid w:val="00AD2FCD"/>
    <w:rsid w:val="00AD3A7A"/>
    <w:rsid w:val="00AD3C49"/>
    <w:rsid w:val="00AD3D21"/>
    <w:rsid w:val="00AD510A"/>
    <w:rsid w:val="00AD6616"/>
    <w:rsid w:val="00AD68F8"/>
    <w:rsid w:val="00AE06EA"/>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570"/>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08F4"/>
    <w:rsid w:val="00B0115C"/>
    <w:rsid w:val="00B0432F"/>
    <w:rsid w:val="00B043ED"/>
    <w:rsid w:val="00B054FF"/>
    <w:rsid w:val="00B05A7C"/>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851"/>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452"/>
    <w:rsid w:val="00BF1D23"/>
    <w:rsid w:val="00BF1F82"/>
    <w:rsid w:val="00BF2520"/>
    <w:rsid w:val="00BF2FAC"/>
    <w:rsid w:val="00BF3470"/>
    <w:rsid w:val="00BF37AB"/>
    <w:rsid w:val="00BF37BC"/>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C7B"/>
    <w:rsid w:val="00C26FE5"/>
    <w:rsid w:val="00C3022B"/>
    <w:rsid w:val="00C30723"/>
    <w:rsid w:val="00C3092C"/>
    <w:rsid w:val="00C30F1B"/>
    <w:rsid w:val="00C31756"/>
    <w:rsid w:val="00C318D4"/>
    <w:rsid w:val="00C31F7F"/>
    <w:rsid w:val="00C32186"/>
    <w:rsid w:val="00C335AE"/>
    <w:rsid w:val="00C336C1"/>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FA"/>
    <w:rsid w:val="00C53B12"/>
    <w:rsid w:val="00C541B2"/>
    <w:rsid w:val="00C54928"/>
    <w:rsid w:val="00C54A44"/>
    <w:rsid w:val="00C54E2A"/>
    <w:rsid w:val="00C55D22"/>
    <w:rsid w:val="00C55FF8"/>
    <w:rsid w:val="00C5612D"/>
    <w:rsid w:val="00C5641D"/>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895"/>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F89"/>
    <w:rsid w:val="00C870C0"/>
    <w:rsid w:val="00C876E1"/>
    <w:rsid w:val="00C87E86"/>
    <w:rsid w:val="00C90221"/>
    <w:rsid w:val="00C904F9"/>
    <w:rsid w:val="00C908A9"/>
    <w:rsid w:val="00C908BE"/>
    <w:rsid w:val="00C91259"/>
    <w:rsid w:val="00C91507"/>
    <w:rsid w:val="00C91957"/>
    <w:rsid w:val="00C940C2"/>
    <w:rsid w:val="00C95064"/>
    <w:rsid w:val="00C952E9"/>
    <w:rsid w:val="00C95791"/>
    <w:rsid w:val="00C95AC8"/>
    <w:rsid w:val="00C97250"/>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2D1B"/>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2F2"/>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2749"/>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1D0"/>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51F5"/>
    <w:rsid w:val="00D2649E"/>
    <w:rsid w:val="00D271E0"/>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5B44"/>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1D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109"/>
    <w:rsid w:val="00D93D2F"/>
    <w:rsid w:val="00D93F89"/>
    <w:rsid w:val="00D94E4C"/>
    <w:rsid w:val="00D95709"/>
    <w:rsid w:val="00D95B79"/>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CA"/>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6D6F"/>
    <w:rsid w:val="00DB75BE"/>
    <w:rsid w:val="00DB76B1"/>
    <w:rsid w:val="00DB7D6B"/>
    <w:rsid w:val="00DC01DD"/>
    <w:rsid w:val="00DC1D47"/>
    <w:rsid w:val="00DC29D6"/>
    <w:rsid w:val="00DC2AC4"/>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367F"/>
    <w:rsid w:val="00DE3D4D"/>
    <w:rsid w:val="00DE3E2A"/>
    <w:rsid w:val="00DE4BF1"/>
    <w:rsid w:val="00DE5422"/>
    <w:rsid w:val="00DE5469"/>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11E7"/>
    <w:rsid w:val="00E111F8"/>
    <w:rsid w:val="00E12618"/>
    <w:rsid w:val="00E129DF"/>
    <w:rsid w:val="00E12B5D"/>
    <w:rsid w:val="00E12D5A"/>
    <w:rsid w:val="00E12FD6"/>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0FE"/>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7368"/>
    <w:rsid w:val="00E97FE2"/>
    <w:rsid w:val="00EA01B5"/>
    <w:rsid w:val="00EA0793"/>
    <w:rsid w:val="00EA08E8"/>
    <w:rsid w:val="00EA1903"/>
    <w:rsid w:val="00EA1A5A"/>
    <w:rsid w:val="00EA1F73"/>
    <w:rsid w:val="00EA2390"/>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625"/>
    <w:rsid w:val="00EE0B31"/>
    <w:rsid w:val="00EE15F9"/>
    <w:rsid w:val="00EE1E9C"/>
    <w:rsid w:val="00EE1F59"/>
    <w:rsid w:val="00EE200B"/>
    <w:rsid w:val="00EE2083"/>
    <w:rsid w:val="00EE20A8"/>
    <w:rsid w:val="00EE23BC"/>
    <w:rsid w:val="00EE25D9"/>
    <w:rsid w:val="00EE25F5"/>
    <w:rsid w:val="00EE2871"/>
    <w:rsid w:val="00EE291E"/>
    <w:rsid w:val="00EE32BB"/>
    <w:rsid w:val="00EE37F0"/>
    <w:rsid w:val="00EE38F6"/>
    <w:rsid w:val="00EE433B"/>
    <w:rsid w:val="00EE46D0"/>
    <w:rsid w:val="00EE476D"/>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5B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2F1"/>
    <w:rsid w:val="00F666A7"/>
    <w:rsid w:val="00F66A2E"/>
    <w:rsid w:val="00F66C75"/>
    <w:rsid w:val="00F67763"/>
    <w:rsid w:val="00F67F09"/>
    <w:rsid w:val="00F706A0"/>
    <w:rsid w:val="00F709F5"/>
    <w:rsid w:val="00F714F6"/>
    <w:rsid w:val="00F7178E"/>
    <w:rsid w:val="00F717CC"/>
    <w:rsid w:val="00F72A93"/>
    <w:rsid w:val="00F72B62"/>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529"/>
    <w:rsid w:val="00F91B71"/>
    <w:rsid w:val="00F91BA8"/>
    <w:rsid w:val="00F92511"/>
    <w:rsid w:val="00F9260F"/>
    <w:rsid w:val="00F9308E"/>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3D2"/>
    <w:rsid w:val="00FB07FC"/>
    <w:rsid w:val="00FB1180"/>
    <w:rsid w:val="00FB174F"/>
    <w:rsid w:val="00FB1C12"/>
    <w:rsid w:val="00FB1FEB"/>
    <w:rsid w:val="00FB25ED"/>
    <w:rsid w:val="00FB31C0"/>
    <w:rsid w:val="00FB4250"/>
    <w:rsid w:val="00FB50B6"/>
    <w:rsid w:val="00FB5638"/>
    <w:rsid w:val="00FB59AB"/>
    <w:rsid w:val="00FB5A8D"/>
    <w:rsid w:val="00FB6627"/>
    <w:rsid w:val="00FB6721"/>
    <w:rsid w:val="00FB6CCD"/>
    <w:rsid w:val="00FB70AF"/>
    <w:rsid w:val="00FB7318"/>
    <w:rsid w:val="00FB77DE"/>
    <w:rsid w:val="00FC0224"/>
    <w:rsid w:val="00FC0251"/>
    <w:rsid w:val="00FC1102"/>
    <w:rsid w:val="00FC16AD"/>
    <w:rsid w:val="00FC1F94"/>
    <w:rsid w:val="00FC2E23"/>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77C"/>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37C"/>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0986479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574022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4128</Words>
  <Characters>24750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2023-03-06T00:54:00Z</dcterms:created>
  <dcterms:modified xsi:type="dcterms:W3CDTF">2023-03-06T01:03:00Z</dcterms:modified>
</cp:coreProperties>
</file>