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78E" w:rsidRPr="00AD1458" w:rsidRDefault="007E2C5E" w:rsidP="00AD1458">
      <w:pPr>
        <w:pStyle w:val="Heading1"/>
        <w:rPr>
          <w:sz w:val="24"/>
          <w:szCs w:val="24"/>
        </w:rPr>
      </w:pPr>
      <w:bookmarkStart w:id="0" w:name="_Toc341702017"/>
      <w:bookmarkStart w:id="1" w:name="_Toc386015331"/>
      <w:bookmarkStart w:id="2" w:name="_Toc380679747"/>
      <w:bookmarkStart w:id="3" w:name="_Toc380742604"/>
      <w:bookmarkStart w:id="4" w:name="_Toc380746171"/>
      <w:bookmarkStart w:id="5" w:name="_Toc380746294"/>
      <w:bookmarkStart w:id="6" w:name="_Toc380746578"/>
      <w:r w:rsidRPr="00317251">
        <w:t>5.18</w:t>
      </w:r>
      <w:r w:rsidRPr="00317251">
        <w:rPr>
          <w:sz w:val="32"/>
        </w:rPr>
        <w:tab/>
      </w:r>
      <w:r w:rsidRPr="00AD1458">
        <w:rPr>
          <w:sz w:val="24"/>
          <w:szCs w:val="24"/>
        </w:rPr>
        <w:t>UMECLIDINIUM</w:t>
      </w:r>
      <w:r w:rsidR="00906393" w:rsidRPr="00AD1458">
        <w:rPr>
          <w:sz w:val="24"/>
          <w:szCs w:val="24"/>
        </w:rPr>
        <w:t xml:space="preserve"> </w:t>
      </w:r>
      <w:r w:rsidR="00C86F4B" w:rsidRPr="00AD1458">
        <w:rPr>
          <w:sz w:val="24"/>
          <w:szCs w:val="24"/>
        </w:rPr>
        <w:t xml:space="preserve">(as </w:t>
      </w:r>
      <w:r w:rsidR="00906393" w:rsidRPr="00AD1458">
        <w:rPr>
          <w:sz w:val="24"/>
          <w:szCs w:val="24"/>
        </w:rPr>
        <w:t>BROMIDE</w:t>
      </w:r>
      <w:r w:rsidR="00C86F4B" w:rsidRPr="00AD1458">
        <w:rPr>
          <w:sz w:val="24"/>
          <w:szCs w:val="24"/>
        </w:rPr>
        <w:t>)</w:t>
      </w:r>
      <w:r w:rsidRPr="00AD1458">
        <w:rPr>
          <w:sz w:val="24"/>
          <w:szCs w:val="24"/>
        </w:rPr>
        <w:t>,</w:t>
      </w:r>
      <w:r w:rsidR="007B5394" w:rsidRPr="00AD1458">
        <w:rPr>
          <w:sz w:val="24"/>
          <w:szCs w:val="24"/>
        </w:rPr>
        <w:t xml:space="preserve"> </w:t>
      </w:r>
      <w:r w:rsidRPr="00AD1458">
        <w:rPr>
          <w:sz w:val="24"/>
          <w:szCs w:val="24"/>
        </w:rPr>
        <w:t>62.5 microgram/actuation</w:t>
      </w:r>
      <w:r w:rsidR="002670C6" w:rsidRPr="00AD1458">
        <w:rPr>
          <w:sz w:val="24"/>
          <w:szCs w:val="24"/>
        </w:rPr>
        <w:t>,</w:t>
      </w:r>
      <w:r w:rsidRPr="00AD1458">
        <w:rPr>
          <w:sz w:val="24"/>
          <w:szCs w:val="24"/>
        </w:rPr>
        <w:t xml:space="preserve"> inhalation: powder for, 30 actuations,</w:t>
      </w:r>
      <w:r w:rsidR="007B5394" w:rsidRPr="00AD1458">
        <w:rPr>
          <w:sz w:val="24"/>
          <w:szCs w:val="24"/>
        </w:rPr>
        <w:t xml:space="preserve"> </w:t>
      </w:r>
    </w:p>
    <w:p w:rsidR="007E2C5E" w:rsidRPr="00AD1458" w:rsidRDefault="007E2C5E" w:rsidP="00AD1458">
      <w:pPr>
        <w:pStyle w:val="Heading1"/>
        <w:rPr>
          <w:sz w:val="24"/>
          <w:szCs w:val="24"/>
        </w:rPr>
      </w:pPr>
      <w:proofErr w:type="spellStart"/>
      <w:r w:rsidRPr="00AD1458">
        <w:rPr>
          <w:sz w:val="24"/>
          <w:szCs w:val="24"/>
        </w:rPr>
        <w:t>Incruse</w:t>
      </w:r>
      <w:proofErr w:type="spellEnd"/>
      <w:r w:rsidRPr="00AD1458">
        <w:rPr>
          <w:sz w:val="24"/>
          <w:szCs w:val="24"/>
          <w:vertAlign w:val="superscript"/>
        </w:rPr>
        <w:t>®</w:t>
      </w:r>
      <w:r w:rsidRPr="00AD1458">
        <w:rPr>
          <w:sz w:val="24"/>
          <w:szCs w:val="24"/>
        </w:rPr>
        <w:t xml:space="preserve"> </w:t>
      </w:r>
      <w:proofErr w:type="spellStart"/>
      <w:r w:rsidRPr="00AD1458">
        <w:rPr>
          <w:sz w:val="24"/>
          <w:szCs w:val="24"/>
        </w:rPr>
        <w:t>Ellipta</w:t>
      </w:r>
      <w:proofErr w:type="spellEnd"/>
      <w:r w:rsidRPr="00AD1458">
        <w:rPr>
          <w:sz w:val="24"/>
          <w:szCs w:val="24"/>
          <w:vertAlign w:val="superscript"/>
        </w:rPr>
        <w:t>®</w:t>
      </w:r>
      <w:r w:rsidRPr="00AD1458">
        <w:rPr>
          <w:sz w:val="24"/>
          <w:szCs w:val="24"/>
        </w:rPr>
        <w:t>,</w:t>
      </w:r>
      <w:r w:rsidR="007B5394" w:rsidRPr="00AD1458">
        <w:rPr>
          <w:sz w:val="24"/>
          <w:szCs w:val="24"/>
        </w:rPr>
        <w:t xml:space="preserve"> </w:t>
      </w:r>
      <w:r w:rsidRPr="00AD1458">
        <w:rPr>
          <w:sz w:val="24"/>
          <w:szCs w:val="24"/>
        </w:rPr>
        <w:t>GlaxoSmithKline Australia Pty Ltd</w:t>
      </w:r>
    </w:p>
    <w:bookmarkEnd w:id="0"/>
    <w:p w:rsidR="00906393" w:rsidRPr="00317251" w:rsidRDefault="00906393">
      <w:pPr>
        <w:widowControl/>
        <w:jc w:val="left"/>
      </w:pPr>
    </w:p>
    <w:p w:rsidR="00574F46" w:rsidRPr="00C75DC3" w:rsidRDefault="00574F46">
      <w:pPr>
        <w:widowControl/>
        <w:jc w:val="left"/>
        <w:rPr>
          <w:rFonts w:ascii="Arial Bold" w:hAnsi="Arial Bold"/>
          <w:caps/>
        </w:rPr>
      </w:pPr>
    </w:p>
    <w:bookmarkEnd w:id="1"/>
    <w:p w:rsidR="00C75DC3" w:rsidRPr="00407F2D" w:rsidRDefault="00C75DC3" w:rsidP="00C75DC3">
      <w:pPr>
        <w:pStyle w:val="ListParagraph"/>
        <w:widowControl/>
        <w:numPr>
          <w:ilvl w:val="0"/>
          <w:numId w:val="39"/>
        </w:numPr>
        <w:rPr>
          <w:b/>
          <w:szCs w:val="22"/>
        </w:rPr>
      </w:pPr>
      <w:r w:rsidRPr="00407F2D">
        <w:rPr>
          <w:b/>
          <w:szCs w:val="22"/>
        </w:rPr>
        <w:t>Purpose of Application</w:t>
      </w:r>
    </w:p>
    <w:p w:rsidR="00B124B5" w:rsidRPr="00317251" w:rsidRDefault="00B124B5" w:rsidP="00B124B5">
      <w:pPr>
        <w:rPr>
          <w:szCs w:val="22"/>
        </w:rPr>
      </w:pPr>
    </w:p>
    <w:p w:rsidR="00B124B5" w:rsidRPr="00317251" w:rsidRDefault="007761C9" w:rsidP="00B124B5">
      <w:pPr>
        <w:pStyle w:val="ListParagraph"/>
        <w:widowControl/>
        <w:numPr>
          <w:ilvl w:val="1"/>
          <w:numId w:val="39"/>
        </w:numPr>
        <w:rPr>
          <w:szCs w:val="22"/>
        </w:rPr>
      </w:pPr>
      <w:r w:rsidRPr="00317251">
        <w:t xml:space="preserve">The submission proposed the inclusion of </w:t>
      </w:r>
      <w:proofErr w:type="spellStart"/>
      <w:r w:rsidRPr="00317251">
        <w:t>umeclidinium</w:t>
      </w:r>
      <w:proofErr w:type="spellEnd"/>
      <w:r w:rsidR="00906393" w:rsidRPr="00317251">
        <w:t xml:space="preserve"> </w:t>
      </w:r>
      <w:r w:rsidRPr="00317251">
        <w:t xml:space="preserve">on the Pharmaceutical Benefits Scheme (PBS) as a </w:t>
      </w:r>
      <w:r w:rsidR="00B124B5" w:rsidRPr="00317251">
        <w:t xml:space="preserve">Restricted Benefit listing for treatment of </w:t>
      </w:r>
      <w:r w:rsidR="00F72E47" w:rsidRPr="00317251">
        <w:t>chronic obstructive pulmonary disease</w:t>
      </w:r>
      <w:r w:rsidR="006E7486" w:rsidRPr="00317251">
        <w:t xml:space="preserve"> (COPD)</w:t>
      </w:r>
      <w:r w:rsidR="00B124B5" w:rsidRPr="00317251">
        <w:t>.</w:t>
      </w:r>
    </w:p>
    <w:p w:rsidR="00B124B5" w:rsidRDefault="00B124B5" w:rsidP="00B124B5"/>
    <w:p w:rsidR="00C75DC3" w:rsidRPr="00317251" w:rsidRDefault="00C75DC3" w:rsidP="00B124B5"/>
    <w:p w:rsidR="00C75DC3" w:rsidRPr="00407F2D" w:rsidRDefault="00C75DC3" w:rsidP="00C75DC3">
      <w:pPr>
        <w:pStyle w:val="ListParagraph"/>
        <w:widowControl/>
        <w:numPr>
          <w:ilvl w:val="0"/>
          <w:numId w:val="39"/>
        </w:numPr>
        <w:rPr>
          <w:b/>
          <w:szCs w:val="22"/>
        </w:rPr>
      </w:pPr>
      <w:r w:rsidRPr="00407F2D">
        <w:rPr>
          <w:b/>
          <w:szCs w:val="22"/>
        </w:rPr>
        <w:t>Requested listing</w:t>
      </w:r>
    </w:p>
    <w:p w:rsidR="00B124B5" w:rsidRPr="00317251" w:rsidRDefault="00B124B5" w:rsidP="0037095C">
      <w:pPr>
        <w:widowControl/>
        <w:rPr>
          <w:szCs w:val="22"/>
        </w:rPr>
      </w:pPr>
    </w:p>
    <w:tbl>
      <w:tblPr>
        <w:tblW w:w="4594" w:type="pct"/>
        <w:tblInd w:w="737" w:type="dxa"/>
        <w:tblCellMar>
          <w:left w:w="28" w:type="dxa"/>
          <w:right w:w="28" w:type="dxa"/>
        </w:tblCellMar>
        <w:tblLook w:val="0000" w:firstRow="0" w:lastRow="0" w:firstColumn="0" w:lastColumn="0" w:noHBand="0" w:noVBand="0"/>
        <w:tblDescription w:val="umeclidinium listing"/>
      </w:tblPr>
      <w:tblGrid>
        <w:gridCol w:w="3261"/>
        <w:gridCol w:w="708"/>
        <w:gridCol w:w="991"/>
        <w:gridCol w:w="1701"/>
        <w:gridCol w:w="1684"/>
      </w:tblGrid>
      <w:tr w:rsidR="007761C9" w:rsidRPr="00C75DC3" w:rsidTr="00C75DC3">
        <w:trPr>
          <w:cantSplit/>
          <w:trHeight w:val="471"/>
        </w:trPr>
        <w:tc>
          <w:tcPr>
            <w:tcW w:w="1954" w:type="pct"/>
            <w:tcBorders>
              <w:top w:val="single" w:sz="4" w:space="0" w:color="auto"/>
              <w:left w:val="single" w:sz="4" w:space="0" w:color="auto"/>
              <w:bottom w:val="single" w:sz="4" w:space="0" w:color="auto"/>
              <w:right w:val="single" w:sz="4" w:space="0" w:color="auto"/>
            </w:tcBorders>
            <w:vAlign w:val="center"/>
          </w:tcPr>
          <w:p w:rsidR="007761C9" w:rsidRPr="00C75DC3" w:rsidRDefault="007761C9" w:rsidP="00841FC5">
            <w:pPr>
              <w:keepNext/>
              <w:jc w:val="left"/>
              <w:rPr>
                <w:rFonts w:ascii="Arial Narrow" w:hAnsi="Arial Narrow"/>
                <w:b/>
                <w:sz w:val="20"/>
              </w:rPr>
            </w:pPr>
            <w:r w:rsidRPr="00C75DC3">
              <w:rPr>
                <w:rFonts w:ascii="Arial Narrow" w:hAnsi="Arial Narrow"/>
                <w:b/>
                <w:sz w:val="20"/>
              </w:rPr>
              <w:t>Name, Restriction,</w:t>
            </w:r>
          </w:p>
          <w:p w:rsidR="007761C9" w:rsidRPr="00C75DC3" w:rsidRDefault="007761C9" w:rsidP="00841FC5">
            <w:pPr>
              <w:keepNext/>
              <w:jc w:val="left"/>
              <w:rPr>
                <w:rFonts w:ascii="Arial Narrow" w:hAnsi="Arial Narrow"/>
                <w:b/>
                <w:sz w:val="20"/>
              </w:rPr>
            </w:pPr>
            <w:r w:rsidRPr="00C75DC3">
              <w:rPr>
                <w:rFonts w:ascii="Arial Narrow" w:hAnsi="Arial Narrow"/>
                <w:b/>
                <w:sz w:val="20"/>
              </w:rPr>
              <w:t>Manner of administration and form</w:t>
            </w:r>
          </w:p>
        </w:tc>
        <w:tc>
          <w:tcPr>
            <w:tcW w:w="424" w:type="pct"/>
            <w:tcBorders>
              <w:top w:val="single" w:sz="4" w:space="0" w:color="auto"/>
              <w:left w:val="single" w:sz="4" w:space="0" w:color="auto"/>
              <w:bottom w:val="single" w:sz="4" w:space="0" w:color="auto"/>
              <w:right w:val="single" w:sz="4" w:space="0" w:color="auto"/>
            </w:tcBorders>
            <w:vAlign w:val="center"/>
          </w:tcPr>
          <w:p w:rsidR="007761C9" w:rsidRPr="00C75DC3" w:rsidRDefault="007761C9" w:rsidP="00841FC5">
            <w:pPr>
              <w:keepNext/>
              <w:jc w:val="center"/>
              <w:rPr>
                <w:rFonts w:ascii="Arial Narrow" w:hAnsi="Arial Narrow"/>
                <w:b/>
                <w:sz w:val="20"/>
              </w:rPr>
            </w:pPr>
            <w:r w:rsidRPr="00C75DC3">
              <w:rPr>
                <w:rFonts w:ascii="Arial Narrow" w:hAnsi="Arial Narrow"/>
                <w:b/>
                <w:sz w:val="20"/>
              </w:rPr>
              <w:t>Max.</w:t>
            </w:r>
          </w:p>
          <w:p w:rsidR="007761C9" w:rsidRPr="00C75DC3" w:rsidRDefault="007761C9" w:rsidP="00841FC5">
            <w:pPr>
              <w:keepNext/>
              <w:jc w:val="center"/>
              <w:rPr>
                <w:rFonts w:ascii="Arial Narrow" w:hAnsi="Arial Narrow"/>
                <w:b/>
                <w:sz w:val="20"/>
              </w:rPr>
            </w:pPr>
            <w:proofErr w:type="spellStart"/>
            <w:r w:rsidRPr="00C75DC3">
              <w:rPr>
                <w:rFonts w:ascii="Arial Narrow" w:hAnsi="Arial Narrow"/>
                <w:b/>
                <w:sz w:val="20"/>
              </w:rPr>
              <w:t>Qty</w:t>
            </w:r>
            <w:proofErr w:type="spellEnd"/>
          </w:p>
        </w:tc>
        <w:tc>
          <w:tcPr>
            <w:tcW w:w="594" w:type="pct"/>
            <w:tcBorders>
              <w:top w:val="single" w:sz="4" w:space="0" w:color="auto"/>
              <w:left w:val="single" w:sz="4" w:space="0" w:color="auto"/>
              <w:bottom w:val="single" w:sz="4" w:space="0" w:color="auto"/>
              <w:right w:val="single" w:sz="4" w:space="0" w:color="auto"/>
            </w:tcBorders>
            <w:vAlign w:val="center"/>
          </w:tcPr>
          <w:p w:rsidR="007761C9" w:rsidRPr="00C75DC3" w:rsidRDefault="007761C9" w:rsidP="00841FC5">
            <w:pPr>
              <w:keepNext/>
              <w:jc w:val="center"/>
              <w:rPr>
                <w:rFonts w:ascii="Arial Narrow" w:hAnsi="Arial Narrow"/>
                <w:b/>
                <w:sz w:val="20"/>
              </w:rPr>
            </w:pPr>
            <w:r w:rsidRPr="00C75DC3">
              <w:rPr>
                <w:rFonts w:ascii="Arial Narrow" w:hAnsi="Arial Narrow"/>
                <w:b/>
                <w:sz w:val="20"/>
              </w:rPr>
              <w:t>№.of</w:t>
            </w:r>
          </w:p>
          <w:p w:rsidR="007761C9" w:rsidRPr="00C75DC3" w:rsidRDefault="007761C9" w:rsidP="00841FC5">
            <w:pPr>
              <w:keepNext/>
              <w:jc w:val="center"/>
              <w:rPr>
                <w:rFonts w:ascii="Arial Narrow" w:hAnsi="Arial Narrow"/>
                <w:b/>
                <w:sz w:val="20"/>
              </w:rPr>
            </w:pPr>
            <w:proofErr w:type="spellStart"/>
            <w:r w:rsidRPr="00C75DC3">
              <w:rPr>
                <w:rFonts w:ascii="Arial Narrow" w:hAnsi="Arial Narrow"/>
                <w:b/>
                <w:sz w:val="20"/>
              </w:rPr>
              <w:t>Rpts</w:t>
            </w:r>
            <w:proofErr w:type="spellEnd"/>
          </w:p>
        </w:tc>
        <w:tc>
          <w:tcPr>
            <w:tcW w:w="2028" w:type="pct"/>
            <w:gridSpan w:val="2"/>
            <w:tcBorders>
              <w:top w:val="single" w:sz="4" w:space="0" w:color="auto"/>
              <w:left w:val="single" w:sz="4" w:space="0" w:color="auto"/>
              <w:bottom w:val="single" w:sz="4" w:space="0" w:color="auto"/>
              <w:right w:val="single" w:sz="4" w:space="0" w:color="auto"/>
            </w:tcBorders>
            <w:vAlign w:val="center"/>
          </w:tcPr>
          <w:p w:rsidR="007761C9" w:rsidRPr="00C75DC3" w:rsidRDefault="007761C9" w:rsidP="00841FC5">
            <w:pPr>
              <w:keepNext/>
              <w:jc w:val="center"/>
              <w:rPr>
                <w:rFonts w:ascii="Arial Narrow" w:hAnsi="Arial Narrow"/>
                <w:b/>
                <w:sz w:val="20"/>
                <w:lang w:val="fr-FR"/>
              </w:rPr>
            </w:pPr>
            <w:r w:rsidRPr="00C75DC3">
              <w:rPr>
                <w:rFonts w:ascii="Arial Narrow" w:hAnsi="Arial Narrow"/>
                <w:b/>
                <w:sz w:val="20"/>
              </w:rPr>
              <w:t>Proprietary Name and Manufacturer</w:t>
            </w:r>
          </w:p>
        </w:tc>
      </w:tr>
      <w:tr w:rsidR="007761C9" w:rsidRPr="00C75DC3" w:rsidTr="00C75DC3">
        <w:trPr>
          <w:cantSplit/>
          <w:trHeight w:val="577"/>
        </w:trPr>
        <w:tc>
          <w:tcPr>
            <w:tcW w:w="1954" w:type="pct"/>
            <w:tcBorders>
              <w:top w:val="single" w:sz="4" w:space="0" w:color="auto"/>
              <w:left w:val="single" w:sz="4" w:space="0" w:color="auto"/>
              <w:bottom w:val="single" w:sz="4" w:space="0" w:color="auto"/>
              <w:right w:val="single" w:sz="4" w:space="0" w:color="auto"/>
            </w:tcBorders>
            <w:vAlign w:val="center"/>
          </w:tcPr>
          <w:p w:rsidR="007761C9" w:rsidRPr="00C75DC3" w:rsidRDefault="007761C9" w:rsidP="00841FC5">
            <w:pPr>
              <w:keepNext/>
              <w:jc w:val="left"/>
              <w:rPr>
                <w:rFonts w:ascii="Arial Narrow" w:hAnsi="Arial Narrow"/>
                <w:sz w:val="20"/>
              </w:rPr>
            </w:pPr>
            <w:proofErr w:type="spellStart"/>
            <w:r w:rsidRPr="00C75DC3">
              <w:rPr>
                <w:rFonts w:ascii="Arial Narrow" w:hAnsi="Arial Narrow"/>
                <w:smallCaps/>
                <w:sz w:val="20"/>
              </w:rPr>
              <w:t>Umeclidinium</w:t>
            </w:r>
            <w:proofErr w:type="spellEnd"/>
            <w:r w:rsidR="00906393" w:rsidRPr="00C75DC3">
              <w:rPr>
                <w:rFonts w:ascii="Arial Narrow" w:hAnsi="Arial Narrow"/>
                <w:smallCaps/>
                <w:sz w:val="20"/>
              </w:rPr>
              <w:t xml:space="preserve"> bromide</w:t>
            </w:r>
          </w:p>
          <w:p w:rsidR="007761C9" w:rsidRPr="00C75DC3" w:rsidRDefault="008B35BF" w:rsidP="00F72E47">
            <w:pPr>
              <w:keepNext/>
              <w:jc w:val="left"/>
              <w:rPr>
                <w:rFonts w:ascii="Arial Narrow" w:hAnsi="Arial Narrow"/>
                <w:sz w:val="20"/>
              </w:rPr>
            </w:pPr>
            <w:r w:rsidRPr="00C75DC3">
              <w:rPr>
                <w:rFonts w:ascii="Arial Narrow" w:hAnsi="Arial Narrow"/>
                <w:sz w:val="20"/>
              </w:rPr>
              <w:t>Inhalation: powder for, 62.5 microgram/actuation, 30 actuations</w:t>
            </w:r>
          </w:p>
        </w:tc>
        <w:tc>
          <w:tcPr>
            <w:tcW w:w="424" w:type="pct"/>
            <w:tcBorders>
              <w:top w:val="single" w:sz="4" w:space="0" w:color="auto"/>
              <w:left w:val="single" w:sz="4" w:space="0" w:color="auto"/>
              <w:bottom w:val="single" w:sz="4" w:space="0" w:color="auto"/>
              <w:right w:val="single" w:sz="4" w:space="0" w:color="auto"/>
            </w:tcBorders>
            <w:vAlign w:val="center"/>
          </w:tcPr>
          <w:p w:rsidR="007761C9" w:rsidRPr="00C75DC3" w:rsidRDefault="007761C9" w:rsidP="00841FC5">
            <w:pPr>
              <w:keepNext/>
              <w:jc w:val="center"/>
              <w:rPr>
                <w:rFonts w:ascii="Arial Narrow" w:hAnsi="Arial Narrow"/>
                <w:sz w:val="20"/>
              </w:rPr>
            </w:pPr>
          </w:p>
          <w:p w:rsidR="007761C9" w:rsidRPr="00C75DC3" w:rsidRDefault="007761C9" w:rsidP="00841FC5">
            <w:pPr>
              <w:keepNext/>
              <w:jc w:val="center"/>
              <w:rPr>
                <w:rFonts w:ascii="Arial Narrow" w:hAnsi="Arial Narrow"/>
                <w:sz w:val="20"/>
              </w:rPr>
            </w:pPr>
            <w:r w:rsidRPr="00C75DC3">
              <w:rPr>
                <w:rFonts w:ascii="Arial Narrow" w:hAnsi="Arial Narrow"/>
                <w:sz w:val="20"/>
              </w:rPr>
              <w:t>1</w:t>
            </w:r>
          </w:p>
        </w:tc>
        <w:tc>
          <w:tcPr>
            <w:tcW w:w="594" w:type="pct"/>
            <w:tcBorders>
              <w:top w:val="single" w:sz="4" w:space="0" w:color="auto"/>
              <w:left w:val="single" w:sz="4" w:space="0" w:color="auto"/>
              <w:bottom w:val="single" w:sz="4" w:space="0" w:color="auto"/>
              <w:right w:val="single" w:sz="4" w:space="0" w:color="auto"/>
            </w:tcBorders>
            <w:vAlign w:val="center"/>
          </w:tcPr>
          <w:p w:rsidR="007761C9" w:rsidRPr="00C75DC3" w:rsidRDefault="007761C9" w:rsidP="00841FC5">
            <w:pPr>
              <w:keepNext/>
              <w:jc w:val="center"/>
              <w:rPr>
                <w:rFonts w:ascii="Arial Narrow" w:hAnsi="Arial Narrow"/>
                <w:sz w:val="20"/>
              </w:rPr>
            </w:pPr>
          </w:p>
          <w:p w:rsidR="007761C9" w:rsidRPr="00C75DC3" w:rsidRDefault="007761C9" w:rsidP="00841FC5">
            <w:pPr>
              <w:keepNext/>
              <w:jc w:val="center"/>
              <w:rPr>
                <w:rFonts w:ascii="Arial Narrow" w:hAnsi="Arial Narrow"/>
                <w:sz w:val="20"/>
              </w:rPr>
            </w:pPr>
            <w:r w:rsidRPr="00C75DC3">
              <w:rPr>
                <w:rFonts w:ascii="Arial Narrow" w:hAnsi="Arial Narrow"/>
                <w:sz w:val="20"/>
              </w:rPr>
              <w:t>5</w:t>
            </w:r>
          </w:p>
        </w:tc>
        <w:tc>
          <w:tcPr>
            <w:tcW w:w="1019" w:type="pct"/>
            <w:tcBorders>
              <w:top w:val="single" w:sz="4" w:space="0" w:color="auto"/>
              <w:left w:val="single" w:sz="4" w:space="0" w:color="auto"/>
              <w:bottom w:val="single" w:sz="4" w:space="0" w:color="auto"/>
              <w:right w:val="single" w:sz="4" w:space="0" w:color="auto"/>
            </w:tcBorders>
            <w:vAlign w:val="center"/>
          </w:tcPr>
          <w:p w:rsidR="007761C9" w:rsidRPr="00C75DC3" w:rsidRDefault="007761C9" w:rsidP="00841FC5">
            <w:pPr>
              <w:keepNext/>
              <w:jc w:val="center"/>
              <w:rPr>
                <w:rFonts w:ascii="Arial Narrow" w:hAnsi="Arial Narrow"/>
                <w:sz w:val="20"/>
              </w:rPr>
            </w:pPr>
            <w:proofErr w:type="spellStart"/>
            <w:r w:rsidRPr="00C75DC3">
              <w:rPr>
                <w:rFonts w:ascii="Arial Narrow" w:hAnsi="Arial Narrow"/>
                <w:sz w:val="20"/>
              </w:rPr>
              <w:t>Incruse</w:t>
            </w:r>
            <w:proofErr w:type="spellEnd"/>
            <w:r w:rsidRPr="00C75DC3">
              <w:rPr>
                <w:rFonts w:ascii="Arial Narrow" w:hAnsi="Arial Narrow"/>
                <w:sz w:val="20"/>
                <w:vertAlign w:val="superscript"/>
              </w:rPr>
              <w:t>®</w:t>
            </w:r>
            <w:r w:rsidRPr="00C75DC3">
              <w:rPr>
                <w:rFonts w:ascii="Arial Narrow" w:hAnsi="Arial Narrow"/>
                <w:sz w:val="20"/>
              </w:rPr>
              <w:t xml:space="preserve"> </w:t>
            </w:r>
            <w:proofErr w:type="spellStart"/>
            <w:r w:rsidRPr="00C75DC3">
              <w:rPr>
                <w:rFonts w:ascii="Arial Narrow" w:hAnsi="Arial Narrow"/>
                <w:sz w:val="20"/>
              </w:rPr>
              <w:t>Ellipta</w:t>
            </w:r>
            <w:proofErr w:type="spellEnd"/>
            <w:r w:rsidRPr="00C75DC3">
              <w:rPr>
                <w:rFonts w:ascii="Arial Narrow" w:hAnsi="Arial Narrow"/>
                <w:sz w:val="20"/>
                <w:vertAlign w:val="superscript"/>
              </w:rPr>
              <w:t>®</w:t>
            </w:r>
          </w:p>
        </w:tc>
        <w:tc>
          <w:tcPr>
            <w:tcW w:w="1009" w:type="pct"/>
            <w:tcBorders>
              <w:top w:val="single" w:sz="4" w:space="0" w:color="auto"/>
              <w:left w:val="single" w:sz="4" w:space="0" w:color="auto"/>
              <w:bottom w:val="single" w:sz="4" w:space="0" w:color="auto"/>
              <w:right w:val="single" w:sz="4" w:space="0" w:color="auto"/>
            </w:tcBorders>
            <w:vAlign w:val="center"/>
          </w:tcPr>
          <w:p w:rsidR="007761C9" w:rsidRPr="00C75DC3" w:rsidRDefault="007761C9" w:rsidP="00841FC5">
            <w:pPr>
              <w:keepNext/>
              <w:jc w:val="center"/>
              <w:rPr>
                <w:rFonts w:ascii="Arial Narrow" w:hAnsi="Arial Narrow"/>
                <w:sz w:val="20"/>
              </w:rPr>
            </w:pPr>
            <w:r w:rsidRPr="00C75DC3">
              <w:rPr>
                <w:rFonts w:ascii="Arial Narrow" w:hAnsi="Arial Narrow"/>
                <w:sz w:val="20"/>
              </w:rPr>
              <w:t>GlaxoSmithKline</w:t>
            </w:r>
          </w:p>
        </w:tc>
      </w:tr>
      <w:tr w:rsidR="00C75DC3" w:rsidRPr="00C75DC3" w:rsidTr="00C75DC3">
        <w:trPr>
          <w:cantSplit/>
          <w:trHeight w:val="577"/>
        </w:trPr>
        <w:tc>
          <w:tcPr>
            <w:tcW w:w="1954" w:type="pct"/>
            <w:tcBorders>
              <w:top w:val="single" w:sz="4" w:space="0" w:color="auto"/>
              <w:bottom w:val="single" w:sz="4" w:space="0" w:color="auto"/>
            </w:tcBorders>
            <w:vAlign w:val="center"/>
          </w:tcPr>
          <w:p w:rsidR="00C75DC3" w:rsidRPr="00C75DC3" w:rsidRDefault="00C75DC3" w:rsidP="00841FC5">
            <w:pPr>
              <w:keepNext/>
              <w:jc w:val="left"/>
              <w:rPr>
                <w:rFonts w:ascii="Arial Narrow" w:hAnsi="Arial Narrow"/>
                <w:smallCaps/>
                <w:sz w:val="20"/>
              </w:rPr>
            </w:pPr>
          </w:p>
        </w:tc>
        <w:tc>
          <w:tcPr>
            <w:tcW w:w="424" w:type="pct"/>
            <w:tcBorders>
              <w:top w:val="single" w:sz="4" w:space="0" w:color="auto"/>
              <w:bottom w:val="single" w:sz="4" w:space="0" w:color="auto"/>
            </w:tcBorders>
            <w:vAlign w:val="center"/>
          </w:tcPr>
          <w:p w:rsidR="00C75DC3" w:rsidRPr="00C75DC3" w:rsidRDefault="00C75DC3" w:rsidP="00841FC5">
            <w:pPr>
              <w:keepNext/>
              <w:jc w:val="center"/>
              <w:rPr>
                <w:rFonts w:ascii="Arial Narrow" w:hAnsi="Arial Narrow"/>
                <w:sz w:val="20"/>
              </w:rPr>
            </w:pPr>
          </w:p>
        </w:tc>
        <w:tc>
          <w:tcPr>
            <w:tcW w:w="594" w:type="pct"/>
            <w:tcBorders>
              <w:top w:val="single" w:sz="4" w:space="0" w:color="auto"/>
              <w:bottom w:val="single" w:sz="4" w:space="0" w:color="auto"/>
            </w:tcBorders>
            <w:vAlign w:val="center"/>
          </w:tcPr>
          <w:p w:rsidR="00C75DC3" w:rsidRPr="00C75DC3" w:rsidRDefault="00C75DC3" w:rsidP="00841FC5">
            <w:pPr>
              <w:keepNext/>
              <w:jc w:val="center"/>
              <w:rPr>
                <w:rFonts w:ascii="Arial Narrow" w:hAnsi="Arial Narrow"/>
                <w:sz w:val="20"/>
              </w:rPr>
            </w:pPr>
          </w:p>
        </w:tc>
        <w:tc>
          <w:tcPr>
            <w:tcW w:w="1019" w:type="pct"/>
            <w:tcBorders>
              <w:top w:val="single" w:sz="4" w:space="0" w:color="auto"/>
              <w:bottom w:val="single" w:sz="4" w:space="0" w:color="auto"/>
            </w:tcBorders>
            <w:vAlign w:val="center"/>
          </w:tcPr>
          <w:p w:rsidR="00C75DC3" w:rsidRPr="00C75DC3" w:rsidRDefault="00C75DC3" w:rsidP="00841FC5">
            <w:pPr>
              <w:keepNext/>
              <w:jc w:val="center"/>
              <w:rPr>
                <w:rFonts w:ascii="Arial Narrow" w:hAnsi="Arial Narrow"/>
                <w:sz w:val="20"/>
              </w:rPr>
            </w:pPr>
          </w:p>
        </w:tc>
        <w:tc>
          <w:tcPr>
            <w:tcW w:w="1009" w:type="pct"/>
            <w:tcBorders>
              <w:top w:val="single" w:sz="4" w:space="0" w:color="auto"/>
              <w:bottom w:val="single" w:sz="4" w:space="0" w:color="auto"/>
            </w:tcBorders>
            <w:vAlign w:val="center"/>
          </w:tcPr>
          <w:p w:rsidR="00C75DC3" w:rsidRPr="00C75DC3" w:rsidRDefault="00C75DC3" w:rsidP="00841FC5">
            <w:pPr>
              <w:keepNext/>
              <w:jc w:val="center"/>
              <w:rPr>
                <w:rFonts w:ascii="Arial Narrow" w:hAnsi="Arial Narrow"/>
                <w:sz w:val="20"/>
              </w:rPr>
            </w:pPr>
          </w:p>
        </w:tc>
      </w:tr>
      <w:tr w:rsidR="00B124B5" w:rsidRPr="00C75DC3" w:rsidTr="00C75DC3">
        <w:trPr>
          <w:cantSplit/>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rsidR="00C75DC3" w:rsidRDefault="00B124B5" w:rsidP="00F72E47">
            <w:pPr>
              <w:jc w:val="left"/>
              <w:rPr>
                <w:rFonts w:ascii="Arial Narrow" w:hAnsi="Arial Narrow"/>
                <w:sz w:val="20"/>
              </w:rPr>
            </w:pPr>
            <w:r w:rsidRPr="00C75DC3">
              <w:rPr>
                <w:rFonts w:ascii="Arial Narrow" w:hAnsi="Arial Narrow"/>
                <w:b/>
                <w:sz w:val="20"/>
                <w:u w:val="single"/>
              </w:rPr>
              <w:t>Restricted benefit</w:t>
            </w:r>
            <w:r w:rsidR="00F72E47" w:rsidRPr="00C75DC3">
              <w:rPr>
                <w:rFonts w:ascii="Arial Narrow" w:hAnsi="Arial Narrow"/>
                <w:sz w:val="20"/>
              </w:rPr>
              <w:t xml:space="preserve">: </w:t>
            </w:r>
          </w:p>
          <w:p w:rsidR="00B124B5" w:rsidRPr="00C75DC3" w:rsidRDefault="00F72E47" w:rsidP="00F72E47">
            <w:pPr>
              <w:jc w:val="left"/>
              <w:rPr>
                <w:rFonts w:ascii="Arial Narrow" w:hAnsi="Arial Narrow"/>
                <w:sz w:val="20"/>
              </w:rPr>
            </w:pPr>
            <w:r w:rsidRPr="00C75DC3">
              <w:rPr>
                <w:rFonts w:ascii="Arial Narrow" w:hAnsi="Arial Narrow"/>
                <w:sz w:val="20"/>
              </w:rPr>
              <w:t>Chronic obstructive pulmonary disease</w:t>
            </w:r>
          </w:p>
        </w:tc>
      </w:tr>
    </w:tbl>
    <w:p w:rsidR="00B124B5" w:rsidRPr="00317251" w:rsidRDefault="00B124B5" w:rsidP="00B124B5"/>
    <w:p w:rsidR="00B124B5" w:rsidRPr="00317251" w:rsidRDefault="004B45E2" w:rsidP="00B124B5">
      <w:pPr>
        <w:pStyle w:val="ListParagraph"/>
        <w:widowControl/>
        <w:numPr>
          <w:ilvl w:val="1"/>
          <w:numId w:val="49"/>
        </w:numPr>
        <w:rPr>
          <w:szCs w:val="22"/>
        </w:rPr>
      </w:pPr>
      <w:r w:rsidRPr="00317251">
        <w:rPr>
          <w:szCs w:val="22"/>
        </w:rPr>
        <w:t xml:space="preserve">Listing was requested on a </w:t>
      </w:r>
      <w:r w:rsidR="00B124B5" w:rsidRPr="00317251">
        <w:rPr>
          <w:szCs w:val="22"/>
        </w:rPr>
        <w:t>cost-min</w:t>
      </w:r>
      <w:r w:rsidR="006E7486" w:rsidRPr="00317251">
        <w:rPr>
          <w:szCs w:val="22"/>
        </w:rPr>
        <w:t>imisation</w:t>
      </w:r>
      <w:r w:rsidR="00B124B5" w:rsidRPr="00317251">
        <w:rPr>
          <w:szCs w:val="22"/>
        </w:rPr>
        <w:t xml:space="preserve"> </w:t>
      </w:r>
      <w:r w:rsidRPr="00317251">
        <w:rPr>
          <w:szCs w:val="22"/>
        </w:rPr>
        <w:t xml:space="preserve">basis </w:t>
      </w:r>
      <w:r w:rsidR="006E7486" w:rsidRPr="00317251">
        <w:rPr>
          <w:szCs w:val="22"/>
        </w:rPr>
        <w:t xml:space="preserve">with </w:t>
      </w:r>
      <w:proofErr w:type="spellStart"/>
      <w:r w:rsidR="006E7486" w:rsidRPr="00317251">
        <w:rPr>
          <w:szCs w:val="22"/>
        </w:rPr>
        <w:t>tiotropium</w:t>
      </w:r>
      <w:proofErr w:type="spellEnd"/>
      <w:r w:rsidR="00B124B5" w:rsidRPr="00317251">
        <w:rPr>
          <w:szCs w:val="22"/>
        </w:rPr>
        <w:t xml:space="preserve">. </w:t>
      </w:r>
    </w:p>
    <w:p w:rsidR="00906393" w:rsidRPr="00317251" w:rsidRDefault="00906393" w:rsidP="004B45E2">
      <w:pPr>
        <w:pStyle w:val="ListParagraph"/>
        <w:widowControl/>
        <w:rPr>
          <w:szCs w:val="22"/>
        </w:rPr>
      </w:pPr>
    </w:p>
    <w:p w:rsidR="00906393" w:rsidRPr="00317251" w:rsidRDefault="00906393" w:rsidP="00906393">
      <w:pPr>
        <w:pStyle w:val="ListParagraph"/>
        <w:widowControl/>
        <w:numPr>
          <w:ilvl w:val="1"/>
          <w:numId w:val="49"/>
        </w:numPr>
        <w:rPr>
          <w:szCs w:val="22"/>
        </w:rPr>
      </w:pPr>
      <w:r w:rsidRPr="00317251">
        <w:rPr>
          <w:szCs w:val="22"/>
        </w:rPr>
        <w:t>The PBAC noted that the proposed restriction is consistent with that of</w:t>
      </w:r>
      <w:r w:rsidR="004B45E2" w:rsidRPr="00317251">
        <w:rPr>
          <w:szCs w:val="22"/>
        </w:rPr>
        <w:t xml:space="preserve"> </w:t>
      </w:r>
      <w:proofErr w:type="spellStart"/>
      <w:r w:rsidR="004B45E2" w:rsidRPr="00317251">
        <w:rPr>
          <w:szCs w:val="22"/>
        </w:rPr>
        <w:t>tiotropium</w:t>
      </w:r>
      <w:proofErr w:type="spellEnd"/>
      <w:r w:rsidR="004B45E2" w:rsidRPr="00317251">
        <w:rPr>
          <w:szCs w:val="22"/>
        </w:rPr>
        <w:t xml:space="preserve"> (the nominated comparator), </w:t>
      </w:r>
      <w:proofErr w:type="spellStart"/>
      <w:r w:rsidRPr="00317251">
        <w:rPr>
          <w:szCs w:val="22"/>
        </w:rPr>
        <w:t>glycopyrronium</w:t>
      </w:r>
      <w:proofErr w:type="spellEnd"/>
      <w:r w:rsidRPr="00317251">
        <w:rPr>
          <w:szCs w:val="22"/>
        </w:rPr>
        <w:t xml:space="preserve"> (recommended in November 2013) and </w:t>
      </w:r>
      <w:proofErr w:type="spellStart"/>
      <w:r w:rsidR="00B60F99" w:rsidRPr="00317251">
        <w:rPr>
          <w:szCs w:val="22"/>
        </w:rPr>
        <w:t>aclidinium</w:t>
      </w:r>
      <w:proofErr w:type="spellEnd"/>
      <w:r w:rsidR="00B60F99" w:rsidRPr="00317251">
        <w:rPr>
          <w:szCs w:val="22"/>
        </w:rPr>
        <w:t xml:space="preserve"> </w:t>
      </w:r>
      <w:r w:rsidRPr="00317251">
        <w:rPr>
          <w:szCs w:val="22"/>
        </w:rPr>
        <w:t xml:space="preserve">(recommended in March 2014). </w:t>
      </w:r>
    </w:p>
    <w:p w:rsidR="004B45E2" w:rsidRPr="00317251" w:rsidRDefault="004B45E2" w:rsidP="004B45E2">
      <w:pPr>
        <w:widowControl/>
        <w:rPr>
          <w:szCs w:val="22"/>
        </w:rPr>
      </w:pPr>
    </w:p>
    <w:p w:rsidR="004B45E2" w:rsidRPr="00317251" w:rsidRDefault="004B45E2" w:rsidP="004B45E2">
      <w:pPr>
        <w:pStyle w:val="ListParagraph"/>
        <w:widowControl/>
        <w:numPr>
          <w:ilvl w:val="1"/>
          <w:numId w:val="49"/>
        </w:numPr>
        <w:rPr>
          <w:szCs w:val="22"/>
        </w:rPr>
      </w:pPr>
      <w:r w:rsidRPr="00317251">
        <w:rPr>
          <w:szCs w:val="22"/>
        </w:rPr>
        <w:t xml:space="preserve">The PBAC noted that the listing as requested would allow use of </w:t>
      </w:r>
      <w:proofErr w:type="spellStart"/>
      <w:r w:rsidR="00B60F99" w:rsidRPr="00317251">
        <w:rPr>
          <w:szCs w:val="22"/>
        </w:rPr>
        <w:t>umeclidinium</w:t>
      </w:r>
      <w:proofErr w:type="spellEnd"/>
      <w:r w:rsidR="00B60F99" w:rsidRPr="00317251">
        <w:rPr>
          <w:szCs w:val="22"/>
        </w:rPr>
        <w:t xml:space="preserve"> </w:t>
      </w:r>
      <w:r w:rsidRPr="00317251">
        <w:rPr>
          <w:szCs w:val="22"/>
        </w:rPr>
        <w:t>for treatment of COPD as monotherapy, in combination with a long acting beta agonist (LABA) and in combination with a LABA and an inhaled corticosteroid (ICS).</w:t>
      </w:r>
    </w:p>
    <w:p w:rsidR="00B124B5" w:rsidRDefault="00B124B5" w:rsidP="00B124B5">
      <w:pPr>
        <w:widowControl/>
        <w:rPr>
          <w:szCs w:val="22"/>
        </w:rPr>
      </w:pPr>
    </w:p>
    <w:p w:rsidR="00C75DC3" w:rsidRPr="00317251" w:rsidRDefault="00C75DC3" w:rsidP="00B124B5">
      <w:pPr>
        <w:widowControl/>
        <w:rPr>
          <w:szCs w:val="22"/>
        </w:rPr>
      </w:pPr>
    </w:p>
    <w:p w:rsidR="00C75DC3" w:rsidRPr="00407F2D" w:rsidRDefault="00C75DC3" w:rsidP="00C75DC3">
      <w:pPr>
        <w:pStyle w:val="ListParagraph"/>
        <w:widowControl/>
        <w:numPr>
          <w:ilvl w:val="0"/>
          <w:numId w:val="39"/>
        </w:numPr>
        <w:rPr>
          <w:szCs w:val="22"/>
        </w:rPr>
      </w:pPr>
      <w:r w:rsidRPr="00407F2D">
        <w:rPr>
          <w:b/>
          <w:szCs w:val="22"/>
        </w:rPr>
        <w:t>Background</w:t>
      </w:r>
    </w:p>
    <w:p w:rsidR="0048427B" w:rsidRPr="00317251" w:rsidRDefault="0048427B" w:rsidP="0048427B"/>
    <w:p w:rsidR="0037276C" w:rsidRPr="00317251" w:rsidRDefault="00B124B5" w:rsidP="00B124B5">
      <w:pPr>
        <w:pStyle w:val="ListParagraph"/>
        <w:widowControl/>
        <w:numPr>
          <w:ilvl w:val="1"/>
          <w:numId w:val="51"/>
        </w:numPr>
      </w:pPr>
      <w:r w:rsidRPr="00317251">
        <w:t>The submission was made u</w:t>
      </w:r>
      <w:r w:rsidR="00C669CE" w:rsidRPr="00317251">
        <w:t>nder TGA/PBAC Parallel Process.</w:t>
      </w:r>
      <w:r w:rsidRPr="00317251">
        <w:t xml:space="preserve"> At the time of </w:t>
      </w:r>
      <w:r w:rsidR="0037276C" w:rsidRPr="00317251">
        <w:t>PBAC consideration</w:t>
      </w:r>
      <w:r w:rsidRPr="00317251">
        <w:t xml:space="preserve">, </w:t>
      </w:r>
      <w:r w:rsidR="00F72E47" w:rsidRPr="00317251">
        <w:t>the Clinical Evaluation Report</w:t>
      </w:r>
      <w:r w:rsidR="0037276C" w:rsidRPr="00317251">
        <w:t>, TGA</w:t>
      </w:r>
      <w:r w:rsidR="00F72E47" w:rsidRPr="00317251">
        <w:t xml:space="preserve"> Delegate’s</w:t>
      </w:r>
      <w:r w:rsidRPr="00317251">
        <w:t xml:space="preserve"> </w:t>
      </w:r>
      <w:r w:rsidR="00F72E47" w:rsidRPr="00317251">
        <w:t>Overview</w:t>
      </w:r>
      <w:r w:rsidR="0037276C" w:rsidRPr="00317251">
        <w:t xml:space="preserve"> and ACPM resolution</w:t>
      </w:r>
      <w:r w:rsidR="00F72E47" w:rsidRPr="00317251">
        <w:t xml:space="preserve"> </w:t>
      </w:r>
      <w:r w:rsidRPr="00317251">
        <w:t xml:space="preserve">were available. </w:t>
      </w:r>
    </w:p>
    <w:p w:rsidR="0037276C" w:rsidRPr="00317251" w:rsidRDefault="0037276C" w:rsidP="0037095C">
      <w:pPr>
        <w:pStyle w:val="ListParagraph"/>
        <w:widowControl/>
      </w:pPr>
    </w:p>
    <w:p w:rsidR="00B124B5" w:rsidRPr="00317251" w:rsidRDefault="0037276C" w:rsidP="00B124B5">
      <w:pPr>
        <w:pStyle w:val="ListParagraph"/>
        <w:widowControl/>
        <w:numPr>
          <w:ilvl w:val="1"/>
          <w:numId w:val="51"/>
        </w:numPr>
      </w:pPr>
      <w:r w:rsidRPr="00317251">
        <w:t xml:space="preserve">At its June 2014 </w:t>
      </w:r>
      <w:r w:rsidR="00B124B5" w:rsidRPr="00317251">
        <w:t xml:space="preserve"> </w:t>
      </w:r>
      <w:r w:rsidRPr="00317251">
        <w:t xml:space="preserve">meeting, the ACPM considered </w:t>
      </w:r>
      <w:proofErr w:type="spellStart"/>
      <w:r w:rsidRPr="00317251">
        <w:t>umeclidinium</w:t>
      </w:r>
      <w:proofErr w:type="spellEnd"/>
      <w:r w:rsidRPr="00317251">
        <w:t xml:space="preserve"> bromide to have an overall positive benefit-risk profile for the following indication: </w:t>
      </w:r>
    </w:p>
    <w:p w:rsidR="0037276C" w:rsidRPr="00317251" w:rsidRDefault="0037276C" w:rsidP="0037095C">
      <w:pPr>
        <w:pStyle w:val="ListParagraph"/>
        <w:widowControl/>
      </w:pPr>
    </w:p>
    <w:p w:rsidR="00B124B5" w:rsidRPr="00317251" w:rsidRDefault="002670C6" w:rsidP="0037095C">
      <w:pPr>
        <w:spacing w:after="240"/>
        <w:ind w:left="720"/>
        <w:rPr>
          <w:szCs w:val="22"/>
        </w:rPr>
      </w:pPr>
      <w:proofErr w:type="spellStart"/>
      <w:r w:rsidRPr="00317251">
        <w:rPr>
          <w:i/>
          <w:szCs w:val="22"/>
        </w:rPr>
        <w:t>Umeclidinium</w:t>
      </w:r>
      <w:proofErr w:type="spellEnd"/>
      <w:r w:rsidRPr="00317251">
        <w:rPr>
          <w:i/>
          <w:szCs w:val="22"/>
        </w:rPr>
        <w:t xml:space="preserve"> bromide</w:t>
      </w:r>
      <w:r w:rsidR="0037276C" w:rsidRPr="00317251">
        <w:rPr>
          <w:i/>
          <w:szCs w:val="22"/>
        </w:rPr>
        <w:t xml:space="preserve"> is indicated</w:t>
      </w:r>
      <w:r w:rsidR="0037276C" w:rsidRPr="00317251">
        <w:rPr>
          <w:b/>
          <w:i/>
          <w:szCs w:val="22"/>
        </w:rPr>
        <w:t xml:space="preserve"> </w:t>
      </w:r>
      <w:r w:rsidR="0037276C" w:rsidRPr="00317251">
        <w:rPr>
          <w:i/>
          <w:szCs w:val="22"/>
        </w:rPr>
        <w:t>as a long-term, once daily, maintenance bronchodilator treatment to relieve symptoms in adult patients with chronic obstructive pulmonary disease (COPD).</w:t>
      </w:r>
    </w:p>
    <w:p w:rsidR="00B124B5" w:rsidRPr="00317251" w:rsidRDefault="004B1F98" w:rsidP="00B124B5">
      <w:pPr>
        <w:pStyle w:val="ListParagraph"/>
        <w:widowControl/>
        <w:numPr>
          <w:ilvl w:val="1"/>
          <w:numId w:val="51"/>
        </w:numPr>
        <w:rPr>
          <w:szCs w:val="22"/>
        </w:rPr>
      </w:pPr>
      <w:proofErr w:type="spellStart"/>
      <w:r w:rsidRPr="00317251">
        <w:rPr>
          <w:szCs w:val="22"/>
        </w:rPr>
        <w:t>Umeclidinium</w:t>
      </w:r>
      <w:proofErr w:type="spellEnd"/>
      <w:r w:rsidRPr="00317251">
        <w:rPr>
          <w:szCs w:val="22"/>
        </w:rPr>
        <w:t xml:space="preserve"> as monotherapy has </w:t>
      </w:r>
      <w:r w:rsidR="00B124B5" w:rsidRPr="00317251">
        <w:rPr>
          <w:szCs w:val="22"/>
        </w:rPr>
        <w:t xml:space="preserve">not </w:t>
      </w:r>
      <w:r w:rsidRPr="00317251">
        <w:rPr>
          <w:szCs w:val="22"/>
        </w:rPr>
        <w:t xml:space="preserve">been previously </w:t>
      </w:r>
      <w:r w:rsidR="00B124B5" w:rsidRPr="00317251">
        <w:rPr>
          <w:szCs w:val="22"/>
        </w:rPr>
        <w:t>considered by PBAC</w:t>
      </w:r>
      <w:r w:rsidRPr="00317251">
        <w:rPr>
          <w:szCs w:val="22"/>
        </w:rPr>
        <w:t xml:space="preserve">, however </w:t>
      </w:r>
      <w:proofErr w:type="spellStart"/>
      <w:r w:rsidRPr="00317251">
        <w:rPr>
          <w:szCs w:val="22"/>
        </w:rPr>
        <w:t>umeclidinium</w:t>
      </w:r>
      <w:proofErr w:type="spellEnd"/>
      <w:r w:rsidRPr="00317251">
        <w:rPr>
          <w:szCs w:val="22"/>
        </w:rPr>
        <w:t xml:space="preserve"> 62.5</w:t>
      </w:r>
      <w:r w:rsidR="00BB3EC6" w:rsidRPr="00317251">
        <w:rPr>
          <w:szCs w:val="22"/>
        </w:rPr>
        <w:t xml:space="preserve"> </w:t>
      </w:r>
      <w:r w:rsidR="002670C6" w:rsidRPr="00317251">
        <w:rPr>
          <w:szCs w:val="22"/>
        </w:rPr>
        <w:t xml:space="preserve">micrograms </w:t>
      </w:r>
      <w:r w:rsidRPr="00317251">
        <w:rPr>
          <w:szCs w:val="22"/>
        </w:rPr>
        <w:t xml:space="preserve">with </w:t>
      </w:r>
      <w:proofErr w:type="spellStart"/>
      <w:r w:rsidRPr="00317251">
        <w:rPr>
          <w:szCs w:val="22"/>
        </w:rPr>
        <w:t>vilant</w:t>
      </w:r>
      <w:r w:rsidR="00D34209" w:rsidRPr="00317251">
        <w:rPr>
          <w:szCs w:val="22"/>
        </w:rPr>
        <w:t>erol</w:t>
      </w:r>
      <w:proofErr w:type="spellEnd"/>
      <w:r w:rsidRPr="00317251">
        <w:rPr>
          <w:szCs w:val="22"/>
        </w:rPr>
        <w:t xml:space="preserve"> 25 </w:t>
      </w:r>
      <w:r w:rsidR="002670C6" w:rsidRPr="00317251">
        <w:rPr>
          <w:szCs w:val="22"/>
        </w:rPr>
        <w:t xml:space="preserve">micrograms </w:t>
      </w:r>
      <w:r w:rsidRPr="00317251">
        <w:rPr>
          <w:szCs w:val="22"/>
        </w:rPr>
        <w:t>was rejected by the PBAC at the March 2014 meeting</w:t>
      </w:r>
      <w:r w:rsidR="00B124B5" w:rsidRPr="00317251">
        <w:rPr>
          <w:szCs w:val="22"/>
        </w:rPr>
        <w:t>.</w:t>
      </w:r>
    </w:p>
    <w:p w:rsidR="00B124B5" w:rsidRDefault="00B124B5" w:rsidP="00B124B5"/>
    <w:p w:rsidR="00C75DC3" w:rsidRPr="00317251" w:rsidRDefault="00C75DC3" w:rsidP="00B124B5"/>
    <w:p w:rsidR="00C75DC3" w:rsidRPr="00407F2D" w:rsidRDefault="00C75DC3" w:rsidP="00C75DC3">
      <w:pPr>
        <w:pStyle w:val="ListParagraph"/>
        <w:widowControl/>
        <w:numPr>
          <w:ilvl w:val="0"/>
          <w:numId w:val="39"/>
        </w:numPr>
        <w:rPr>
          <w:b/>
          <w:szCs w:val="22"/>
        </w:rPr>
      </w:pPr>
      <w:r w:rsidRPr="00407F2D">
        <w:rPr>
          <w:b/>
          <w:szCs w:val="22"/>
        </w:rPr>
        <w:t>Clinical place for the proposed therapy</w:t>
      </w:r>
    </w:p>
    <w:p w:rsidR="00B124B5" w:rsidRPr="00317251" w:rsidRDefault="00B124B5" w:rsidP="00B124B5">
      <w:pPr>
        <w:rPr>
          <w:szCs w:val="22"/>
        </w:rPr>
      </w:pPr>
    </w:p>
    <w:p w:rsidR="00B124B5" w:rsidRPr="00317251" w:rsidRDefault="004B1F98" w:rsidP="00B124B5">
      <w:pPr>
        <w:pStyle w:val="ListParagraph"/>
        <w:widowControl/>
        <w:numPr>
          <w:ilvl w:val="1"/>
          <w:numId w:val="55"/>
        </w:numPr>
        <w:rPr>
          <w:szCs w:val="22"/>
        </w:rPr>
      </w:pPr>
      <w:r w:rsidRPr="00317251">
        <w:lastRenderedPageBreak/>
        <w:t xml:space="preserve">The submission </w:t>
      </w:r>
      <w:r w:rsidR="004B45E2" w:rsidRPr="00317251">
        <w:t xml:space="preserve">proposed that </w:t>
      </w:r>
      <w:proofErr w:type="spellStart"/>
      <w:r w:rsidRPr="00317251">
        <w:t>umeclidinium</w:t>
      </w:r>
      <w:proofErr w:type="spellEnd"/>
      <w:r w:rsidRPr="00317251">
        <w:t xml:space="preserve"> 62.5 </w:t>
      </w:r>
      <w:r w:rsidR="002670C6" w:rsidRPr="00317251">
        <w:t xml:space="preserve">micrograms </w:t>
      </w:r>
      <w:r w:rsidRPr="00317251">
        <w:t xml:space="preserve">as monotherapy will provide an alternative long acting muscarinic antagonist </w:t>
      </w:r>
      <w:r w:rsidR="00D5743D" w:rsidRPr="00317251">
        <w:t xml:space="preserve">(LAMA) </w:t>
      </w:r>
      <w:r w:rsidRPr="00317251">
        <w:t xml:space="preserve">for the symptomatic relief of </w:t>
      </w:r>
      <w:r w:rsidR="00BB3EC6" w:rsidRPr="00317251">
        <w:t>COPD</w:t>
      </w:r>
      <w:r w:rsidRPr="00317251">
        <w:t xml:space="preserve">. </w:t>
      </w:r>
    </w:p>
    <w:p w:rsidR="00B124B5" w:rsidRPr="00317251" w:rsidRDefault="00B124B5" w:rsidP="00B124B5">
      <w:pPr>
        <w:widowControl/>
        <w:rPr>
          <w:szCs w:val="22"/>
        </w:rPr>
      </w:pPr>
    </w:p>
    <w:p w:rsidR="00B124B5" w:rsidRPr="00317251" w:rsidRDefault="006E7486" w:rsidP="00B124B5">
      <w:pPr>
        <w:pStyle w:val="ListParagraph"/>
        <w:widowControl/>
        <w:numPr>
          <w:ilvl w:val="1"/>
          <w:numId w:val="55"/>
        </w:numPr>
        <w:rPr>
          <w:szCs w:val="22"/>
        </w:rPr>
      </w:pPr>
      <w:r w:rsidRPr="00317251">
        <w:rPr>
          <w:szCs w:val="22"/>
        </w:rPr>
        <w:t xml:space="preserve">The submission proposes </w:t>
      </w:r>
      <w:r w:rsidR="00F628F2" w:rsidRPr="00317251">
        <w:rPr>
          <w:szCs w:val="22"/>
        </w:rPr>
        <w:t xml:space="preserve">listing </w:t>
      </w:r>
      <w:proofErr w:type="spellStart"/>
      <w:r w:rsidRPr="00317251">
        <w:rPr>
          <w:szCs w:val="22"/>
        </w:rPr>
        <w:t>umeclidinium</w:t>
      </w:r>
      <w:proofErr w:type="spellEnd"/>
      <w:r w:rsidRPr="00317251">
        <w:rPr>
          <w:szCs w:val="22"/>
        </w:rPr>
        <w:t xml:space="preserve"> monotherapy as first line treatment for patients with COPD</w:t>
      </w:r>
      <w:r w:rsidR="00B124B5" w:rsidRPr="00317251">
        <w:rPr>
          <w:color w:val="3366FF"/>
          <w:szCs w:val="22"/>
        </w:rPr>
        <w:t>.</w:t>
      </w:r>
      <w:r w:rsidRPr="00317251">
        <w:rPr>
          <w:color w:val="3366FF"/>
          <w:szCs w:val="22"/>
        </w:rPr>
        <w:t xml:space="preserve"> </w:t>
      </w:r>
      <w:r w:rsidRPr="00317251">
        <w:t xml:space="preserve">If symptoms persist in the absence of exacerbations, treatment involves a step-wise approach whereby </w:t>
      </w:r>
      <w:proofErr w:type="spellStart"/>
      <w:r w:rsidRPr="00317251">
        <w:t>umeclidinium</w:t>
      </w:r>
      <w:proofErr w:type="spellEnd"/>
      <w:r w:rsidRPr="00317251">
        <w:t xml:space="preserve"> will be used in combination with a LABA. </w:t>
      </w:r>
      <w:r w:rsidR="003A740D" w:rsidRPr="00317251">
        <w:t>If a patient then starts to experience</w:t>
      </w:r>
      <w:r w:rsidRPr="00317251">
        <w:t xml:space="preserve"> exacerbations, </w:t>
      </w:r>
      <w:r w:rsidR="003A740D" w:rsidRPr="00317251">
        <w:t xml:space="preserve">treatment may be escalated to </w:t>
      </w:r>
      <w:r w:rsidR="00D5743D" w:rsidRPr="00317251">
        <w:t>a</w:t>
      </w:r>
      <w:r w:rsidRPr="00317251">
        <w:t xml:space="preserve"> fixed-dose </w:t>
      </w:r>
      <w:r w:rsidR="00806586" w:rsidRPr="00317251">
        <w:t>ICS</w:t>
      </w:r>
      <w:r w:rsidRPr="00317251">
        <w:t>/LABA plus LAMA combination.</w:t>
      </w:r>
    </w:p>
    <w:p w:rsidR="00B124B5" w:rsidRDefault="00B124B5" w:rsidP="00B124B5">
      <w:pPr>
        <w:pStyle w:val="Header"/>
        <w:rPr>
          <w:szCs w:val="22"/>
        </w:rPr>
      </w:pPr>
    </w:p>
    <w:p w:rsidR="00C75DC3" w:rsidRPr="00317251" w:rsidRDefault="00C75DC3" w:rsidP="00B124B5">
      <w:pPr>
        <w:pStyle w:val="Header"/>
        <w:rPr>
          <w:szCs w:val="22"/>
        </w:rPr>
      </w:pPr>
    </w:p>
    <w:p w:rsidR="00C75DC3" w:rsidRPr="00407F2D" w:rsidRDefault="00C75DC3" w:rsidP="00C75DC3">
      <w:pPr>
        <w:pStyle w:val="Header"/>
        <w:widowControl/>
        <w:numPr>
          <w:ilvl w:val="0"/>
          <w:numId w:val="39"/>
        </w:numPr>
        <w:tabs>
          <w:tab w:val="clear" w:pos="4513"/>
          <w:tab w:val="clear" w:pos="9026"/>
        </w:tabs>
        <w:rPr>
          <w:b/>
          <w:szCs w:val="22"/>
        </w:rPr>
      </w:pPr>
      <w:r w:rsidRPr="00407F2D">
        <w:rPr>
          <w:b/>
          <w:szCs w:val="22"/>
        </w:rPr>
        <w:t>Comparator</w:t>
      </w:r>
    </w:p>
    <w:p w:rsidR="00B124B5" w:rsidRPr="00317251" w:rsidRDefault="00B124B5" w:rsidP="00B124B5"/>
    <w:p w:rsidR="00B124B5" w:rsidRPr="00317251" w:rsidRDefault="00717EF0" w:rsidP="00B124B5">
      <w:pPr>
        <w:pStyle w:val="ListParagraph"/>
        <w:widowControl/>
        <w:numPr>
          <w:ilvl w:val="0"/>
          <w:numId w:val="57"/>
        </w:numPr>
        <w:ind w:hanging="720"/>
        <w:rPr>
          <w:szCs w:val="22"/>
        </w:rPr>
      </w:pPr>
      <w:r w:rsidRPr="00317251">
        <w:t xml:space="preserve">The submission nominated </w:t>
      </w:r>
      <w:proofErr w:type="spellStart"/>
      <w:r w:rsidRPr="00317251">
        <w:t>t</w:t>
      </w:r>
      <w:r w:rsidR="00D5743D" w:rsidRPr="00317251">
        <w:t>iotropium</w:t>
      </w:r>
      <w:proofErr w:type="spellEnd"/>
      <w:r w:rsidRPr="00317251">
        <w:t xml:space="preserve"> as the comparator</w:t>
      </w:r>
      <w:r w:rsidR="00B124B5" w:rsidRPr="00317251">
        <w:t xml:space="preserve">.  </w:t>
      </w:r>
    </w:p>
    <w:p w:rsidR="00787329" w:rsidRPr="00317251" w:rsidRDefault="00787329" w:rsidP="00787329">
      <w:pPr>
        <w:pStyle w:val="ListParagraph"/>
        <w:widowControl/>
      </w:pPr>
    </w:p>
    <w:p w:rsidR="00787329" w:rsidRPr="00317251" w:rsidRDefault="00787329" w:rsidP="00787329">
      <w:pPr>
        <w:pStyle w:val="ListParagraph"/>
        <w:rPr>
          <w:i/>
          <w:szCs w:val="22"/>
        </w:rPr>
      </w:pPr>
      <w:r w:rsidRPr="00317251">
        <w:rPr>
          <w:i/>
          <w:szCs w:val="22"/>
        </w:rPr>
        <w:t>For more detail on PBAC’s view, see section 7 “PBAC outcome”</w:t>
      </w:r>
    </w:p>
    <w:p w:rsidR="00787329" w:rsidRDefault="00787329" w:rsidP="00787329">
      <w:pPr>
        <w:pStyle w:val="ListParagraph"/>
        <w:widowControl/>
        <w:rPr>
          <w:szCs w:val="22"/>
        </w:rPr>
      </w:pPr>
    </w:p>
    <w:p w:rsidR="00C75DC3" w:rsidRPr="00317251" w:rsidRDefault="00C75DC3" w:rsidP="00787329">
      <w:pPr>
        <w:pStyle w:val="ListParagraph"/>
        <w:widowControl/>
        <w:rPr>
          <w:szCs w:val="22"/>
        </w:rPr>
      </w:pPr>
    </w:p>
    <w:p w:rsidR="00C75DC3" w:rsidRPr="00407F2D" w:rsidRDefault="00C75DC3" w:rsidP="00C75DC3">
      <w:pPr>
        <w:pStyle w:val="Header"/>
        <w:widowControl/>
        <w:numPr>
          <w:ilvl w:val="0"/>
          <w:numId w:val="39"/>
        </w:numPr>
        <w:tabs>
          <w:tab w:val="clear" w:pos="4513"/>
          <w:tab w:val="clear" w:pos="9026"/>
        </w:tabs>
        <w:rPr>
          <w:b/>
          <w:szCs w:val="22"/>
        </w:rPr>
      </w:pPr>
      <w:r>
        <w:rPr>
          <w:b/>
          <w:szCs w:val="22"/>
        </w:rPr>
        <w:t>C</w:t>
      </w:r>
      <w:r w:rsidRPr="00407F2D">
        <w:rPr>
          <w:b/>
          <w:szCs w:val="22"/>
        </w:rPr>
        <w:t>onsideration of the evidence</w:t>
      </w:r>
    </w:p>
    <w:p w:rsidR="00B124B5" w:rsidRPr="00317251" w:rsidRDefault="00B124B5" w:rsidP="00B124B5"/>
    <w:p w:rsidR="004B45E2" w:rsidRPr="00317251" w:rsidRDefault="004B45E2" w:rsidP="00B124B5">
      <w:pPr>
        <w:rPr>
          <w:b/>
          <w:i/>
        </w:rPr>
      </w:pPr>
      <w:r w:rsidRPr="00317251">
        <w:rPr>
          <w:b/>
          <w:i/>
        </w:rPr>
        <w:t xml:space="preserve">Sponsor hearing </w:t>
      </w:r>
    </w:p>
    <w:p w:rsidR="004B45E2" w:rsidRPr="00317251" w:rsidRDefault="004B45E2" w:rsidP="00B124B5">
      <w:pPr>
        <w:rPr>
          <w:b/>
          <w:i/>
        </w:rPr>
      </w:pPr>
    </w:p>
    <w:p w:rsidR="00717EF0" w:rsidRPr="008D278E" w:rsidRDefault="00830D1B" w:rsidP="008D278E">
      <w:pPr>
        <w:pStyle w:val="ListParagraph"/>
        <w:widowControl/>
        <w:numPr>
          <w:ilvl w:val="1"/>
          <w:numId w:val="39"/>
        </w:numPr>
        <w:rPr>
          <w:szCs w:val="22"/>
        </w:rPr>
      </w:pPr>
      <w:r w:rsidRPr="008D278E">
        <w:rPr>
          <w:szCs w:val="22"/>
        </w:rPr>
        <w:t>There was no</w:t>
      </w:r>
      <w:r w:rsidR="00C43A78" w:rsidRPr="008D278E">
        <w:rPr>
          <w:szCs w:val="22"/>
        </w:rPr>
        <w:t xml:space="preserve"> hearing for this item. </w:t>
      </w:r>
    </w:p>
    <w:p w:rsidR="00717EF0" w:rsidRPr="00317251" w:rsidRDefault="00717EF0" w:rsidP="008B35BF">
      <w:pPr>
        <w:widowControl/>
        <w:rPr>
          <w:szCs w:val="22"/>
        </w:rPr>
      </w:pPr>
    </w:p>
    <w:p w:rsidR="004B45E2" w:rsidRPr="00317251" w:rsidRDefault="004B45E2" w:rsidP="008B35BF">
      <w:pPr>
        <w:widowControl/>
        <w:rPr>
          <w:b/>
          <w:i/>
          <w:szCs w:val="22"/>
        </w:rPr>
      </w:pPr>
      <w:r w:rsidRPr="00317251">
        <w:rPr>
          <w:b/>
          <w:i/>
          <w:szCs w:val="22"/>
        </w:rPr>
        <w:t xml:space="preserve">Consumer comments </w:t>
      </w:r>
    </w:p>
    <w:p w:rsidR="004B45E2" w:rsidRPr="00317251" w:rsidRDefault="004B45E2" w:rsidP="008B35BF">
      <w:pPr>
        <w:widowControl/>
        <w:rPr>
          <w:b/>
          <w:i/>
          <w:szCs w:val="22"/>
        </w:rPr>
      </w:pPr>
    </w:p>
    <w:p w:rsidR="00717EF0" w:rsidRPr="008D278E" w:rsidRDefault="00717EF0" w:rsidP="008D278E">
      <w:pPr>
        <w:pStyle w:val="ListParagraph"/>
        <w:widowControl/>
        <w:numPr>
          <w:ilvl w:val="1"/>
          <w:numId w:val="39"/>
        </w:numPr>
        <w:rPr>
          <w:szCs w:val="22"/>
        </w:rPr>
      </w:pPr>
      <w:r w:rsidRPr="008D278E">
        <w:rPr>
          <w:szCs w:val="22"/>
        </w:rPr>
        <w:t>The PBAC noted that no consumer comments were received for this item.</w:t>
      </w:r>
    </w:p>
    <w:p w:rsidR="00717EF0" w:rsidRPr="00317251" w:rsidRDefault="00717EF0" w:rsidP="00717EF0">
      <w:pPr>
        <w:widowControl/>
        <w:rPr>
          <w:szCs w:val="22"/>
        </w:rPr>
      </w:pPr>
    </w:p>
    <w:p w:rsidR="00717EF0" w:rsidRPr="00317251" w:rsidRDefault="00717EF0" w:rsidP="00717EF0">
      <w:pPr>
        <w:widowControl/>
        <w:rPr>
          <w:b/>
          <w:i/>
          <w:szCs w:val="22"/>
        </w:rPr>
      </w:pPr>
      <w:r w:rsidRPr="00317251">
        <w:rPr>
          <w:b/>
          <w:i/>
          <w:szCs w:val="22"/>
        </w:rPr>
        <w:t xml:space="preserve">Clinical trials </w:t>
      </w:r>
    </w:p>
    <w:p w:rsidR="00717EF0" w:rsidRPr="00317251" w:rsidRDefault="00717EF0" w:rsidP="00717EF0">
      <w:pPr>
        <w:widowControl/>
        <w:rPr>
          <w:b/>
          <w:i/>
          <w:szCs w:val="22"/>
        </w:rPr>
      </w:pPr>
    </w:p>
    <w:p w:rsidR="00B124B5" w:rsidRPr="008D278E" w:rsidRDefault="00B36655" w:rsidP="008D278E">
      <w:pPr>
        <w:pStyle w:val="ListParagraph"/>
        <w:widowControl/>
        <w:numPr>
          <w:ilvl w:val="1"/>
          <w:numId w:val="39"/>
        </w:numPr>
        <w:rPr>
          <w:szCs w:val="22"/>
        </w:rPr>
      </w:pPr>
      <w:r w:rsidRPr="00317251">
        <w:t>The submission wa</w:t>
      </w:r>
      <w:r w:rsidR="00CB1E79" w:rsidRPr="00317251">
        <w:t xml:space="preserve">s based on indirect comparisons of two </w:t>
      </w:r>
      <w:proofErr w:type="spellStart"/>
      <w:r w:rsidR="00CB1E79" w:rsidRPr="00317251">
        <w:t>umeclidinium</w:t>
      </w:r>
      <w:proofErr w:type="spellEnd"/>
      <w:r w:rsidR="00CB1E79" w:rsidRPr="00317251">
        <w:t xml:space="preserve"> trials and 16 </w:t>
      </w:r>
      <w:proofErr w:type="spellStart"/>
      <w:r w:rsidR="00CB1E79" w:rsidRPr="00317251">
        <w:t>tiotropium</w:t>
      </w:r>
      <w:proofErr w:type="spellEnd"/>
      <w:r w:rsidR="00CB1E79" w:rsidRPr="00317251">
        <w:t xml:space="preserve"> trials with placebo as a common comparator. </w:t>
      </w:r>
      <w:proofErr w:type="spellStart"/>
      <w:r w:rsidR="00D5743D" w:rsidRPr="00317251">
        <w:t>Umeclidinium</w:t>
      </w:r>
      <w:proofErr w:type="spellEnd"/>
      <w:r w:rsidR="00D5743D" w:rsidRPr="00317251">
        <w:t xml:space="preserve"> trials: AC4115408 and DB2113373; </w:t>
      </w:r>
      <w:proofErr w:type="spellStart"/>
      <w:r w:rsidR="00D5743D" w:rsidRPr="00317251">
        <w:t>Tiotropium</w:t>
      </w:r>
      <w:proofErr w:type="spellEnd"/>
      <w:r w:rsidR="00D5743D" w:rsidRPr="00317251">
        <w:t xml:space="preserve"> trials: SHINE, </w:t>
      </w:r>
      <w:proofErr w:type="spellStart"/>
      <w:r w:rsidR="00D5743D" w:rsidRPr="00317251">
        <w:t>Brusasco</w:t>
      </w:r>
      <w:proofErr w:type="spellEnd"/>
      <w:r w:rsidR="00D5743D" w:rsidRPr="00317251">
        <w:t xml:space="preserve"> 2003, </w:t>
      </w:r>
      <w:proofErr w:type="spellStart"/>
      <w:r w:rsidR="00D5743D" w:rsidRPr="00317251">
        <w:t>Casaburi</w:t>
      </w:r>
      <w:proofErr w:type="spellEnd"/>
      <w:r w:rsidR="00D5743D" w:rsidRPr="00317251">
        <w:t xml:space="preserve"> 2000, </w:t>
      </w:r>
      <w:proofErr w:type="spellStart"/>
      <w:r w:rsidR="00D5743D" w:rsidRPr="00317251">
        <w:t>Casaburi</w:t>
      </w:r>
      <w:proofErr w:type="spellEnd"/>
      <w:r w:rsidR="00D5743D" w:rsidRPr="00317251">
        <w:t xml:space="preserve"> 2002, Chan 2007, </w:t>
      </w:r>
      <w:proofErr w:type="spellStart"/>
      <w:r w:rsidR="00D5743D" w:rsidRPr="00317251">
        <w:t>Covelli</w:t>
      </w:r>
      <w:proofErr w:type="spellEnd"/>
      <w:r w:rsidR="00D5743D" w:rsidRPr="00317251">
        <w:t xml:space="preserve"> 2005, Donohue 2002, Donohue 2010, Garcia 2007, GLOW2, </w:t>
      </w:r>
      <w:proofErr w:type="spellStart"/>
      <w:r w:rsidR="00D5743D" w:rsidRPr="00317251">
        <w:t>Moita</w:t>
      </w:r>
      <w:proofErr w:type="spellEnd"/>
      <w:r w:rsidR="00D5743D" w:rsidRPr="00317251">
        <w:t xml:space="preserve"> 2008, </w:t>
      </w:r>
      <w:proofErr w:type="spellStart"/>
      <w:r w:rsidR="00D5743D" w:rsidRPr="00317251">
        <w:t>Niewoehner</w:t>
      </w:r>
      <w:proofErr w:type="spellEnd"/>
      <w:r w:rsidR="00D5743D" w:rsidRPr="00317251">
        <w:t xml:space="preserve"> 2005, U</w:t>
      </w:r>
      <w:r w:rsidR="00B134A9" w:rsidRPr="00317251">
        <w:t xml:space="preserve">PLIFT, TIPHON, </w:t>
      </w:r>
      <w:proofErr w:type="spellStart"/>
      <w:r w:rsidR="00B134A9" w:rsidRPr="00317251">
        <w:t>Verkindre</w:t>
      </w:r>
      <w:proofErr w:type="spellEnd"/>
      <w:r w:rsidR="00B134A9" w:rsidRPr="00317251">
        <w:t xml:space="preserve"> 2006, </w:t>
      </w:r>
      <w:proofErr w:type="spellStart"/>
      <w:r w:rsidR="00B134A9" w:rsidRPr="00317251">
        <w:t>V</w:t>
      </w:r>
      <w:r w:rsidR="00D5743D" w:rsidRPr="00317251">
        <w:t>ogelmeier</w:t>
      </w:r>
      <w:proofErr w:type="spellEnd"/>
      <w:r w:rsidR="00D5743D" w:rsidRPr="00317251">
        <w:t xml:space="preserve"> 2008</w:t>
      </w:r>
    </w:p>
    <w:p w:rsidR="00CB1E79" w:rsidRPr="00317251" w:rsidRDefault="00CB1E79" w:rsidP="00CB1E79">
      <w:pPr>
        <w:pStyle w:val="ListParagraph"/>
        <w:widowControl/>
        <w:ind w:left="709"/>
        <w:rPr>
          <w:szCs w:val="22"/>
        </w:rPr>
      </w:pPr>
    </w:p>
    <w:p w:rsidR="00B124B5" w:rsidRPr="008D278E" w:rsidRDefault="00B124B5" w:rsidP="008D278E">
      <w:pPr>
        <w:pStyle w:val="ListParagraph"/>
        <w:widowControl/>
        <w:numPr>
          <w:ilvl w:val="1"/>
          <w:numId w:val="39"/>
        </w:numPr>
        <w:rPr>
          <w:szCs w:val="22"/>
        </w:rPr>
      </w:pPr>
      <w:r w:rsidRPr="008D278E">
        <w:rPr>
          <w:szCs w:val="22"/>
        </w:rPr>
        <w:t xml:space="preserve">Details of the trials presented in the submission are provided in the table below.  </w:t>
      </w:r>
    </w:p>
    <w:p w:rsidR="00137EE0" w:rsidRPr="008D278E" w:rsidRDefault="00137EE0">
      <w:pPr>
        <w:widowControl/>
        <w:jc w:val="left"/>
        <w:rPr>
          <w:rStyle w:val="CommentReference"/>
          <w:rFonts w:ascii="Arial" w:hAnsi="Arial"/>
          <w:sz w:val="22"/>
        </w:rPr>
      </w:pPr>
    </w:p>
    <w:p w:rsidR="00B124B5" w:rsidRPr="008D278E" w:rsidRDefault="00B124B5" w:rsidP="00B124B5">
      <w:pPr>
        <w:rPr>
          <w:rStyle w:val="CommentReference"/>
          <w:rFonts w:ascii="Arial" w:hAnsi="Arial"/>
          <w:sz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Description w:val="umeclidinium trials"/>
      </w:tblPr>
      <w:tblGrid>
        <w:gridCol w:w="1418"/>
        <w:gridCol w:w="4393"/>
        <w:gridCol w:w="2534"/>
      </w:tblGrid>
      <w:tr w:rsidR="00891EA0" w:rsidRPr="008D278E" w:rsidTr="008D278E">
        <w:trPr>
          <w:cantSplit/>
          <w:trHeight w:val="57"/>
          <w:tblHeader/>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7722F6">
            <w:pPr>
              <w:pStyle w:val="TableHeading"/>
              <w:spacing w:before="0" w:after="0"/>
              <w:rPr>
                <w:rFonts w:cs="Arial"/>
                <w:lang w:eastAsia="en-AU"/>
              </w:rPr>
            </w:pPr>
            <w:r w:rsidRPr="008D278E">
              <w:rPr>
                <w:rFonts w:cs="Arial"/>
                <w:lang w:eastAsia="en-AU"/>
              </w:rPr>
              <w:t>Trial</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pStyle w:val="TableHeading"/>
              <w:spacing w:before="0" w:after="0"/>
              <w:rPr>
                <w:rFonts w:cs="Arial"/>
                <w:lang w:eastAsia="en-AU"/>
              </w:rPr>
            </w:pPr>
            <w:r w:rsidRPr="008D278E">
              <w:t>Protocol title/ Publication title</w:t>
            </w:r>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137EE0">
            <w:pPr>
              <w:pStyle w:val="TableHeading"/>
              <w:spacing w:before="0" w:after="0"/>
              <w:rPr>
                <w:rFonts w:cs="Arial"/>
                <w:lang w:eastAsia="en-AU"/>
              </w:rPr>
            </w:pPr>
            <w:r w:rsidRPr="008D278E">
              <w:t>Publication citation</w:t>
            </w:r>
          </w:p>
        </w:tc>
      </w:tr>
      <w:tr w:rsidR="00D5743D" w:rsidRPr="008D278E" w:rsidTr="008D278E">
        <w:trPr>
          <w:cantSplit/>
          <w:trHeight w:val="57"/>
        </w:trPr>
        <w:tc>
          <w:tcPr>
            <w:tcW w:w="5000" w:type="pct"/>
            <w:gridSpan w:val="3"/>
            <w:tcBorders>
              <w:top w:val="single" w:sz="4" w:space="0" w:color="auto"/>
              <w:left w:val="single" w:sz="4" w:space="0" w:color="auto"/>
              <w:bottom w:val="single" w:sz="4" w:space="0" w:color="auto"/>
              <w:right w:val="single" w:sz="4" w:space="0" w:color="auto"/>
            </w:tcBorders>
          </w:tcPr>
          <w:p w:rsidR="00D5743D" w:rsidRPr="008D278E" w:rsidRDefault="00D5743D" w:rsidP="007722F6">
            <w:pPr>
              <w:pStyle w:val="TableHeading"/>
              <w:spacing w:before="0" w:after="0"/>
              <w:rPr>
                <w:rFonts w:cs="Arial"/>
                <w:lang w:eastAsia="en-AU"/>
              </w:rPr>
            </w:pPr>
            <w:r w:rsidRPr="008D278E">
              <w:rPr>
                <w:rFonts w:cs="Arial"/>
                <w:lang w:eastAsia="en-AU"/>
              </w:rPr>
              <w:t>Common reference: Placebo</w:t>
            </w:r>
          </w:p>
        </w:tc>
      </w:tr>
      <w:tr w:rsidR="00D5743D" w:rsidRPr="008D278E" w:rsidTr="008D278E">
        <w:trPr>
          <w:cantSplit/>
          <w:trHeight w:val="57"/>
        </w:trPr>
        <w:tc>
          <w:tcPr>
            <w:tcW w:w="5000" w:type="pct"/>
            <w:gridSpan w:val="3"/>
            <w:tcBorders>
              <w:top w:val="single" w:sz="4" w:space="0" w:color="auto"/>
              <w:left w:val="single" w:sz="4" w:space="0" w:color="auto"/>
              <w:bottom w:val="single" w:sz="4" w:space="0" w:color="auto"/>
              <w:right w:val="single" w:sz="4" w:space="0" w:color="auto"/>
            </w:tcBorders>
          </w:tcPr>
          <w:p w:rsidR="00D5743D" w:rsidRPr="008D278E" w:rsidRDefault="00D5743D" w:rsidP="007722F6">
            <w:pPr>
              <w:pStyle w:val="TableText0"/>
              <w:spacing w:before="0" w:after="0"/>
              <w:rPr>
                <w:rFonts w:cs="Arial"/>
                <w:iCs/>
                <w:lang w:eastAsia="en-AU"/>
              </w:rPr>
            </w:pPr>
            <w:proofErr w:type="spellStart"/>
            <w:r w:rsidRPr="008D278E">
              <w:rPr>
                <w:rFonts w:cs="Arial"/>
                <w:iCs/>
                <w:lang w:eastAsia="en-AU"/>
              </w:rPr>
              <w:t>Umeclidinium</w:t>
            </w:r>
            <w:proofErr w:type="spellEnd"/>
          </w:p>
        </w:tc>
      </w:tr>
      <w:tr w:rsidR="00891EA0" w:rsidRPr="008D278E" w:rsidTr="008D278E">
        <w:trPr>
          <w:cantSplit/>
          <w:trHeight w:val="57"/>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7722F6">
            <w:pPr>
              <w:jc w:val="left"/>
              <w:rPr>
                <w:rFonts w:ascii="Arial Narrow" w:hAnsi="Arial Narrow"/>
                <w:sz w:val="20"/>
              </w:rPr>
            </w:pPr>
            <w:r w:rsidRPr="008D278E">
              <w:rPr>
                <w:rFonts w:ascii="Arial Narrow" w:hAnsi="Arial Narrow"/>
                <w:sz w:val="20"/>
              </w:rPr>
              <w:t>AC4115408</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CB1E79">
            <w:pPr>
              <w:pStyle w:val="TableText0"/>
              <w:spacing w:before="0" w:after="0"/>
              <w:rPr>
                <w:rFonts w:cs="Arial"/>
                <w:lang w:eastAsia="en-AU"/>
              </w:rPr>
            </w:pPr>
            <w:r w:rsidRPr="008D278E">
              <w:t>A 12-week, randomised, double-blind, placebo-controlled, parallel-group study to evaluate the efficacy and safety of GSK573719 delivered once-daily via a novel dry powder inhaler in subjects with chronic obstructive pulmonary disease Report number 2011N130819_00.</w:t>
            </w:r>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rPr>
            </w:pPr>
            <w:r w:rsidRPr="008D278E">
              <w:rPr>
                <w:rFonts w:ascii="Arial Narrow" w:hAnsi="Arial Narrow"/>
                <w:sz w:val="20"/>
              </w:rPr>
              <w:t>July 2012</w:t>
            </w:r>
          </w:p>
        </w:tc>
      </w:tr>
      <w:tr w:rsidR="00891EA0" w:rsidRPr="008D278E" w:rsidTr="008D278E">
        <w:trPr>
          <w:cantSplit/>
          <w:trHeight w:val="57"/>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7722F6">
            <w:pPr>
              <w:jc w:val="left"/>
              <w:rPr>
                <w:rFonts w:ascii="Arial Narrow" w:hAnsi="Arial Narrow"/>
                <w:sz w:val="20"/>
              </w:rPr>
            </w:pPr>
            <w:r w:rsidRPr="008D278E">
              <w:rPr>
                <w:rFonts w:ascii="Arial Narrow" w:hAnsi="Arial Narrow"/>
                <w:sz w:val="20"/>
              </w:rPr>
              <w:t>DB2113373</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lang w:eastAsia="en-AU"/>
              </w:rPr>
            </w:pPr>
            <w:r w:rsidRPr="008D278E">
              <w:rPr>
                <w:rFonts w:ascii="Arial Narrow" w:hAnsi="Arial Narrow"/>
                <w:sz w:val="20"/>
              </w:rPr>
              <w:t>A 24-week, randomised, double-blind, placebo-controlled study to evaluate the efficacy and safety of GSK573719/GW642444 inhalation powder and the individual components delivered once-daily via a novel dry powder inhaler in subjects with chronic obstructive pulmonary disease.</w:t>
            </w:r>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rPr>
            </w:pPr>
            <w:r w:rsidRPr="008D278E">
              <w:rPr>
                <w:rFonts w:ascii="Arial Narrow" w:hAnsi="Arial Narrow"/>
                <w:sz w:val="20"/>
              </w:rPr>
              <w:t>11 September 2012</w:t>
            </w:r>
          </w:p>
        </w:tc>
      </w:tr>
      <w:tr w:rsidR="00D5743D" w:rsidRPr="008D278E" w:rsidTr="008D278E">
        <w:trPr>
          <w:cantSplit/>
          <w:trHeight w:val="57"/>
        </w:trPr>
        <w:tc>
          <w:tcPr>
            <w:tcW w:w="5000" w:type="pct"/>
            <w:gridSpan w:val="3"/>
            <w:tcBorders>
              <w:top w:val="single" w:sz="4" w:space="0" w:color="auto"/>
              <w:left w:val="single" w:sz="4" w:space="0" w:color="auto"/>
              <w:bottom w:val="single" w:sz="4" w:space="0" w:color="auto"/>
              <w:right w:val="single" w:sz="4" w:space="0" w:color="auto"/>
            </w:tcBorders>
          </w:tcPr>
          <w:p w:rsidR="00D5743D" w:rsidRPr="008D278E" w:rsidRDefault="00D5743D" w:rsidP="007722F6">
            <w:pPr>
              <w:pStyle w:val="TableText0"/>
              <w:spacing w:before="0" w:after="0"/>
              <w:rPr>
                <w:rFonts w:cs="Arial"/>
                <w:iCs/>
                <w:lang w:eastAsia="en-AU"/>
              </w:rPr>
            </w:pPr>
            <w:proofErr w:type="spellStart"/>
            <w:r w:rsidRPr="008D278E">
              <w:rPr>
                <w:rFonts w:cs="Arial"/>
                <w:iCs/>
                <w:lang w:eastAsia="en-AU"/>
              </w:rPr>
              <w:lastRenderedPageBreak/>
              <w:t>Tiotropium</w:t>
            </w:r>
            <w:proofErr w:type="spellEnd"/>
          </w:p>
        </w:tc>
      </w:tr>
      <w:tr w:rsidR="00891EA0" w:rsidRPr="008D278E" w:rsidTr="008D278E">
        <w:trPr>
          <w:cantSplit/>
          <w:trHeight w:val="57"/>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7722F6">
            <w:pPr>
              <w:pStyle w:val="Tabletext"/>
              <w:rPr>
                <w:rFonts w:ascii="Arial Narrow" w:hAnsi="Arial Narrow"/>
              </w:rPr>
            </w:pPr>
            <w:r w:rsidRPr="008D278E">
              <w:rPr>
                <w:rFonts w:ascii="Arial Narrow" w:hAnsi="Arial Narrow"/>
              </w:rPr>
              <w:t>SHINE</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pStyle w:val="TableText0"/>
              <w:spacing w:before="0" w:after="0"/>
            </w:pPr>
            <w:r w:rsidRPr="008D278E">
              <w:t xml:space="preserve">Dual </w:t>
            </w:r>
            <w:proofErr w:type="spellStart"/>
            <w:r w:rsidRPr="008D278E">
              <w:t>bronchodilation</w:t>
            </w:r>
            <w:proofErr w:type="spellEnd"/>
            <w:r w:rsidRPr="008D278E">
              <w:t xml:space="preserve"> with QVA149 versus bronchodilator therapy: the SHINE study, </w:t>
            </w:r>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rPr>
            </w:pPr>
            <w:r w:rsidRPr="008D278E">
              <w:rPr>
                <w:rFonts w:ascii="Arial Narrow" w:hAnsi="Arial Narrow"/>
                <w:sz w:val="20"/>
              </w:rPr>
              <w:t>Bateman ED, Ferguson GT, Barnes N, et al., 2013. ‘ERJ Express, 42(6):1484-1494</w:t>
            </w:r>
          </w:p>
        </w:tc>
      </w:tr>
      <w:tr w:rsidR="00891EA0" w:rsidRPr="008D278E" w:rsidTr="008D278E">
        <w:trPr>
          <w:cantSplit/>
          <w:trHeight w:val="57"/>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7722F6">
            <w:pPr>
              <w:jc w:val="left"/>
              <w:rPr>
                <w:rFonts w:ascii="Arial Narrow" w:hAnsi="Arial Narrow"/>
                <w:sz w:val="20"/>
              </w:rPr>
            </w:pPr>
            <w:proofErr w:type="spellStart"/>
            <w:r w:rsidRPr="008D278E">
              <w:rPr>
                <w:rFonts w:ascii="Arial Narrow" w:hAnsi="Arial Narrow"/>
                <w:sz w:val="20"/>
              </w:rPr>
              <w:t>Brusasco</w:t>
            </w:r>
            <w:proofErr w:type="spellEnd"/>
            <w:r w:rsidRPr="008D278E">
              <w:rPr>
                <w:rFonts w:ascii="Arial Narrow" w:hAnsi="Arial Narrow"/>
                <w:sz w:val="20"/>
              </w:rPr>
              <w:t>, 2003</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pStyle w:val="TableText0"/>
              <w:spacing w:before="0" w:after="0"/>
            </w:pPr>
            <w:r w:rsidRPr="008D278E">
              <w:t xml:space="preserve">Health outcomes following treatment for six months with once daily </w:t>
            </w:r>
            <w:proofErr w:type="spellStart"/>
            <w:r w:rsidRPr="008D278E">
              <w:t>tiotropium</w:t>
            </w:r>
            <w:proofErr w:type="spellEnd"/>
            <w:r w:rsidRPr="008D278E">
              <w:t xml:space="preserve"> compared with twice daily </w:t>
            </w:r>
            <w:proofErr w:type="spellStart"/>
            <w:r w:rsidRPr="008D278E">
              <w:t>salmeterol</w:t>
            </w:r>
            <w:proofErr w:type="spellEnd"/>
            <w:r w:rsidRPr="008D278E">
              <w:t xml:space="preserve"> in patients with COPD</w:t>
            </w:r>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rPr>
            </w:pPr>
            <w:proofErr w:type="spellStart"/>
            <w:r w:rsidRPr="008D278E">
              <w:rPr>
                <w:rFonts w:ascii="Arial Narrow" w:hAnsi="Arial Narrow"/>
                <w:sz w:val="20"/>
              </w:rPr>
              <w:t>Brusasco</w:t>
            </w:r>
            <w:proofErr w:type="spellEnd"/>
            <w:r w:rsidRPr="008D278E">
              <w:rPr>
                <w:rFonts w:ascii="Arial Narrow" w:hAnsi="Arial Narrow"/>
                <w:sz w:val="20"/>
              </w:rPr>
              <w:t xml:space="preserve"> V, Hodder R, </w:t>
            </w:r>
            <w:proofErr w:type="spellStart"/>
            <w:r w:rsidRPr="008D278E">
              <w:rPr>
                <w:rFonts w:ascii="Arial Narrow" w:hAnsi="Arial Narrow"/>
                <w:sz w:val="20"/>
              </w:rPr>
              <w:t>Miravitlles</w:t>
            </w:r>
            <w:proofErr w:type="spellEnd"/>
            <w:r w:rsidRPr="008D278E">
              <w:rPr>
                <w:rFonts w:ascii="Arial Narrow" w:hAnsi="Arial Narrow"/>
                <w:sz w:val="20"/>
              </w:rPr>
              <w:t xml:space="preserve"> M. 2003.  Thorax, 58:399-404</w:t>
            </w:r>
          </w:p>
        </w:tc>
      </w:tr>
      <w:tr w:rsidR="00891EA0" w:rsidRPr="008D278E" w:rsidTr="008D278E">
        <w:trPr>
          <w:cantSplit/>
          <w:trHeight w:val="57"/>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7722F6">
            <w:pPr>
              <w:jc w:val="left"/>
              <w:rPr>
                <w:rFonts w:ascii="Arial Narrow" w:hAnsi="Arial Narrow"/>
                <w:sz w:val="20"/>
              </w:rPr>
            </w:pPr>
            <w:proofErr w:type="spellStart"/>
            <w:r w:rsidRPr="008D278E">
              <w:rPr>
                <w:rFonts w:ascii="Arial Narrow" w:hAnsi="Arial Narrow"/>
                <w:sz w:val="20"/>
              </w:rPr>
              <w:t>Casaburi</w:t>
            </w:r>
            <w:proofErr w:type="spellEnd"/>
            <w:r w:rsidRPr="008D278E">
              <w:rPr>
                <w:rFonts w:ascii="Arial Narrow" w:hAnsi="Arial Narrow"/>
                <w:sz w:val="20"/>
              </w:rPr>
              <w:t>, 2000</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pStyle w:val="TableText0"/>
              <w:spacing w:before="0" w:after="0"/>
            </w:pPr>
            <w:r w:rsidRPr="008D278E">
              <w:t xml:space="preserve">The </w:t>
            </w:r>
            <w:proofErr w:type="spellStart"/>
            <w:r w:rsidRPr="008D278E">
              <w:t>spirometric</w:t>
            </w:r>
            <w:proofErr w:type="spellEnd"/>
            <w:r w:rsidRPr="008D278E">
              <w:t xml:space="preserve"> efficacy of once-daily dosing with </w:t>
            </w:r>
            <w:proofErr w:type="spellStart"/>
            <w:r w:rsidRPr="008D278E">
              <w:t>tiotropium</w:t>
            </w:r>
            <w:proofErr w:type="spellEnd"/>
            <w:r w:rsidRPr="008D278E">
              <w:t xml:space="preserve"> in stable COPD: A 13-week multicentre trial</w:t>
            </w:r>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rPr>
            </w:pPr>
            <w:proofErr w:type="spellStart"/>
            <w:r w:rsidRPr="008D278E">
              <w:rPr>
                <w:rFonts w:ascii="Arial Narrow" w:hAnsi="Arial Narrow"/>
                <w:sz w:val="20"/>
              </w:rPr>
              <w:t>Casaburi</w:t>
            </w:r>
            <w:proofErr w:type="spellEnd"/>
            <w:r w:rsidRPr="008D278E">
              <w:rPr>
                <w:rFonts w:ascii="Arial Narrow" w:hAnsi="Arial Narrow"/>
                <w:sz w:val="20"/>
              </w:rPr>
              <w:t xml:space="preserve"> R, Briggs DD, Donohue JF et al., 2000., Chest, 118:1294-1302</w:t>
            </w:r>
          </w:p>
        </w:tc>
      </w:tr>
      <w:tr w:rsidR="00891EA0" w:rsidRPr="008D278E" w:rsidTr="008D278E">
        <w:trPr>
          <w:cantSplit/>
          <w:trHeight w:val="57"/>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7722F6">
            <w:pPr>
              <w:jc w:val="left"/>
              <w:rPr>
                <w:rFonts w:ascii="Arial Narrow" w:hAnsi="Arial Narrow"/>
                <w:sz w:val="20"/>
              </w:rPr>
            </w:pPr>
            <w:proofErr w:type="spellStart"/>
            <w:r w:rsidRPr="008D278E">
              <w:rPr>
                <w:rFonts w:ascii="Arial Narrow" w:hAnsi="Arial Narrow"/>
                <w:sz w:val="20"/>
              </w:rPr>
              <w:t>Casaburi</w:t>
            </w:r>
            <w:proofErr w:type="spellEnd"/>
            <w:r w:rsidRPr="008D278E">
              <w:rPr>
                <w:rFonts w:ascii="Arial Narrow" w:hAnsi="Arial Narrow"/>
                <w:sz w:val="20"/>
              </w:rPr>
              <w:t>, 2002</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pStyle w:val="TableText0"/>
              <w:spacing w:before="0" w:after="0"/>
            </w:pPr>
            <w:r w:rsidRPr="008D278E">
              <w:t xml:space="preserve">A long-term evaluation of once-daily inhaled </w:t>
            </w:r>
            <w:proofErr w:type="spellStart"/>
            <w:r w:rsidRPr="008D278E">
              <w:t>tiotropium</w:t>
            </w:r>
            <w:proofErr w:type="spellEnd"/>
            <w:r w:rsidRPr="008D278E">
              <w:t xml:space="preserve"> in chronic obstructive pulmonary disease</w:t>
            </w:r>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rPr>
            </w:pPr>
            <w:proofErr w:type="spellStart"/>
            <w:r w:rsidRPr="008D278E">
              <w:rPr>
                <w:rFonts w:ascii="Arial Narrow" w:hAnsi="Arial Narrow"/>
                <w:sz w:val="20"/>
              </w:rPr>
              <w:t>Casaburi</w:t>
            </w:r>
            <w:proofErr w:type="spellEnd"/>
            <w:r w:rsidRPr="008D278E">
              <w:rPr>
                <w:rFonts w:ascii="Arial Narrow" w:hAnsi="Arial Narrow"/>
                <w:sz w:val="20"/>
              </w:rPr>
              <w:t xml:space="preserve"> R, Mahler DA, Jones PW et al., 2001. , European Respiratory Journal, 19:217-224</w:t>
            </w:r>
          </w:p>
        </w:tc>
      </w:tr>
      <w:tr w:rsidR="00891EA0" w:rsidRPr="008D278E" w:rsidTr="008D278E">
        <w:trPr>
          <w:cantSplit/>
          <w:trHeight w:val="57"/>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7722F6">
            <w:pPr>
              <w:jc w:val="left"/>
              <w:rPr>
                <w:rFonts w:ascii="Arial Narrow" w:hAnsi="Arial Narrow"/>
                <w:sz w:val="20"/>
              </w:rPr>
            </w:pPr>
            <w:r w:rsidRPr="008D278E">
              <w:rPr>
                <w:rFonts w:ascii="Arial Narrow" w:hAnsi="Arial Narrow"/>
                <w:sz w:val="20"/>
              </w:rPr>
              <w:t>Chan, 2007</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pStyle w:val="TableText0"/>
              <w:spacing w:before="0" w:after="0"/>
            </w:pPr>
            <w:r w:rsidRPr="008D278E">
              <w:t xml:space="preserve">A randomized controlled trial to assess the efficacy of </w:t>
            </w:r>
            <w:proofErr w:type="spellStart"/>
            <w:r w:rsidRPr="008D278E">
              <w:t>tiotropium</w:t>
            </w:r>
            <w:proofErr w:type="spellEnd"/>
            <w:r w:rsidRPr="008D278E">
              <w:t xml:space="preserve"> in Canadian patients with chronic obstructive pulmonary disease</w:t>
            </w:r>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rPr>
            </w:pPr>
            <w:r w:rsidRPr="008D278E">
              <w:rPr>
                <w:rFonts w:ascii="Arial Narrow" w:hAnsi="Arial Narrow"/>
                <w:sz w:val="20"/>
              </w:rPr>
              <w:t xml:space="preserve">Chan CKN, </w:t>
            </w:r>
            <w:proofErr w:type="spellStart"/>
            <w:r w:rsidRPr="008D278E">
              <w:rPr>
                <w:rFonts w:ascii="Arial Narrow" w:hAnsi="Arial Narrow"/>
                <w:sz w:val="20"/>
              </w:rPr>
              <w:t>Maltais</w:t>
            </w:r>
            <w:proofErr w:type="spellEnd"/>
            <w:r w:rsidRPr="008D278E">
              <w:rPr>
                <w:rFonts w:ascii="Arial Narrow" w:hAnsi="Arial Narrow"/>
                <w:sz w:val="20"/>
              </w:rPr>
              <w:t xml:space="preserve"> F, </w:t>
            </w:r>
            <w:proofErr w:type="spellStart"/>
            <w:r w:rsidRPr="008D278E">
              <w:rPr>
                <w:rFonts w:ascii="Arial Narrow" w:hAnsi="Arial Narrow"/>
                <w:sz w:val="20"/>
              </w:rPr>
              <w:t>Sigouin</w:t>
            </w:r>
            <w:proofErr w:type="spellEnd"/>
            <w:r w:rsidRPr="008D278E">
              <w:rPr>
                <w:rFonts w:ascii="Arial Narrow" w:hAnsi="Arial Narrow"/>
                <w:sz w:val="20"/>
              </w:rPr>
              <w:t xml:space="preserve"> C, et al., 2007., Canadian Respiratory Journal, 14(8):465-472</w:t>
            </w:r>
          </w:p>
        </w:tc>
      </w:tr>
      <w:tr w:rsidR="00891EA0" w:rsidRPr="008D278E" w:rsidTr="008D278E">
        <w:trPr>
          <w:cantSplit/>
          <w:trHeight w:val="57"/>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7722F6">
            <w:pPr>
              <w:jc w:val="left"/>
              <w:rPr>
                <w:rFonts w:ascii="Arial Narrow" w:hAnsi="Arial Narrow"/>
                <w:sz w:val="20"/>
              </w:rPr>
            </w:pPr>
            <w:proofErr w:type="spellStart"/>
            <w:r w:rsidRPr="008D278E">
              <w:rPr>
                <w:rFonts w:ascii="Arial Narrow" w:hAnsi="Arial Narrow"/>
                <w:sz w:val="20"/>
              </w:rPr>
              <w:t>Covelli</w:t>
            </w:r>
            <w:proofErr w:type="spellEnd"/>
            <w:r w:rsidRPr="008D278E">
              <w:rPr>
                <w:rFonts w:ascii="Arial Narrow" w:hAnsi="Arial Narrow"/>
                <w:sz w:val="20"/>
              </w:rPr>
              <w:t>, 2005</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pStyle w:val="TableText0"/>
              <w:spacing w:before="0" w:after="0"/>
            </w:pPr>
            <w:r w:rsidRPr="008D278E">
              <w:t xml:space="preserve">Absence of electrocardiographic findings and improved function with once-daily </w:t>
            </w:r>
            <w:proofErr w:type="spellStart"/>
            <w:r w:rsidRPr="008D278E">
              <w:t>tiotropium</w:t>
            </w:r>
            <w:proofErr w:type="spellEnd"/>
            <w:r w:rsidRPr="008D278E">
              <w:t xml:space="preserve"> in patients with chronic obstructive pulmonary disease</w:t>
            </w:r>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rPr>
            </w:pPr>
            <w:proofErr w:type="spellStart"/>
            <w:r w:rsidRPr="008D278E">
              <w:rPr>
                <w:rFonts w:ascii="Arial Narrow" w:hAnsi="Arial Narrow"/>
                <w:sz w:val="20"/>
              </w:rPr>
              <w:t>Covelli</w:t>
            </w:r>
            <w:proofErr w:type="spellEnd"/>
            <w:r w:rsidRPr="008D278E">
              <w:rPr>
                <w:rFonts w:ascii="Arial Narrow" w:hAnsi="Arial Narrow"/>
                <w:sz w:val="20"/>
              </w:rPr>
              <w:t xml:space="preserve"> H, Bhattacharya S, Cassino C, et al., 2005, Pharmacotherapy, 25(12):1708-1718</w:t>
            </w:r>
          </w:p>
        </w:tc>
      </w:tr>
      <w:tr w:rsidR="00891EA0" w:rsidRPr="008D278E" w:rsidTr="008D278E">
        <w:trPr>
          <w:cantSplit/>
          <w:trHeight w:val="57"/>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7722F6">
            <w:pPr>
              <w:jc w:val="left"/>
              <w:rPr>
                <w:rFonts w:ascii="Arial Narrow" w:hAnsi="Arial Narrow"/>
                <w:sz w:val="20"/>
              </w:rPr>
            </w:pPr>
            <w:r w:rsidRPr="008D278E">
              <w:rPr>
                <w:rFonts w:ascii="Arial Narrow" w:hAnsi="Arial Narrow"/>
                <w:sz w:val="20"/>
              </w:rPr>
              <w:t>Donohue, 2002</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pStyle w:val="TableText0"/>
              <w:spacing w:before="0" w:after="0"/>
            </w:pPr>
            <w:r w:rsidRPr="008D278E">
              <w:t xml:space="preserve">A 6-month, placebo-controlled study comparing lung function and health status changes in COPD patients treated with </w:t>
            </w:r>
            <w:proofErr w:type="spellStart"/>
            <w:r w:rsidRPr="008D278E">
              <w:t>tiotropium</w:t>
            </w:r>
            <w:proofErr w:type="spellEnd"/>
            <w:r w:rsidRPr="008D278E">
              <w:t xml:space="preserve"> or </w:t>
            </w:r>
            <w:proofErr w:type="spellStart"/>
            <w:r w:rsidRPr="008D278E">
              <w:t>salmeterol</w:t>
            </w:r>
            <w:proofErr w:type="spellEnd"/>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rPr>
            </w:pPr>
            <w:r w:rsidRPr="008D278E">
              <w:rPr>
                <w:rFonts w:ascii="Arial Narrow" w:hAnsi="Arial Narrow"/>
                <w:sz w:val="20"/>
              </w:rPr>
              <w:t>Donohue JF, Bateman ED, Langley S, et al., 2002. Chest, 122:47-55</w:t>
            </w:r>
          </w:p>
        </w:tc>
      </w:tr>
      <w:tr w:rsidR="00891EA0" w:rsidRPr="008D278E" w:rsidTr="008D278E">
        <w:trPr>
          <w:cantSplit/>
          <w:trHeight w:val="57"/>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7722F6">
            <w:pPr>
              <w:jc w:val="left"/>
              <w:rPr>
                <w:rFonts w:ascii="Arial Narrow" w:hAnsi="Arial Narrow"/>
                <w:sz w:val="20"/>
              </w:rPr>
            </w:pPr>
            <w:r w:rsidRPr="008D278E">
              <w:rPr>
                <w:rFonts w:ascii="Arial Narrow" w:hAnsi="Arial Narrow"/>
                <w:sz w:val="20"/>
              </w:rPr>
              <w:t>Donohue, 2010</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pStyle w:val="TableText0"/>
              <w:spacing w:before="0" w:after="0"/>
            </w:pPr>
            <w:r w:rsidRPr="008D278E">
              <w:t xml:space="preserve">Once-daily bronchodilators for chronic obstructive pulmonary disease: </w:t>
            </w:r>
            <w:proofErr w:type="spellStart"/>
            <w:r w:rsidRPr="008D278E">
              <w:t>indacaterol</w:t>
            </w:r>
            <w:proofErr w:type="spellEnd"/>
            <w:r w:rsidRPr="008D278E">
              <w:t xml:space="preserve"> versus </w:t>
            </w:r>
            <w:proofErr w:type="spellStart"/>
            <w:r w:rsidRPr="008D278E">
              <w:t>tiotropium</w:t>
            </w:r>
            <w:proofErr w:type="spellEnd"/>
            <w:r w:rsidRPr="008D278E">
              <w:t>.</w:t>
            </w:r>
            <w:r w:rsidRPr="008D278E" w:rsidDel="00363607">
              <w:t xml:space="preserve"> </w:t>
            </w:r>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rPr>
            </w:pPr>
            <w:r w:rsidRPr="008D278E">
              <w:rPr>
                <w:rFonts w:ascii="Arial Narrow" w:hAnsi="Arial Narrow"/>
                <w:sz w:val="20"/>
              </w:rPr>
              <w:t xml:space="preserve">Donohue JF, Fogarty C, </w:t>
            </w:r>
            <w:proofErr w:type="spellStart"/>
            <w:r w:rsidRPr="008D278E">
              <w:rPr>
                <w:rFonts w:ascii="Arial Narrow" w:hAnsi="Arial Narrow"/>
                <w:sz w:val="20"/>
              </w:rPr>
              <w:t>Lotvall</w:t>
            </w:r>
            <w:proofErr w:type="spellEnd"/>
            <w:r w:rsidRPr="008D278E">
              <w:rPr>
                <w:rFonts w:ascii="Arial Narrow" w:hAnsi="Arial Narrow"/>
                <w:sz w:val="20"/>
              </w:rPr>
              <w:t xml:space="preserve"> J et al., 2010. , American Journal of Respiratory and Critical Care Medicine, 182(2):155-162</w:t>
            </w:r>
          </w:p>
        </w:tc>
      </w:tr>
      <w:tr w:rsidR="00891EA0" w:rsidRPr="008D278E" w:rsidTr="008D278E">
        <w:trPr>
          <w:cantSplit/>
          <w:trHeight w:val="57"/>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7722F6">
            <w:pPr>
              <w:jc w:val="left"/>
              <w:rPr>
                <w:rFonts w:ascii="Arial Narrow" w:hAnsi="Arial Narrow"/>
                <w:sz w:val="20"/>
              </w:rPr>
            </w:pPr>
            <w:r w:rsidRPr="008D278E">
              <w:rPr>
                <w:rFonts w:ascii="Arial Narrow" w:hAnsi="Arial Narrow"/>
                <w:sz w:val="20"/>
              </w:rPr>
              <w:t>Garcia, 2007</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pStyle w:val="TableText0"/>
              <w:spacing w:before="0" w:after="0"/>
            </w:pPr>
            <w:r w:rsidRPr="008D278E">
              <w:t xml:space="preserve">A randomised, double-blind, placebo-controlled, 12 week trial to evaluate the effect of </w:t>
            </w:r>
            <w:proofErr w:type="spellStart"/>
            <w:r w:rsidRPr="008D278E">
              <w:t>tiotropium</w:t>
            </w:r>
            <w:proofErr w:type="spellEnd"/>
            <w:r w:rsidRPr="008D278E">
              <w:t xml:space="preserve"> inhalation capsules on the magnitude of exercise, measured using accelerometer, in patients with chronic obstructive pulmonary disease (COPD). </w:t>
            </w:r>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rPr>
            </w:pPr>
            <w:r w:rsidRPr="008D278E">
              <w:rPr>
                <w:rFonts w:ascii="Arial Narrow" w:hAnsi="Arial Narrow"/>
                <w:sz w:val="20"/>
              </w:rPr>
              <w:t xml:space="preserve">Garcia RF. 2007. </w:t>
            </w:r>
            <w:proofErr w:type="spellStart"/>
            <w:r w:rsidRPr="008D278E">
              <w:rPr>
                <w:rFonts w:ascii="Arial Narrow" w:hAnsi="Arial Narrow"/>
                <w:sz w:val="20"/>
              </w:rPr>
              <w:t>Boehringer</w:t>
            </w:r>
            <w:proofErr w:type="spellEnd"/>
            <w:r w:rsidRPr="008D278E">
              <w:rPr>
                <w:rFonts w:ascii="Arial Narrow" w:hAnsi="Arial Narrow"/>
                <w:sz w:val="20"/>
              </w:rPr>
              <w:t xml:space="preserve"> </w:t>
            </w:r>
            <w:proofErr w:type="spellStart"/>
            <w:r w:rsidRPr="008D278E">
              <w:rPr>
                <w:rFonts w:ascii="Arial Narrow" w:hAnsi="Arial Narrow"/>
                <w:sz w:val="20"/>
              </w:rPr>
              <w:t>Ingelheim</w:t>
            </w:r>
            <w:proofErr w:type="spellEnd"/>
            <w:r w:rsidRPr="008D278E">
              <w:rPr>
                <w:rFonts w:ascii="Arial Narrow" w:hAnsi="Arial Narrow"/>
                <w:sz w:val="20"/>
              </w:rPr>
              <w:t xml:space="preserve"> Clinical Trial Register.</w:t>
            </w:r>
          </w:p>
        </w:tc>
      </w:tr>
      <w:tr w:rsidR="00891EA0" w:rsidRPr="008D278E" w:rsidTr="008D278E">
        <w:trPr>
          <w:cantSplit/>
          <w:trHeight w:val="57"/>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7722F6">
            <w:pPr>
              <w:jc w:val="left"/>
              <w:rPr>
                <w:rFonts w:ascii="Arial Narrow" w:hAnsi="Arial Narrow"/>
                <w:sz w:val="20"/>
              </w:rPr>
            </w:pPr>
            <w:r w:rsidRPr="008D278E">
              <w:rPr>
                <w:rFonts w:ascii="Arial Narrow" w:hAnsi="Arial Narrow"/>
                <w:sz w:val="20"/>
              </w:rPr>
              <w:t>GLOW 2</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pStyle w:val="TableText0"/>
              <w:spacing w:before="0" w:after="0"/>
            </w:pPr>
            <w:r w:rsidRPr="008D278E">
              <w:t xml:space="preserve">Efficacy and safety of NVA237 versus placebo and </w:t>
            </w:r>
            <w:proofErr w:type="spellStart"/>
            <w:r w:rsidRPr="008D278E">
              <w:t>tiotropium</w:t>
            </w:r>
            <w:proofErr w:type="spellEnd"/>
            <w:r w:rsidRPr="008D278E">
              <w:t xml:space="preserve"> in patients with COPD: the GLOW2 study.</w:t>
            </w:r>
            <w:r w:rsidRPr="008D278E" w:rsidDel="00363607">
              <w:t xml:space="preserve"> </w:t>
            </w:r>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rPr>
            </w:pPr>
            <w:proofErr w:type="spellStart"/>
            <w:r w:rsidRPr="008D278E">
              <w:rPr>
                <w:rFonts w:ascii="Arial Narrow" w:hAnsi="Arial Narrow"/>
                <w:sz w:val="20"/>
              </w:rPr>
              <w:t>Kerwin</w:t>
            </w:r>
            <w:proofErr w:type="spellEnd"/>
            <w:r w:rsidRPr="008D278E">
              <w:rPr>
                <w:rFonts w:ascii="Arial Narrow" w:hAnsi="Arial Narrow"/>
                <w:sz w:val="20"/>
              </w:rPr>
              <w:t xml:space="preserve"> E, Hebert J, Gallagher N, et al., 2012. European Respiratory Journal, 40:1106-1114</w:t>
            </w:r>
          </w:p>
        </w:tc>
      </w:tr>
      <w:tr w:rsidR="00891EA0" w:rsidRPr="008D278E" w:rsidTr="008D278E">
        <w:trPr>
          <w:cantSplit/>
          <w:trHeight w:val="57"/>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7722F6">
            <w:pPr>
              <w:jc w:val="left"/>
              <w:rPr>
                <w:rFonts w:ascii="Arial Narrow" w:hAnsi="Arial Narrow"/>
                <w:sz w:val="20"/>
              </w:rPr>
            </w:pPr>
            <w:proofErr w:type="spellStart"/>
            <w:r w:rsidRPr="008D278E">
              <w:rPr>
                <w:rFonts w:ascii="Arial Narrow" w:hAnsi="Arial Narrow"/>
                <w:sz w:val="20"/>
              </w:rPr>
              <w:t>Moita</w:t>
            </w:r>
            <w:proofErr w:type="spellEnd"/>
            <w:r w:rsidRPr="008D278E">
              <w:rPr>
                <w:rFonts w:ascii="Arial Narrow" w:hAnsi="Arial Narrow"/>
                <w:sz w:val="20"/>
              </w:rPr>
              <w:t>, 2008</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pStyle w:val="TableText0"/>
              <w:spacing w:before="0" w:after="0"/>
            </w:pPr>
            <w:proofErr w:type="spellStart"/>
            <w:proofErr w:type="gramStart"/>
            <w:r w:rsidRPr="008D278E">
              <w:t>Tiotropium</w:t>
            </w:r>
            <w:proofErr w:type="spellEnd"/>
            <w:r w:rsidRPr="008D278E">
              <w:t xml:space="preserve">  improves</w:t>
            </w:r>
            <w:proofErr w:type="gramEnd"/>
            <w:r w:rsidRPr="008D278E">
              <w:t xml:space="preserve"> FEV</w:t>
            </w:r>
            <w:r w:rsidRPr="008D278E">
              <w:rPr>
                <w:vertAlign w:val="subscript"/>
              </w:rPr>
              <w:t>1</w:t>
            </w:r>
            <w:r w:rsidRPr="008D278E">
              <w:t xml:space="preserve"> in patients with COPD irrespective of smoking status.</w:t>
            </w:r>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rPr>
            </w:pPr>
            <w:proofErr w:type="spellStart"/>
            <w:r w:rsidRPr="008D278E">
              <w:rPr>
                <w:rFonts w:ascii="Arial Narrow" w:hAnsi="Arial Narrow"/>
                <w:sz w:val="20"/>
              </w:rPr>
              <w:t>Moita</w:t>
            </w:r>
            <w:proofErr w:type="spellEnd"/>
            <w:r w:rsidRPr="008D278E">
              <w:rPr>
                <w:rFonts w:ascii="Arial Narrow" w:hAnsi="Arial Narrow"/>
                <w:sz w:val="20"/>
              </w:rPr>
              <w:t xml:space="preserve"> J, Barbara C, Cardoso J, et al., 2008. , Pulmonary Pharmacology &amp; Therapeutics, 21(1)</w:t>
            </w:r>
          </w:p>
        </w:tc>
      </w:tr>
      <w:tr w:rsidR="00891EA0" w:rsidRPr="008D278E" w:rsidTr="008D278E">
        <w:trPr>
          <w:cantSplit/>
          <w:trHeight w:val="57"/>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7722F6">
            <w:pPr>
              <w:jc w:val="left"/>
              <w:rPr>
                <w:rFonts w:ascii="Arial Narrow" w:hAnsi="Arial Narrow"/>
                <w:sz w:val="20"/>
              </w:rPr>
            </w:pPr>
            <w:proofErr w:type="spellStart"/>
            <w:r w:rsidRPr="008D278E">
              <w:rPr>
                <w:rFonts w:ascii="Arial Narrow" w:hAnsi="Arial Narrow"/>
                <w:sz w:val="20"/>
              </w:rPr>
              <w:t>Niewoehner</w:t>
            </w:r>
            <w:proofErr w:type="spellEnd"/>
            <w:r w:rsidRPr="008D278E">
              <w:rPr>
                <w:rFonts w:ascii="Arial Narrow" w:hAnsi="Arial Narrow"/>
                <w:sz w:val="20"/>
              </w:rPr>
              <w:t>, 2005</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pStyle w:val="TableText0"/>
              <w:spacing w:before="0" w:after="0"/>
            </w:pPr>
            <w:r w:rsidRPr="008D278E">
              <w:t xml:space="preserve">Prevention of exacerbations of chronic obstructive pulmonary disease with </w:t>
            </w:r>
            <w:proofErr w:type="spellStart"/>
            <w:r w:rsidRPr="008D278E">
              <w:t>tiotropium</w:t>
            </w:r>
            <w:proofErr w:type="spellEnd"/>
            <w:r w:rsidRPr="008D278E">
              <w:t>, a once-daily inhaled anticholinergic bronchodilator.</w:t>
            </w:r>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rPr>
            </w:pPr>
            <w:proofErr w:type="spellStart"/>
            <w:r w:rsidRPr="008D278E">
              <w:rPr>
                <w:rFonts w:ascii="Arial Narrow" w:hAnsi="Arial Narrow"/>
                <w:sz w:val="20"/>
              </w:rPr>
              <w:t>Niewoehner</w:t>
            </w:r>
            <w:proofErr w:type="spellEnd"/>
            <w:r w:rsidRPr="008D278E">
              <w:rPr>
                <w:rFonts w:ascii="Arial Narrow" w:hAnsi="Arial Narrow"/>
                <w:sz w:val="20"/>
              </w:rPr>
              <w:t xml:space="preserve"> DE, Rice K, Cote C et al., 2005. , Annals of Internal Medicine, 143(5):317-327</w:t>
            </w:r>
          </w:p>
        </w:tc>
      </w:tr>
      <w:tr w:rsidR="00891EA0" w:rsidRPr="008D278E" w:rsidTr="008D278E">
        <w:trPr>
          <w:cantSplit/>
          <w:trHeight w:val="57"/>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7722F6">
            <w:pPr>
              <w:jc w:val="left"/>
              <w:rPr>
                <w:rFonts w:ascii="Arial Narrow" w:hAnsi="Arial Narrow"/>
                <w:sz w:val="20"/>
              </w:rPr>
            </w:pPr>
            <w:r w:rsidRPr="008D278E">
              <w:rPr>
                <w:rFonts w:ascii="Arial Narrow" w:hAnsi="Arial Narrow"/>
                <w:sz w:val="20"/>
              </w:rPr>
              <w:t>UPLIFT</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pStyle w:val="TableText0"/>
              <w:spacing w:before="0" w:after="0"/>
            </w:pPr>
            <w:r w:rsidRPr="008D278E">
              <w:t xml:space="preserve">A 4-year trial of </w:t>
            </w:r>
            <w:proofErr w:type="spellStart"/>
            <w:r w:rsidRPr="008D278E">
              <w:t>tiotropium</w:t>
            </w:r>
            <w:proofErr w:type="spellEnd"/>
            <w:r w:rsidRPr="008D278E">
              <w:t xml:space="preserve"> in chronic obstructive pulmonary disease.</w:t>
            </w:r>
          </w:p>
          <w:p w:rsidR="00891EA0" w:rsidRPr="008D278E" w:rsidRDefault="00891EA0" w:rsidP="007722F6">
            <w:pPr>
              <w:pStyle w:val="TableText0"/>
              <w:spacing w:before="0" w:after="0"/>
            </w:pPr>
          </w:p>
          <w:p w:rsidR="00891EA0" w:rsidRPr="008D278E" w:rsidRDefault="00891EA0" w:rsidP="007722F6">
            <w:pPr>
              <w:pStyle w:val="TableText0"/>
              <w:spacing w:before="0" w:after="0"/>
            </w:pPr>
            <w:r w:rsidRPr="008D278E">
              <w:t xml:space="preserve">Mortality in the 4-year trial of </w:t>
            </w:r>
            <w:proofErr w:type="spellStart"/>
            <w:r w:rsidRPr="008D278E">
              <w:t>tiotropium</w:t>
            </w:r>
            <w:proofErr w:type="spellEnd"/>
            <w:r w:rsidRPr="008D278E">
              <w:t xml:space="preserve"> (UPLIFT) in patients with chronic obstructive pulmonary disease’</w:t>
            </w:r>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rPr>
            </w:pPr>
            <w:proofErr w:type="spellStart"/>
            <w:r w:rsidRPr="008D278E">
              <w:rPr>
                <w:rFonts w:ascii="Arial Narrow" w:hAnsi="Arial Narrow"/>
                <w:sz w:val="20"/>
              </w:rPr>
              <w:t>Tashkin</w:t>
            </w:r>
            <w:proofErr w:type="spellEnd"/>
            <w:r w:rsidRPr="008D278E">
              <w:rPr>
                <w:rFonts w:ascii="Arial Narrow" w:hAnsi="Arial Narrow"/>
                <w:sz w:val="20"/>
              </w:rPr>
              <w:t xml:space="preserve"> DP, Celli B, </w:t>
            </w:r>
            <w:proofErr w:type="spellStart"/>
            <w:r w:rsidRPr="008D278E">
              <w:rPr>
                <w:rFonts w:ascii="Arial Narrow" w:hAnsi="Arial Narrow"/>
                <w:sz w:val="20"/>
              </w:rPr>
              <w:t>Senn</w:t>
            </w:r>
            <w:proofErr w:type="spellEnd"/>
            <w:r w:rsidRPr="008D278E">
              <w:rPr>
                <w:rFonts w:ascii="Arial Narrow" w:hAnsi="Arial Narrow"/>
                <w:sz w:val="20"/>
              </w:rPr>
              <w:t xml:space="preserve"> S et al., 2008. The New England Journal of Medicine, 359(15):1543-1554</w:t>
            </w:r>
          </w:p>
          <w:p w:rsidR="00891EA0" w:rsidRPr="008D278E" w:rsidRDefault="00891EA0" w:rsidP="007722F6">
            <w:pPr>
              <w:jc w:val="left"/>
              <w:rPr>
                <w:rFonts w:ascii="Arial Narrow" w:hAnsi="Arial Narrow"/>
                <w:sz w:val="20"/>
              </w:rPr>
            </w:pPr>
          </w:p>
          <w:p w:rsidR="00891EA0" w:rsidRPr="008D278E" w:rsidRDefault="00891EA0" w:rsidP="007722F6">
            <w:pPr>
              <w:jc w:val="left"/>
              <w:rPr>
                <w:rFonts w:ascii="Arial Narrow" w:hAnsi="Arial Narrow"/>
                <w:sz w:val="20"/>
              </w:rPr>
            </w:pPr>
            <w:r w:rsidRPr="008D278E">
              <w:rPr>
                <w:rFonts w:ascii="Arial Narrow" w:hAnsi="Arial Narrow"/>
                <w:sz w:val="20"/>
              </w:rPr>
              <w:t xml:space="preserve">Celli B, </w:t>
            </w:r>
            <w:proofErr w:type="spellStart"/>
            <w:r w:rsidRPr="008D278E">
              <w:rPr>
                <w:rFonts w:ascii="Arial Narrow" w:hAnsi="Arial Narrow"/>
                <w:sz w:val="20"/>
              </w:rPr>
              <w:t>DeCramer</w:t>
            </w:r>
            <w:proofErr w:type="spellEnd"/>
            <w:r w:rsidRPr="008D278E">
              <w:rPr>
                <w:rFonts w:ascii="Arial Narrow" w:hAnsi="Arial Narrow"/>
                <w:sz w:val="20"/>
              </w:rPr>
              <w:t xml:space="preserve"> M, </w:t>
            </w:r>
            <w:proofErr w:type="spellStart"/>
            <w:r w:rsidRPr="008D278E">
              <w:rPr>
                <w:rFonts w:ascii="Arial Narrow" w:hAnsi="Arial Narrow"/>
                <w:sz w:val="20"/>
              </w:rPr>
              <w:t>Kesten</w:t>
            </w:r>
            <w:proofErr w:type="spellEnd"/>
            <w:r w:rsidRPr="008D278E">
              <w:rPr>
                <w:rFonts w:ascii="Arial Narrow" w:hAnsi="Arial Narrow"/>
                <w:sz w:val="20"/>
              </w:rPr>
              <w:t xml:space="preserve"> S et al., 2009. American Journal of Respiratory Critical Care Medicine, 180:948-955</w:t>
            </w:r>
          </w:p>
        </w:tc>
      </w:tr>
      <w:tr w:rsidR="00891EA0" w:rsidRPr="008D278E" w:rsidTr="008D278E">
        <w:trPr>
          <w:cantSplit/>
          <w:trHeight w:val="57"/>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7722F6">
            <w:pPr>
              <w:jc w:val="left"/>
              <w:rPr>
                <w:rFonts w:ascii="Arial Narrow" w:hAnsi="Arial Narrow"/>
                <w:sz w:val="20"/>
              </w:rPr>
            </w:pPr>
            <w:r w:rsidRPr="008D278E">
              <w:rPr>
                <w:rFonts w:ascii="Arial Narrow" w:hAnsi="Arial Narrow"/>
                <w:sz w:val="20"/>
              </w:rPr>
              <w:t>TIPHON</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pStyle w:val="TableText0"/>
              <w:spacing w:before="0" w:after="0"/>
            </w:pPr>
            <w:r w:rsidRPr="008D278E">
              <w:t xml:space="preserve">Effect of </w:t>
            </w:r>
            <w:proofErr w:type="spellStart"/>
            <w:r w:rsidRPr="008D278E">
              <w:t>tiotropium</w:t>
            </w:r>
            <w:proofErr w:type="spellEnd"/>
            <w:r w:rsidRPr="008D278E">
              <w:t xml:space="preserve"> on health-related quality of life as a primary efficacy endpoint of COPD.</w:t>
            </w:r>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rPr>
            </w:pPr>
            <w:proofErr w:type="spellStart"/>
            <w:r w:rsidRPr="008D278E">
              <w:rPr>
                <w:rFonts w:ascii="Arial Narrow" w:hAnsi="Arial Narrow"/>
                <w:sz w:val="20"/>
              </w:rPr>
              <w:t>Tonnel</w:t>
            </w:r>
            <w:proofErr w:type="spellEnd"/>
            <w:r w:rsidRPr="008D278E">
              <w:rPr>
                <w:rFonts w:ascii="Arial Narrow" w:hAnsi="Arial Narrow"/>
                <w:sz w:val="20"/>
              </w:rPr>
              <w:t xml:space="preserve"> AB, Perez T, </w:t>
            </w:r>
            <w:proofErr w:type="spellStart"/>
            <w:r w:rsidRPr="008D278E">
              <w:rPr>
                <w:rFonts w:ascii="Arial Narrow" w:hAnsi="Arial Narrow"/>
                <w:sz w:val="20"/>
              </w:rPr>
              <w:t>Grosbois</w:t>
            </w:r>
            <w:proofErr w:type="spellEnd"/>
            <w:r w:rsidRPr="008D278E">
              <w:rPr>
                <w:rFonts w:ascii="Arial Narrow" w:hAnsi="Arial Narrow"/>
                <w:sz w:val="20"/>
              </w:rPr>
              <w:t xml:space="preserve"> JM et al., 2008.  International Journal of COPD, 3(2):301-310</w:t>
            </w:r>
          </w:p>
        </w:tc>
      </w:tr>
      <w:tr w:rsidR="00891EA0" w:rsidRPr="008D278E" w:rsidTr="008D278E">
        <w:trPr>
          <w:cantSplit/>
          <w:trHeight w:val="57"/>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7722F6">
            <w:pPr>
              <w:jc w:val="left"/>
              <w:rPr>
                <w:rFonts w:ascii="Arial Narrow" w:hAnsi="Arial Narrow"/>
                <w:sz w:val="20"/>
              </w:rPr>
            </w:pPr>
            <w:proofErr w:type="spellStart"/>
            <w:r w:rsidRPr="008D278E">
              <w:rPr>
                <w:rFonts w:ascii="Arial Narrow" w:hAnsi="Arial Narrow"/>
                <w:sz w:val="20"/>
              </w:rPr>
              <w:t>Verkindre</w:t>
            </w:r>
            <w:proofErr w:type="spellEnd"/>
            <w:r w:rsidRPr="008D278E">
              <w:rPr>
                <w:rFonts w:ascii="Arial Narrow" w:hAnsi="Arial Narrow"/>
                <w:sz w:val="20"/>
              </w:rPr>
              <w:t xml:space="preserve"> , 2006</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pStyle w:val="TableText0"/>
              <w:spacing w:before="0" w:after="0"/>
            </w:pPr>
            <w:r w:rsidRPr="008D278E">
              <w:t xml:space="preserve">The effect of </w:t>
            </w:r>
            <w:proofErr w:type="spellStart"/>
            <w:r w:rsidRPr="008D278E">
              <w:t>tiotropium</w:t>
            </w:r>
            <w:proofErr w:type="spellEnd"/>
            <w:r w:rsidRPr="008D278E">
              <w:t xml:space="preserve"> on hyperinflation and exercise capacity in chronic obstructive pulmonary disease.</w:t>
            </w:r>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rPr>
            </w:pPr>
            <w:proofErr w:type="spellStart"/>
            <w:r w:rsidRPr="008D278E">
              <w:rPr>
                <w:rFonts w:ascii="Arial Narrow" w:hAnsi="Arial Narrow"/>
                <w:sz w:val="20"/>
              </w:rPr>
              <w:t>Verkindre</w:t>
            </w:r>
            <w:proofErr w:type="spellEnd"/>
            <w:r w:rsidRPr="008D278E">
              <w:rPr>
                <w:rFonts w:ascii="Arial Narrow" w:hAnsi="Arial Narrow"/>
                <w:sz w:val="20"/>
              </w:rPr>
              <w:t xml:space="preserve"> C, Bart F, </w:t>
            </w:r>
            <w:proofErr w:type="spellStart"/>
            <w:r w:rsidRPr="008D278E">
              <w:rPr>
                <w:rFonts w:ascii="Arial Narrow" w:hAnsi="Arial Narrow"/>
                <w:sz w:val="20"/>
              </w:rPr>
              <w:t>Aguilaniu</w:t>
            </w:r>
            <w:proofErr w:type="spellEnd"/>
            <w:r w:rsidRPr="008D278E">
              <w:rPr>
                <w:rFonts w:ascii="Arial Narrow" w:hAnsi="Arial Narrow"/>
                <w:sz w:val="20"/>
              </w:rPr>
              <w:t xml:space="preserve"> B et al., 2006. , Respiration, 73:420-427</w:t>
            </w:r>
          </w:p>
        </w:tc>
      </w:tr>
      <w:tr w:rsidR="00891EA0" w:rsidRPr="008D278E" w:rsidTr="008D278E">
        <w:trPr>
          <w:cantSplit/>
          <w:trHeight w:val="57"/>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7722F6">
            <w:pPr>
              <w:jc w:val="left"/>
              <w:rPr>
                <w:rFonts w:ascii="Arial Narrow" w:hAnsi="Arial Narrow"/>
                <w:sz w:val="20"/>
              </w:rPr>
            </w:pPr>
            <w:proofErr w:type="spellStart"/>
            <w:r w:rsidRPr="008D278E">
              <w:rPr>
                <w:rFonts w:ascii="Arial Narrow" w:hAnsi="Arial Narrow"/>
                <w:sz w:val="20"/>
              </w:rPr>
              <w:lastRenderedPageBreak/>
              <w:t>Vogelmeier</w:t>
            </w:r>
            <w:proofErr w:type="spellEnd"/>
            <w:r w:rsidRPr="008D278E">
              <w:rPr>
                <w:rFonts w:ascii="Arial Narrow" w:hAnsi="Arial Narrow"/>
                <w:sz w:val="20"/>
              </w:rPr>
              <w:t xml:space="preserve"> , 2008</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pStyle w:val="TableText0"/>
              <w:spacing w:before="0" w:after="0"/>
            </w:pPr>
            <w:proofErr w:type="spellStart"/>
            <w:r w:rsidRPr="008D278E">
              <w:t>Formoterol</w:t>
            </w:r>
            <w:proofErr w:type="spellEnd"/>
            <w:r w:rsidRPr="008D278E">
              <w:t xml:space="preserve"> mono- and combination therapy with </w:t>
            </w:r>
            <w:proofErr w:type="spellStart"/>
            <w:r w:rsidRPr="008D278E">
              <w:t>tiotropium</w:t>
            </w:r>
            <w:proofErr w:type="spellEnd"/>
            <w:r w:rsidRPr="008D278E">
              <w:t xml:space="preserve"> in patients with COPD: A 6-month study.</w:t>
            </w:r>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rPr>
            </w:pPr>
            <w:proofErr w:type="spellStart"/>
            <w:r w:rsidRPr="008D278E">
              <w:rPr>
                <w:rFonts w:ascii="Arial Narrow" w:hAnsi="Arial Narrow"/>
                <w:sz w:val="20"/>
              </w:rPr>
              <w:t>Vogelmeier</w:t>
            </w:r>
            <w:proofErr w:type="spellEnd"/>
            <w:r w:rsidRPr="008D278E">
              <w:rPr>
                <w:rFonts w:ascii="Arial Narrow" w:hAnsi="Arial Narrow"/>
                <w:sz w:val="20"/>
              </w:rPr>
              <w:t xml:space="preserve"> C, </w:t>
            </w:r>
            <w:proofErr w:type="spellStart"/>
            <w:r w:rsidRPr="008D278E">
              <w:rPr>
                <w:rFonts w:ascii="Arial Narrow" w:hAnsi="Arial Narrow"/>
                <w:sz w:val="20"/>
              </w:rPr>
              <w:t>Kardos</w:t>
            </w:r>
            <w:proofErr w:type="spellEnd"/>
            <w:r w:rsidRPr="008D278E">
              <w:rPr>
                <w:rFonts w:ascii="Arial Narrow" w:hAnsi="Arial Narrow"/>
                <w:sz w:val="20"/>
              </w:rPr>
              <w:t xml:space="preserve"> P, </w:t>
            </w:r>
            <w:proofErr w:type="spellStart"/>
            <w:r w:rsidRPr="008D278E">
              <w:rPr>
                <w:rFonts w:ascii="Arial Narrow" w:hAnsi="Arial Narrow"/>
                <w:sz w:val="20"/>
              </w:rPr>
              <w:t>Harari</w:t>
            </w:r>
            <w:proofErr w:type="spellEnd"/>
            <w:r w:rsidRPr="008D278E">
              <w:rPr>
                <w:rFonts w:ascii="Arial Narrow" w:hAnsi="Arial Narrow"/>
                <w:sz w:val="20"/>
              </w:rPr>
              <w:t xml:space="preserve"> S et al., 2008. Respiratory Medicine, 102:1511-1520</w:t>
            </w:r>
          </w:p>
        </w:tc>
      </w:tr>
      <w:tr w:rsidR="00D5743D" w:rsidRPr="008D278E" w:rsidTr="008D278E">
        <w:trPr>
          <w:cantSplit/>
          <w:trHeight w:val="57"/>
        </w:trPr>
        <w:tc>
          <w:tcPr>
            <w:tcW w:w="5000" w:type="pct"/>
            <w:gridSpan w:val="3"/>
            <w:tcBorders>
              <w:top w:val="single" w:sz="4" w:space="0" w:color="auto"/>
              <w:left w:val="single" w:sz="4" w:space="0" w:color="auto"/>
              <w:bottom w:val="single" w:sz="4" w:space="0" w:color="auto"/>
              <w:right w:val="single" w:sz="4" w:space="0" w:color="auto"/>
            </w:tcBorders>
          </w:tcPr>
          <w:p w:rsidR="00D5743D" w:rsidRPr="008D278E" w:rsidRDefault="00D5743D" w:rsidP="00B4726A">
            <w:pPr>
              <w:pStyle w:val="TableText0"/>
              <w:spacing w:before="0" w:after="0"/>
              <w:rPr>
                <w:rFonts w:cs="Arial"/>
                <w:b/>
                <w:bCs/>
                <w:lang w:eastAsia="en-AU"/>
              </w:rPr>
            </w:pPr>
            <w:r w:rsidRPr="008D278E">
              <w:rPr>
                <w:rFonts w:cs="Arial"/>
                <w:b/>
                <w:bCs/>
                <w:lang w:eastAsia="en-AU"/>
              </w:rPr>
              <w:t xml:space="preserve">Common reference: </w:t>
            </w:r>
            <w:proofErr w:type="spellStart"/>
            <w:r w:rsidRPr="008D278E">
              <w:rPr>
                <w:rFonts w:cs="Arial"/>
                <w:b/>
                <w:bCs/>
                <w:lang w:eastAsia="en-AU"/>
              </w:rPr>
              <w:t>Umeclidinium</w:t>
            </w:r>
            <w:proofErr w:type="spellEnd"/>
            <w:r w:rsidRPr="008D278E">
              <w:rPr>
                <w:rFonts w:cs="Arial"/>
                <w:b/>
                <w:bCs/>
                <w:lang w:eastAsia="en-AU"/>
              </w:rPr>
              <w:t xml:space="preserve"> 125 mcg</w:t>
            </w:r>
            <w:r w:rsidR="00B4726A" w:rsidRPr="008D278E">
              <w:rPr>
                <w:rFonts w:cs="Arial"/>
                <w:b/>
                <w:bCs/>
                <w:lang w:eastAsia="en-AU"/>
              </w:rPr>
              <w:t xml:space="preserve">; </w:t>
            </w:r>
            <w:proofErr w:type="spellStart"/>
            <w:r w:rsidR="00B4726A" w:rsidRPr="008D278E">
              <w:rPr>
                <w:rFonts w:cs="Arial"/>
                <w:b/>
                <w:bCs/>
                <w:lang w:eastAsia="en-AU"/>
              </w:rPr>
              <w:t>Umeclidinium</w:t>
            </w:r>
            <w:proofErr w:type="spellEnd"/>
            <w:r w:rsidR="00B4726A" w:rsidRPr="008D278E">
              <w:rPr>
                <w:rFonts w:cs="Arial"/>
                <w:b/>
                <w:bCs/>
                <w:lang w:eastAsia="en-AU"/>
              </w:rPr>
              <w:t xml:space="preserve"> 62.5 mcg + </w:t>
            </w:r>
            <w:proofErr w:type="spellStart"/>
            <w:r w:rsidR="00B4726A" w:rsidRPr="008D278E">
              <w:rPr>
                <w:rFonts w:cs="Arial"/>
                <w:b/>
                <w:bCs/>
                <w:lang w:eastAsia="en-AU"/>
              </w:rPr>
              <w:t>Vilanterol</w:t>
            </w:r>
            <w:proofErr w:type="spellEnd"/>
            <w:r w:rsidR="00B4726A" w:rsidRPr="008D278E">
              <w:rPr>
                <w:rFonts w:cs="Arial"/>
                <w:b/>
                <w:bCs/>
                <w:lang w:eastAsia="en-AU"/>
              </w:rPr>
              <w:t xml:space="preserve"> 25 mcg</w:t>
            </w:r>
          </w:p>
        </w:tc>
      </w:tr>
      <w:tr w:rsidR="00891EA0" w:rsidRPr="008D278E" w:rsidTr="008D278E">
        <w:trPr>
          <w:cantSplit/>
          <w:trHeight w:val="57"/>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B134A9">
            <w:pPr>
              <w:pStyle w:val="TableText0"/>
              <w:spacing w:before="0" w:after="0"/>
              <w:rPr>
                <w:rFonts w:cs="Arial"/>
                <w:lang w:eastAsia="en-AU"/>
              </w:rPr>
            </w:pPr>
            <w:r w:rsidRPr="008D278E">
              <w:rPr>
                <w:rFonts w:cs="Arial"/>
                <w:lang w:eastAsia="en-AU"/>
              </w:rPr>
              <w:t>DB2113374</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B134A9">
            <w:pPr>
              <w:jc w:val="left"/>
              <w:rPr>
                <w:rFonts w:ascii="Arial Narrow" w:hAnsi="Arial Narrow"/>
                <w:sz w:val="20"/>
              </w:rPr>
            </w:pPr>
            <w:r w:rsidRPr="008D278E">
              <w:rPr>
                <w:rFonts w:ascii="Arial Narrow" w:hAnsi="Arial Narrow"/>
                <w:sz w:val="20"/>
              </w:rPr>
              <w:t xml:space="preserve">A multicentre trial comparing the efficacy and safety of GSK573719/GW642444 with GSK573719 and with </w:t>
            </w:r>
            <w:proofErr w:type="spellStart"/>
            <w:r w:rsidRPr="008D278E">
              <w:rPr>
                <w:rFonts w:ascii="Arial Narrow" w:hAnsi="Arial Narrow"/>
                <w:sz w:val="20"/>
              </w:rPr>
              <w:t>Tiotropium</w:t>
            </w:r>
            <w:proofErr w:type="spellEnd"/>
            <w:r w:rsidRPr="008D278E">
              <w:rPr>
                <w:rFonts w:ascii="Arial Narrow" w:hAnsi="Arial Narrow"/>
                <w:sz w:val="20"/>
              </w:rPr>
              <w:t xml:space="preserve"> over 24 weeks in subjects with COPD</w:t>
            </w:r>
          </w:p>
          <w:p w:rsidR="00891EA0" w:rsidRPr="008D278E" w:rsidRDefault="00891EA0" w:rsidP="00B134A9">
            <w:pPr>
              <w:pStyle w:val="TableText0"/>
              <w:spacing w:before="0" w:after="0"/>
              <w:rPr>
                <w:rFonts w:cs="Arial"/>
                <w:lang w:eastAsia="en-AU"/>
              </w:rPr>
            </w:pPr>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B134A9">
            <w:pPr>
              <w:jc w:val="left"/>
              <w:rPr>
                <w:rFonts w:ascii="Arial Narrow" w:hAnsi="Arial Narrow"/>
                <w:sz w:val="20"/>
              </w:rPr>
            </w:pPr>
            <w:r w:rsidRPr="008D278E">
              <w:rPr>
                <w:rFonts w:ascii="Arial Narrow" w:hAnsi="Arial Narrow"/>
                <w:sz w:val="20"/>
              </w:rPr>
              <w:t>17 September 2012</w:t>
            </w:r>
          </w:p>
        </w:tc>
      </w:tr>
      <w:tr w:rsidR="00B4726A" w:rsidRPr="008D278E" w:rsidTr="008D278E">
        <w:trPr>
          <w:cantSplit/>
          <w:trHeight w:val="57"/>
        </w:trPr>
        <w:tc>
          <w:tcPr>
            <w:tcW w:w="5000" w:type="pct"/>
            <w:gridSpan w:val="3"/>
            <w:tcBorders>
              <w:top w:val="single" w:sz="4" w:space="0" w:color="auto"/>
              <w:left w:val="single" w:sz="4" w:space="0" w:color="auto"/>
              <w:bottom w:val="single" w:sz="4" w:space="0" w:color="auto"/>
              <w:right w:val="single" w:sz="4" w:space="0" w:color="auto"/>
            </w:tcBorders>
          </w:tcPr>
          <w:p w:rsidR="00B4726A" w:rsidRPr="008D278E" w:rsidRDefault="00B4726A" w:rsidP="00B4726A">
            <w:pPr>
              <w:pStyle w:val="TableText0"/>
              <w:spacing w:before="0" w:after="0"/>
              <w:rPr>
                <w:rFonts w:cs="Arial"/>
                <w:b/>
                <w:bCs/>
                <w:lang w:eastAsia="en-AU"/>
              </w:rPr>
            </w:pPr>
            <w:r w:rsidRPr="008D278E">
              <w:rPr>
                <w:rFonts w:cs="Arial"/>
                <w:b/>
                <w:bCs/>
                <w:lang w:eastAsia="en-AU"/>
              </w:rPr>
              <w:t xml:space="preserve">Common reference: </w:t>
            </w:r>
            <w:proofErr w:type="spellStart"/>
            <w:r w:rsidRPr="008D278E">
              <w:rPr>
                <w:rFonts w:cs="Arial"/>
                <w:b/>
                <w:bCs/>
                <w:lang w:eastAsia="en-AU"/>
              </w:rPr>
              <w:t>Vilanterol</w:t>
            </w:r>
            <w:proofErr w:type="spellEnd"/>
            <w:r w:rsidRPr="008D278E">
              <w:rPr>
                <w:rFonts w:cs="Arial"/>
                <w:b/>
                <w:bCs/>
                <w:lang w:eastAsia="en-AU"/>
              </w:rPr>
              <w:t xml:space="preserve"> 25 mcg</w:t>
            </w:r>
          </w:p>
        </w:tc>
      </w:tr>
      <w:tr w:rsidR="00891EA0" w:rsidRPr="008D278E" w:rsidTr="008D278E">
        <w:trPr>
          <w:cantSplit/>
          <w:trHeight w:val="57"/>
        </w:trPr>
        <w:tc>
          <w:tcPr>
            <w:tcW w:w="850" w:type="pct"/>
            <w:tcBorders>
              <w:top w:val="single" w:sz="4" w:space="0" w:color="auto"/>
              <w:left w:val="single" w:sz="4" w:space="0" w:color="auto"/>
              <w:bottom w:val="single" w:sz="4" w:space="0" w:color="auto"/>
              <w:right w:val="single" w:sz="4" w:space="0" w:color="auto"/>
            </w:tcBorders>
            <w:vAlign w:val="center"/>
          </w:tcPr>
          <w:p w:rsidR="00891EA0" w:rsidRPr="008D278E" w:rsidRDefault="00891EA0" w:rsidP="007722F6">
            <w:pPr>
              <w:pStyle w:val="TableText0"/>
              <w:spacing w:before="0" w:after="0"/>
              <w:rPr>
                <w:rFonts w:cs="Arial"/>
                <w:lang w:eastAsia="en-AU"/>
              </w:rPr>
            </w:pPr>
            <w:r w:rsidRPr="008D278E">
              <w:rPr>
                <w:rFonts w:cs="Arial"/>
                <w:lang w:eastAsia="en-AU"/>
              </w:rPr>
              <w:t>DB2113360</w:t>
            </w:r>
          </w:p>
        </w:tc>
        <w:tc>
          <w:tcPr>
            <w:tcW w:w="2632"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rPr>
            </w:pPr>
            <w:r w:rsidRPr="008D278E">
              <w:rPr>
                <w:rFonts w:ascii="Arial Narrow" w:hAnsi="Arial Narrow"/>
                <w:sz w:val="20"/>
              </w:rPr>
              <w:t xml:space="preserve">A multicentre trial comparing the efficacy and safety of GSK573719/GW642444 with GW642444 and with </w:t>
            </w:r>
            <w:proofErr w:type="spellStart"/>
            <w:r w:rsidRPr="008D278E">
              <w:rPr>
                <w:rFonts w:ascii="Arial Narrow" w:hAnsi="Arial Narrow"/>
                <w:sz w:val="20"/>
              </w:rPr>
              <w:t>Tiotropium</w:t>
            </w:r>
            <w:proofErr w:type="spellEnd"/>
            <w:r w:rsidRPr="008D278E">
              <w:rPr>
                <w:rFonts w:ascii="Arial Narrow" w:hAnsi="Arial Narrow"/>
                <w:sz w:val="20"/>
              </w:rPr>
              <w:t xml:space="preserve"> over 24 weeks in subjects with COPD</w:t>
            </w:r>
          </w:p>
          <w:p w:rsidR="00891EA0" w:rsidRPr="008D278E" w:rsidRDefault="00891EA0" w:rsidP="007722F6">
            <w:pPr>
              <w:pStyle w:val="TableText0"/>
              <w:spacing w:before="0" w:after="0"/>
              <w:rPr>
                <w:rFonts w:cs="Arial"/>
                <w:lang w:eastAsia="en-AU"/>
              </w:rPr>
            </w:pPr>
          </w:p>
        </w:tc>
        <w:tc>
          <w:tcPr>
            <w:tcW w:w="1518" w:type="pct"/>
            <w:tcBorders>
              <w:top w:val="single" w:sz="4" w:space="0" w:color="auto"/>
              <w:left w:val="single" w:sz="4" w:space="0" w:color="auto"/>
              <w:bottom w:val="single" w:sz="4" w:space="0" w:color="auto"/>
              <w:right w:val="single" w:sz="4" w:space="0" w:color="auto"/>
            </w:tcBorders>
          </w:tcPr>
          <w:p w:rsidR="00891EA0" w:rsidRPr="008D278E" w:rsidRDefault="00891EA0" w:rsidP="007722F6">
            <w:pPr>
              <w:jc w:val="left"/>
              <w:rPr>
                <w:rFonts w:ascii="Arial Narrow" w:hAnsi="Arial Narrow"/>
                <w:sz w:val="20"/>
              </w:rPr>
            </w:pPr>
            <w:r w:rsidRPr="008D278E">
              <w:rPr>
                <w:rFonts w:ascii="Arial Narrow" w:hAnsi="Arial Narrow"/>
                <w:sz w:val="20"/>
              </w:rPr>
              <w:t>14 September 2012</w:t>
            </w:r>
          </w:p>
        </w:tc>
      </w:tr>
    </w:tbl>
    <w:p w:rsidR="00D5743D" w:rsidRPr="00317251" w:rsidRDefault="00D5743D" w:rsidP="008D278E">
      <w:pPr>
        <w:pStyle w:val="TableFooter"/>
        <w:ind w:firstLine="720"/>
      </w:pPr>
      <w:r w:rsidRPr="00317251">
        <w:t>Source: Table 6, pp31-33; of the submission</w:t>
      </w:r>
    </w:p>
    <w:p w:rsidR="00B124B5" w:rsidRPr="00317251" w:rsidRDefault="00D5743D" w:rsidP="008D278E">
      <w:pPr>
        <w:pStyle w:val="TableFooter"/>
        <w:ind w:firstLine="709"/>
        <w:rPr>
          <w:szCs w:val="22"/>
        </w:rPr>
      </w:pPr>
      <w:r w:rsidRPr="00317251">
        <w:t xml:space="preserve">COPD: chronic obstructive pulmonary disease; </w:t>
      </w:r>
      <w:proofErr w:type="gramStart"/>
      <w:r w:rsidRPr="00317251">
        <w:t>n/a</w:t>
      </w:r>
      <w:proofErr w:type="gramEnd"/>
      <w:r w:rsidRPr="00317251">
        <w:t>: no</w:t>
      </w:r>
      <w:r w:rsidR="00D34209" w:rsidRPr="00317251">
        <w:t>t</w:t>
      </w:r>
      <w:r w:rsidRPr="00317251">
        <w:t xml:space="preserve"> available; </w:t>
      </w:r>
    </w:p>
    <w:p w:rsidR="00B124B5" w:rsidRPr="00317251" w:rsidRDefault="00B124B5" w:rsidP="00B124B5">
      <w:pPr>
        <w:widowControl/>
        <w:rPr>
          <w:szCs w:val="22"/>
        </w:rPr>
      </w:pPr>
    </w:p>
    <w:p w:rsidR="00EB7655" w:rsidRPr="008D278E" w:rsidRDefault="00B124B5" w:rsidP="008D278E">
      <w:pPr>
        <w:pStyle w:val="ListParagraph"/>
        <w:widowControl/>
        <w:numPr>
          <w:ilvl w:val="1"/>
          <w:numId w:val="39"/>
        </w:numPr>
        <w:rPr>
          <w:szCs w:val="22"/>
        </w:rPr>
      </w:pPr>
      <w:r w:rsidRPr="008D278E">
        <w:rPr>
          <w:szCs w:val="22"/>
        </w:rPr>
        <w:t>The key features of the randomised trial</w:t>
      </w:r>
      <w:r w:rsidR="00D56200" w:rsidRPr="008D278E">
        <w:rPr>
          <w:szCs w:val="22"/>
        </w:rPr>
        <w:t>s</w:t>
      </w:r>
      <w:r w:rsidR="00B134A9" w:rsidRPr="008D278E">
        <w:rPr>
          <w:szCs w:val="22"/>
        </w:rPr>
        <w:t xml:space="preserve"> included in the indirect comparison, using placebo as common reference</w:t>
      </w:r>
      <w:r w:rsidRPr="008D278E">
        <w:rPr>
          <w:szCs w:val="22"/>
        </w:rPr>
        <w:t xml:space="preserve"> are summarised in </w:t>
      </w:r>
      <w:r w:rsidR="00717EF0" w:rsidRPr="008D278E">
        <w:rPr>
          <w:szCs w:val="22"/>
        </w:rPr>
        <w:t>the table below.</w:t>
      </w:r>
    </w:p>
    <w:p w:rsidR="00D56200" w:rsidRPr="00317251" w:rsidRDefault="00D56200" w:rsidP="00D56200">
      <w:pPr>
        <w:pStyle w:val="ListParagraph"/>
        <w:widowControl/>
        <w:ind w:left="709"/>
        <w:rPr>
          <w:szCs w:val="22"/>
        </w:rPr>
      </w:pPr>
    </w:p>
    <w:p w:rsidR="00B124B5" w:rsidRPr="00317251" w:rsidRDefault="00B124B5" w:rsidP="0037095C">
      <w:pPr>
        <w:widowControl/>
        <w:jc w:val="left"/>
        <w:rPr>
          <w:rStyle w:val="CommentReference"/>
        </w:rPr>
      </w:pP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Description w:val="key features of randomised trials"/>
      </w:tblPr>
      <w:tblGrid>
        <w:gridCol w:w="994"/>
        <w:gridCol w:w="502"/>
        <w:gridCol w:w="1121"/>
        <w:gridCol w:w="743"/>
        <w:gridCol w:w="2026"/>
        <w:gridCol w:w="2977"/>
      </w:tblGrid>
      <w:tr w:rsidR="00CB1E79" w:rsidRPr="008D278E" w:rsidTr="008D278E">
        <w:trPr>
          <w:trHeight w:val="174"/>
          <w:tblHeader/>
        </w:trPr>
        <w:tc>
          <w:tcPr>
            <w:tcW w:w="595" w:type="pct"/>
            <w:shd w:val="clear" w:color="auto" w:fill="auto"/>
            <w:vAlign w:val="center"/>
          </w:tcPr>
          <w:p w:rsidR="00CB1E79" w:rsidRPr="008D278E" w:rsidRDefault="00CB1E79" w:rsidP="00841FC5">
            <w:pPr>
              <w:jc w:val="left"/>
              <w:rPr>
                <w:rFonts w:ascii="Arial Narrow" w:hAnsi="Arial Narrow"/>
                <w:b/>
                <w:sz w:val="20"/>
                <w:lang w:val="en-US"/>
              </w:rPr>
            </w:pPr>
            <w:r w:rsidRPr="008D278E">
              <w:rPr>
                <w:rFonts w:ascii="Arial Narrow" w:hAnsi="Arial Narrow"/>
                <w:b/>
                <w:sz w:val="20"/>
                <w:lang w:val="en-US"/>
              </w:rPr>
              <w:t>Trial</w:t>
            </w:r>
          </w:p>
        </w:tc>
        <w:tc>
          <w:tcPr>
            <w:tcW w:w="300" w:type="pct"/>
            <w:shd w:val="clear" w:color="auto" w:fill="auto"/>
            <w:vAlign w:val="center"/>
          </w:tcPr>
          <w:p w:rsidR="00CB1E79" w:rsidRPr="008D278E" w:rsidRDefault="00CB1E79" w:rsidP="00105948">
            <w:pPr>
              <w:jc w:val="center"/>
              <w:rPr>
                <w:rFonts w:ascii="Arial Narrow" w:hAnsi="Arial Narrow"/>
                <w:b/>
                <w:sz w:val="20"/>
                <w:lang w:val="en-US"/>
              </w:rPr>
            </w:pPr>
            <w:r w:rsidRPr="008D278E">
              <w:rPr>
                <w:rFonts w:ascii="Arial Narrow" w:hAnsi="Arial Narrow"/>
                <w:b/>
                <w:sz w:val="20"/>
                <w:lang w:val="en-US"/>
              </w:rPr>
              <w:t>N</w:t>
            </w:r>
            <w:r w:rsidR="00105948" w:rsidRPr="008D278E">
              <w:rPr>
                <w:rFonts w:ascii="Arial Narrow" w:hAnsi="Arial Narrow"/>
                <w:b/>
                <w:sz w:val="20"/>
                <w:vertAlign w:val="superscript"/>
                <w:lang w:val="en-US"/>
              </w:rPr>
              <w:t>a</w:t>
            </w:r>
          </w:p>
        </w:tc>
        <w:tc>
          <w:tcPr>
            <w:tcW w:w="670" w:type="pct"/>
            <w:shd w:val="clear" w:color="auto" w:fill="auto"/>
            <w:vAlign w:val="center"/>
          </w:tcPr>
          <w:p w:rsidR="00CB1E79" w:rsidRPr="008D278E" w:rsidRDefault="00CB1E79" w:rsidP="00841FC5">
            <w:pPr>
              <w:jc w:val="center"/>
              <w:rPr>
                <w:rFonts w:ascii="Arial Narrow" w:hAnsi="Arial Narrow"/>
                <w:b/>
                <w:sz w:val="20"/>
                <w:lang w:val="en-US"/>
              </w:rPr>
            </w:pPr>
            <w:r w:rsidRPr="008D278E">
              <w:rPr>
                <w:rFonts w:ascii="Arial Narrow" w:hAnsi="Arial Narrow"/>
                <w:b/>
                <w:sz w:val="20"/>
                <w:lang w:val="en-US"/>
              </w:rPr>
              <w:t>Design/ duration</w:t>
            </w:r>
          </w:p>
        </w:tc>
        <w:tc>
          <w:tcPr>
            <w:tcW w:w="444" w:type="pct"/>
            <w:shd w:val="clear" w:color="auto" w:fill="auto"/>
            <w:vAlign w:val="center"/>
          </w:tcPr>
          <w:p w:rsidR="00CB1E79" w:rsidRPr="008D278E" w:rsidRDefault="00CB1E79" w:rsidP="00841FC5">
            <w:pPr>
              <w:jc w:val="center"/>
              <w:rPr>
                <w:rFonts w:ascii="Arial Narrow" w:hAnsi="Arial Narrow"/>
                <w:b/>
                <w:sz w:val="20"/>
                <w:lang w:val="en-US"/>
              </w:rPr>
            </w:pPr>
            <w:r w:rsidRPr="008D278E">
              <w:rPr>
                <w:rFonts w:ascii="Arial Narrow" w:hAnsi="Arial Narrow"/>
                <w:b/>
                <w:sz w:val="20"/>
                <w:lang w:val="en-US"/>
              </w:rPr>
              <w:t>Risk of bias</w:t>
            </w:r>
          </w:p>
        </w:tc>
        <w:tc>
          <w:tcPr>
            <w:tcW w:w="1211" w:type="pct"/>
            <w:shd w:val="clear" w:color="auto" w:fill="auto"/>
            <w:vAlign w:val="center"/>
          </w:tcPr>
          <w:p w:rsidR="00CB1E79" w:rsidRPr="008D278E" w:rsidRDefault="00B46529" w:rsidP="00841FC5">
            <w:pPr>
              <w:jc w:val="center"/>
              <w:rPr>
                <w:rFonts w:ascii="Arial Narrow" w:hAnsi="Arial Narrow"/>
                <w:b/>
                <w:sz w:val="20"/>
                <w:lang w:val="en-US"/>
              </w:rPr>
            </w:pPr>
            <w:r w:rsidRPr="008D278E">
              <w:rPr>
                <w:rFonts w:ascii="Arial Narrow" w:hAnsi="Arial Narrow"/>
                <w:b/>
                <w:sz w:val="20"/>
                <w:lang w:val="en-US"/>
              </w:rPr>
              <w:t xml:space="preserve">COPD </w:t>
            </w:r>
            <w:r w:rsidR="00CB1E79" w:rsidRPr="008D278E">
              <w:rPr>
                <w:rFonts w:ascii="Arial Narrow" w:hAnsi="Arial Narrow"/>
                <w:b/>
                <w:sz w:val="20"/>
                <w:lang w:val="en-US"/>
              </w:rPr>
              <w:t>Patient population</w:t>
            </w:r>
            <w:r w:rsidR="00B134A9" w:rsidRPr="008D278E">
              <w:rPr>
                <w:rFonts w:ascii="Arial Narrow" w:hAnsi="Arial Narrow"/>
                <w:b/>
                <w:sz w:val="20"/>
                <w:lang w:val="en-US"/>
              </w:rPr>
              <w:t xml:space="preserve"> </w:t>
            </w:r>
            <w:r w:rsidR="00577443" w:rsidRPr="008D278E">
              <w:rPr>
                <w:rFonts w:ascii="Arial Narrow" w:hAnsi="Arial Narrow"/>
                <w:b/>
                <w:sz w:val="20"/>
                <w:vertAlign w:val="superscript"/>
                <w:lang w:val="en-US"/>
              </w:rPr>
              <w:t>c</w:t>
            </w:r>
          </w:p>
        </w:tc>
        <w:tc>
          <w:tcPr>
            <w:tcW w:w="1779" w:type="pct"/>
            <w:shd w:val="clear" w:color="auto" w:fill="auto"/>
            <w:vAlign w:val="center"/>
          </w:tcPr>
          <w:p w:rsidR="00CB1E79" w:rsidRPr="008D278E" w:rsidRDefault="007722F6" w:rsidP="00841FC5">
            <w:pPr>
              <w:jc w:val="center"/>
              <w:rPr>
                <w:rFonts w:ascii="Arial Narrow" w:hAnsi="Arial Narrow"/>
                <w:b/>
                <w:sz w:val="20"/>
                <w:lang w:val="en-US"/>
              </w:rPr>
            </w:pPr>
            <w:r w:rsidRPr="008D278E">
              <w:rPr>
                <w:rFonts w:ascii="Arial Narrow" w:hAnsi="Arial Narrow"/>
                <w:b/>
                <w:sz w:val="20"/>
                <w:lang w:val="en-US"/>
              </w:rPr>
              <w:t>Outcomes</w:t>
            </w:r>
          </w:p>
        </w:tc>
      </w:tr>
      <w:tr w:rsidR="00CB1E79" w:rsidRPr="008D278E" w:rsidTr="008D278E">
        <w:trPr>
          <w:trHeight w:val="174"/>
        </w:trPr>
        <w:tc>
          <w:tcPr>
            <w:tcW w:w="5000" w:type="pct"/>
            <w:gridSpan w:val="6"/>
            <w:shd w:val="clear" w:color="auto" w:fill="auto"/>
            <w:vAlign w:val="center"/>
          </w:tcPr>
          <w:p w:rsidR="00CB1E79" w:rsidRPr="008D278E" w:rsidRDefault="00CB1E79" w:rsidP="00105948">
            <w:pPr>
              <w:jc w:val="left"/>
              <w:rPr>
                <w:rFonts w:ascii="Arial Narrow" w:hAnsi="Arial Narrow"/>
                <w:b/>
                <w:sz w:val="20"/>
                <w:lang w:val="en-US"/>
              </w:rPr>
            </w:pPr>
            <w:proofErr w:type="spellStart"/>
            <w:r w:rsidRPr="008D278E">
              <w:rPr>
                <w:rFonts w:ascii="Arial Narrow" w:hAnsi="Arial Narrow"/>
                <w:b/>
                <w:sz w:val="20"/>
                <w:lang w:val="en-US"/>
              </w:rPr>
              <w:t>Umeclidinium</w:t>
            </w:r>
            <w:proofErr w:type="spellEnd"/>
            <w:r w:rsidRPr="008D278E">
              <w:rPr>
                <w:rFonts w:ascii="Arial Narrow" w:hAnsi="Arial Narrow"/>
                <w:b/>
                <w:sz w:val="20"/>
                <w:lang w:val="en-US"/>
              </w:rPr>
              <w:t xml:space="preserve"> vs. </w:t>
            </w:r>
            <w:r w:rsidR="00105948" w:rsidRPr="008D278E">
              <w:rPr>
                <w:rFonts w:ascii="Arial Narrow" w:hAnsi="Arial Narrow"/>
                <w:b/>
                <w:sz w:val="20"/>
                <w:lang w:val="en-US"/>
              </w:rPr>
              <w:t>P</w:t>
            </w:r>
            <w:r w:rsidRPr="008D278E">
              <w:rPr>
                <w:rFonts w:ascii="Arial Narrow" w:hAnsi="Arial Narrow"/>
                <w:b/>
                <w:sz w:val="20"/>
                <w:lang w:val="en-US"/>
              </w:rPr>
              <w:t>lacebo</w:t>
            </w:r>
          </w:p>
        </w:tc>
      </w:tr>
      <w:tr w:rsidR="00C3240A" w:rsidRPr="008D278E" w:rsidTr="008D278E">
        <w:trPr>
          <w:trHeight w:val="174"/>
        </w:trPr>
        <w:tc>
          <w:tcPr>
            <w:tcW w:w="5000" w:type="pct"/>
            <w:gridSpan w:val="6"/>
            <w:shd w:val="clear" w:color="auto" w:fill="auto"/>
            <w:vAlign w:val="center"/>
          </w:tcPr>
          <w:p w:rsidR="00C3240A" w:rsidRPr="008D278E" w:rsidRDefault="00C3240A">
            <w:pPr>
              <w:jc w:val="left"/>
              <w:rPr>
                <w:rFonts w:ascii="Arial Narrow" w:hAnsi="Arial Narrow"/>
                <w:sz w:val="20"/>
                <w:lang w:val="en-US"/>
              </w:rPr>
            </w:pPr>
            <w:r w:rsidRPr="008D278E">
              <w:rPr>
                <w:rFonts w:ascii="Arial Narrow" w:hAnsi="Arial Narrow"/>
                <w:sz w:val="20"/>
                <w:lang w:val="en-US"/>
              </w:rPr>
              <w:t>12 weeks</w:t>
            </w:r>
          </w:p>
        </w:tc>
      </w:tr>
      <w:tr w:rsidR="00BD3849" w:rsidRPr="008D278E" w:rsidTr="008D278E">
        <w:trPr>
          <w:trHeight w:val="533"/>
        </w:trPr>
        <w:tc>
          <w:tcPr>
            <w:tcW w:w="595" w:type="pct"/>
            <w:shd w:val="clear" w:color="auto" w:fill="auto"/>
            <w:vAlign w:val="center"/>
          </w:tcPr>
          <w:p w:rsidR="00BD3849" w:rsidRPr="008D278E" w:rsidRDefault="00BD3849" w:rsidP="00841FC5">
            <w:pPr>
              <w:jc w:val="left"/>
              <w:rPr>
                <w:rFonts w:ascii="Arial Narrow" w:hAnsi="Arial Narrow"/>
                <w:sz w:val="20"/>
                <w:lang w:val="en-US"/>
              </w:rPr>
            </w:pPr>
            <w:r w:rsidRPr="008D278E">
              <w:rPr>
                <w:rFonts w:ascii="Arial Narrow" w:hAnsi="Arial Narrow"/>
                <w:sz w:val="20"/>
                <w:lang w:val="en-US"/>
              </w:rPr>
              <w:t>AC4115408</w:t>
            </w:r>
          </w:p>
        </w:tc>
        <w:tc>
          <w:tcPr>
            <w:tcW w:w="300" w:type="pct"/>
            <w:shd w:val="clear" w:color="auto" w:fill="auto"/>
            <w:vAlign w:val="center"/>
          </w:tcPr>
          <w:p w:rsidR="00BD3849" w:rsidRPr="008D278E" w:rsidRDefault="00BD3849" w:rsidP="00841FC5">
            <w:pPr>
              <w:jc w:val="center"/>
              <w:rPr>
                <w:rFonts w:ascii="Arial Narrow" w:hAnsi="Arial Narrow"/>
                <w:sz w:val="20"/>
                <w:lang w:val="en-US"/>
              </w:rPr>
            </w:pPr>
            <w:r w:rsidRPr="008D278E">
              <w:rPr>
                <w:rFonts w:ascii="Arial Narrow" w:hAnsi="Arial Narrow"/>
                <w:sz w:val="20"/>
                <w:lang w:val="en-US"/>
              </w:rPr>
              <w:t>137</w:t>
            </w:r>
          </w:p>
        </w:tc>
        <w:tc>
          <w:tcPr>
            <w:tcW w:w="670" w:type="pct"/>
            <w:shd w:val="clear" w:color="auto" w:fill="auto"/>
            <w:vAlign w:val="center"/>
          </w:tcPr>
          <w:p w:rsidR="00BD3849" w:rsidRPr="008D278E" w:rsidRDefault="00BD3849" w:rsidP="00B46529">
            <w:pPr>
              <w:jc w:val="center"/>
              <w:rPr>
                <w:rFonts w:ascii="Arial Narrow" w:hAnsi="Arial Narrow"/>
                <w:sz w:val="20"/>
                <w:lang w:val="en-US"/>
              </w:rPr>
            </w:pPr>
            <w:r w:rsidRPr="008D278E">
              <w:rPr>
                <w:rFonts w:ascii="Arial Narrow" w:hAnsi="Arial Narrow"/>
                <w:sz w:val="20"/>
                <w:lang w:val="en-US"/>
              </w:rPr>
              <w:t xml:space="preserve">R, DB, 12 </w:t>
            </w:r>
            <w:proofErr w:type="spellStart"/>
            <w:r w:rsidRPr="008D278E">
              <w:rPr>
                <w:rFonts w:ascii="Arial Narrow" w:hAnsi="Arial Narrow"/>
                <w:sz w:val="20"/>
                <w:lang w:val="en-US"/>
              </w:rPr>
              <w:t>wks</w:t>
            </w:r>
            <w:proofErr w:type="spellEnd"/>
          </w:p>
        </w:tc>
        <w:tc>
          <w:tcPr>
            <w:tcW w:w="444" w:type="pct"/>
            <w:shd w:val="clear" w:color="auto" w:fill="auto"/>
            <w:vAlign w:val="center"/>
          </w:tcPr>
          <w:p w:rsidR="00BD3849" w:rsidRPr="008D278E" w:rsidRDefault="00BD3849" w:rsidP="00841FC5">
            <w:pPr>
              <w:jc w:val="center"/>
              <w:rPr>
                <w:rFonts w:ascii="Arial Narrow" w:hAnsi="Arial Narrow"/>
                <w:sz w:val="20"/>
                <w:lang w:val="en-US"/>
              </w:rPr>
            </w:pPr>
            <w:r w:rsidRPr="008D278E">
              <w:rPr>
                <w:rFonts w:ascii="Arial Narrow" w:hAnsi="Arial Narrow"/>
                <w:sz w:val="20"/>
                <w:lang w:val="en-US"/>
              </w:rPr>
              <w:t>Low</w:t>
            </w:r>
          </w:p>
        </w:tc>
        <w:tc>
          <w:tcPr>
            <w:tcW w:w="1211" w:type="pct"/>
            <w:shd w:val="clear" w:color="auto" w:fill="auto"/>
            <w:vAlign w:val="center"/>
          </w:tcPr>
          <w:p w:rsidR="00BD3849" w:rsidRPr="008D278E" w:rsidRDefault="00BD3849" w:rsidP="00841FC5">
            <w:pPr>
              <w:jc w:val="center"/>
              <w:rPr>
                <w:rFonts w:ascii="Arial Narrow" w:hAnsi="Arial Narrow"/>
                <w:sz w:val="20"/>
                <w:lang w:val="en-US"/>
              </w:rPr>
            </w:pPr>
            <w:r w:rsidRPr="008D278E">
              <w:rPr>
                <w:rFonts w:ascii="Arial Narrow" w:hAnsi="Arial Narrow"/>
                <w:sz w:val="20"/>
                <w:lang w:val="en-US"/>
              </w:rPr>
              <w:t>M</w:t>
            </w:r>
            <w:r w:rsidR="00577443" w:rsidRPr="008D278E">
              <w:rPr>
                <w:rFonts w:ascii="Arial Narrow" w:hAnsi="Arial Narrow"/>
                <w:sz w:val="20"/>
                <w:lang w:val="en-US"/>
              </w:rPr>
              <w:t>ild</w:t>
            </w:r>
            <w:r w:rsidRPr="008D278E">
              <w:rPr>
                <w:rFonts w:ascii="Arial Narrow" w:hAnsi="Arial Narrow"/>
                <w:sz w:val="20"/>
                <w:lang w:val="en-US"/>
              </w:rPr>
              <w:t xml:space="preserve"> – Severe </w:t>
            </w:r>
          </w:p>
          <w:p w:rsidR="00BD3849" w:rsidRPr="008D278E" w:rsidRDefault="00BD3849" w:rsidP="00C3240A">
            <w:pPr>
              <w:jc w:val="center"/>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 xml:space="preserve">1 </w:t>
            </w:r>
            <w:r w:rsidRPr="008D278E">
              <w:rPr>
                <w:rFonts w:ascii="Arial Narrow" w:hAnsi="Arial Narrow"/>
                <w:sz w:val="20"/>
                <w:lang w:val="en-US"/>
              </w:rPr>
              <w:t>≤ 70%</w:t>
            </w:r>
          </w:p>
        </w:tc>
        <w:tc>
          <w:tcPr>
            <w:tcW w:w="1779" w:type="pct"/>
            <w:shd w:val="clear" w:color="auto" w:fill="auto"/>
            <w:vAlign w:val="center"/>
          </w:tcPr>
          <w:p w:rsidR="00BD3849" w:rsidRPr="008D278E" w:rsidRDefault="00BD3849" w:rsidP="00BD3849">
            <w:pPr>
              <w:jc w:val="left"/>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1</w:t>
            </w:r>
            <w:r w:rsidRPr="008D278E">
              <w:rPr>
                <w:rFonts w:ascii="Arial Narrow" w:hAnsi="Arial Narrow"/>
                <w:sz w:val="20"/>
                <w:lang w:val="en-US"/>
              </w:rPr>
              <w:t xml:space="preserve"> @ 12 weeks; TDI focal score; rescue medication; SGRQ</w:t>
            </w:r>
          </w:p>
        </w:tc>
      </w:tr>
      <w:tr w:rsidR="00C3240A" w:rsidRPr="008D278E" w:rsidTr="008D278E">
        <w:trPr>
          <w:trHeight w:val="174"/>
        </w:trPr>
        <w:tc>
          <w:tcPr>
            <w:tcW w:w="5000" w:type="pct"/>
            <w:gridSpan w:val="6"/>
            <w:shd w:val="clear" w:color="auto" w:fill="auto"/>
            <w:vAlign w:val="center"/>
          </w:tcPr>
          <w:p w:rsidR="00C3240A" w:rsidRPr="008D278E" w:rsidRDefault="00C3240A">
            <w:pPr>
              <w:jc w:val="left"/>
              <w:rPr>
                <w:rFonts w:ascii="Arial Narrow" w:hAnsi="Arial Narrow"/>
                <w:sz w:val="20"/>
                <w:lang w:val="en-US"/>
              </w:rPr>
            </w:pPr>
            <w:r w:rsidRPr="008D278E">
              <w:rPr>
                <w:rFonts w:ascii="Arial Narrow" w:hAnsi="Arial Narrow"/>
                <w:sz w:val="20"/>
                <w:lang w:val="en-US"/>
              </w:rPr>
              <w:t>24 weeks</w:t>
            </w:r>
          </w:p>
        </w:tc>
      </w:tr>
      <w:tr w:rsidR="00BD3849" w:rsidRPr="008D278E" w:rsidTr="008D278E">
        <w:trPr>
          <w:trHeight w:val="174"/>
        </w:trPr>
        <w:tc>
          <w:tcPr>
            <w:tcW w:w="595" w:type="pct"/>
            <w:shd w:val="clear" w:color="auto" w:fill="auto"/>
            <w:vAlign w:val="center"/>
          </w:tcPr>
          <w:p w:rsidR="00BD3849" w:rsidRPr="008D278E" w:rsidRDefault="00BD3849" w:rsidP="00841FC5">
            <w:pPr>
              <w:jc w:val="left"/>
              <w:rPr>
                <w:rFonts w:ascii="Arial Narrow" w:hAnsi="Arial Narrow"/>
                <w:sz w:val="20"/>
                <w:lang w:val="en-US"/>
              </w:rPr>
            </w:pPr>
            <w:r w:rsidRPr="008D278E">
              <w:rPr>
                <w:rFonts w:ascii="Arial Narrow" w:hAnsi="Arial Narrow"/>
                <w:sz w:val="20"/>
                <w:lang w:val="en-US"/>
              </w:rPr>
              <w:t>DB2113373</w:t>
            </w:r>
          </w:p>
        </w:tc>
        <w:tc>
          <w:tcPr>
            <w:tcW w:w="300" w:type="pct"/>
            <w:shd w:val="clear" w:color="auto" w:fill="auto"/>
            <w:vAlign w:val="center"/>
          </w:tcPr>
          <w:p w:rsidR="00BD3849" w:rsidRPr="008D278E" w:rsidRDefault="00BD3849" w:rsidP="00841FC5">
            <w:pPr>
              <w:jc w:val="center"/>
              <w:rPr>
                <w:rFonts w:ascii="Arial Narrow" w:hAnsi="Arial Narrow"/>
                <w:sz w:val="20"/>
                <w:lang w:val="en-US"/>
              </w:rPr>
            </w:pPr>
            <w:r w:rsidRPr="008D278E">
              <w:rPr>
                <w:rFonts w:ascii="Arial Narrow" w:hAnsi="Arial Narrow"/>
                <w:sz w:val="20"/>
                <w:lang w:val="en-US"/>
              </w:rPr>
              <w:t>698</w:t>
            </w:r>
          </w:p>
        </w:tc>
        <w:tc>
          <w:tcPr>
            <w:tcW w:w="670" w:type="pct"/>
            <w:shd w:val="clear" w:color="auto" w:fill="auto"/>
            <w:vAlign w:val="center"/>
          </w:tcPr>
          <w:p w:rsidR="00BD3849" w:rsidRPr="008D278E" w:rsidRDefault="00BD3849" w:rsidP="00B46529">
            <w:pPr>
              <w:jc w:val="center"/>
              <w:rPr>
                <w:rFonts w:ascii="Arial Narrow" w:hAnsi="Arial Narrow"/>
                <w:sz w:val="20"/>
                <w:lang w:val="en-US"/>
              </w:rPr>
            </w:pPr>
            <w:r w:rsidRPr="008D278E">
              <w:rPr>
                <w:rFonts w:ascii="Arial Narrow" w:hAnsi="Arial Narrow"/>
                <w:sz w:val="20"/>
                <w:lang w:val="en-US"/>
              </w:rPr>
              <w:t xml:space="preserve">R, DB, 24 </w:t>
            </w:r>
            <w:proofErr w:type="spellStart"/>
            <w:r w:rsidRPr="008D278E">
              <w:rPr>
                <w:rFonts w:ascii="Arial Narrow" w:hAnsi="Arial Narrow"/>
                <w:sz w:val="20"/>
                <w:lang w:val="en-US"/>
              </w:rPr>
              <w:t>wks</w:t>
            </w:r>
            <w:proofErr w:type="spellEnd"/>
          </w:p>
        </w:tc>
        <w:tc>
          <w:tcPr>
            <w:tcW w:w="444" w:type="pct"/>
            <w:shd w:val="clear" w:color="auto" w:fill="auto"/>
            <w:vAlign w:val="center"/>
          </w:tcPr>
          <w:p w:rsidR="00BD3849" w:rsidRPr="008D278E" w:rsidRDefault="00BD3849" w:rsidP="00841FC5">
            <w:pPr>
              <w:jc w:val="center"/>
              <w:rPr>
                <w:rFonts w:ascii="Arial Narrow" w:hAnsi="Arial Narrow"/>
                <w:sz w:val="20"/>
                <w:lang w:val="en-US"/>
              </w:rPr>
            </w:pPr>
            <w:r w:rsidRPr="008D278E">
              <w:rPr>
                <w:rFonts w:ascii="Arial Narrow" w:hAnsi="Arial Narrow"/>
                <w:sz w:val="20"/>
                <w:lang w:val="en-US"/>
              </w:rPr>
              <w:t>Low</w:t>
            </w:r>
          </w:p>
        </w:tc>
        <w:tc>
          <w:tcPr>
            <w:tcW w:w="1211" w:type="pct"/>
            <w:shd w:val="clear" w:color="auto" w:fill="auto"/>
            <w:vAlign w:val="center"/>
          </w:tcPr>
          <w:p w:rsidR="00C3240A" w:rsidRPr="008D278E" w:rsidRDefault="00C3240A" w:rsidP="00C3240A">
            <w:pPr>
              <w:jc w:val="center"/>
              <w:rPr>
                <w:rFonts w:ascii="Arial Narrow" w:hAnsi="Arial Narrow"/>
                <w:sz w:val="20"/>
                <w:lang w:val="en-US"/>
              </w:rPr>
            </w:pPr>
            <w:r w:rsidRPr="008D278E">
              <w:rPr>
                <w:rFonts w:ascii="Arial Narrow" w:hAnsi="Arial Narrow"/>
                <w:sz w:val="20"/>
                <w:lang w:val="en-US"/>
              </w:rPr>
              <w:t>M</w:t>
            </w:r>
            <w:r w:rsidR="00577443" w:rsidRPr="008D278E">
              <w:rPr>
                <w:rFonts w:ascii="Arial Narrow" w:hAnsi="Arial Narrow"/>
                <w:sz w:val="20"/>
                <w:lang w:val="en-US"/>
              </w:rPr>
              <w:t>ild</w:t>
            </w:r>
            <w:r w:rsidRPr="008D278E">
              <w:rPr>
                <w:rFonts w:ascii="Arial Narrow" w:hAnsi="Arial Narrow"/>
                <w:sz w:val="20"/>
                <w:lang w:val="en-US"/>
              </w:rPr>
              <w:t xml:space="preserve"> – Severe </w:t>
            </w:r>
          </w:p>
          <w:p w:rsidR="00BD3849" w:rsidRPr="008D278E" w:rsidRDefault="00C3240A" w:rsidP="00C3240A">
            <w:pPr>
              <w:jc w:val="center"/>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 xml:space="preserve">1 </w:t>
            </w:r>
            <w:r w:rsidRPr="008D278E">
              <w:rPr>
                <w:rFonts w:ascii="Arial Narrow" w:hAnsi="Arial Narrow"/>
                <w:sz w:val="20"/>
                <w:lang w:val="en-US"/>
              </w:rPr>
              <w:t>≤ 70%</w:t>
            </w:r>
          </w:p>
        </w:tc>
        <w:tc>
          <w:tcPr>
            <w:tcW w:w="1779" w:type="pct"/>
            <w:shd w:val="clear" w:color="auto" w:fill="auto"/>
            <w:vAlign w:val="center"/>
          </w:tcPr>
          <w:p w:rsidR="00BD3849" w:rsidRPr="008D278E" w:rsidRDefault="00BD3849" w:rsidP="00BD3849">
            <w:pPr>
              <w:jc w:val="left"/>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1</w:t>
            </w:r>
            <w:r w:rsidRPr="008D278E">
              <w:rPr>
                <w:rFonts w:ascii="Arial Narrow" w:hAnsi="Arial Narrow"/>
                <w:sz w:val="20"/>
                <w:lang w:val="en-US"/>
              </w:rPr>
              <w:t xml:space="preserve"> @ 12 weeks; FEV</w:t>
            </w:r>
            <w:r w:rsidRPr="008D278E">
              <w:rPr>
                <w:rFonts w:ascii="Arial Narrow" w:hAnsi="Arial Narrow"/>
                <w:sz w:val="20"/>
                <w:vertAlign w:val="subscript"/>
                <w:lang w:val="en-US"/>
              </w:rPr>
              <w:t>1</w:t>
            </w:r>
            <w:r w:rsidRPr="008D278E">
              <w:rPr>
                <w:rFonts w:ascii="Arial Narrow" w:hAnsi="Arial Narrow"/>
                <w:sz w:val="20"/>
                <w:lang w:val="en-US"/>
              </w:rPr>
              <w:t xml:space="preserve"> @ 24 weeks; TDI focal score; rescue medication; SGRQ</w:t>
            </w:r>
          </w:p>
        </w:tc>
      </w:tr>
      <w:tr w:rsidR="00105948" w:rsidRPr="008D278E" w:rsidTr="008D278E">
        <w:trPr>
          <w:trHeight w:val="174"/>
        </w:trPr>
        <w:tc>
          <w:tcPr>
            <w:tcW w:w="5000" w:type="pct"/>
            <w:gridSpan w:val="6"/>
            <w:shd w:val="clear" w:color="auto" w:fill="auto"/>
            <w:vAlign w:val="center"/>
          </w:tcPr>
          <w:p w:rsidR="00105948" w:rsidRPr="008D278E" w:rsidRDefault="00105948" w:rsidP="00105948">
            <w:pPr>
              <w:jc w:val="left"/>
              <w:rPr>
                <w:rFonts w:ascii="Arial Narrow" w:hAnsi="Arial Narrow"/>
                <w:b/>
                <w:sz w:val="20"/>
                <w:lang w:val="en-US"/>
              </w:rPr>
            </w:pPr>
            <w:proofErr w:type="spellStart"/>
            <w:r w:rsidRPr="008D278E">
              <w:rPr>
                <w:rFonts w:ascii="Arial Narrow" w:hAnsi="Arial Narrow"/>
                <w:b/>
                <w:sz w:val="20"/>
                <w:lang w:val="en-US"/>
              </w:rPr>
              <w:t>Tiotropium</w:t>
            </w:r>
            <w:proofErr w:type="spellEnd"/>
            <w:r w:rsidRPr="008D278E">
              <w:rPr>
                <w:rFonts w:ascii="Arial Narrow" w:hAnsi="Arial Narrow"/>
                <w:b/>
                <w:sz w:val="20"/>
                <w:lang w:val="en-US"/>
              </w:rPr>
              <w:t xml:space="preserve"> vs. Placebo</w:t>
            </w:r>
          </w:p>
        </w:tc>
      </w:tr>
      <w:tr w:rsidR="00B46529" w:rsidRPr="008D278E" w:rsidTr="008D278E">
        <w:trPr>
          <w:trHeight w:val="174"/>
        </w:trPr>
        <w:tc>
          <w:tcPr>
            <w:tcW w:w="5000" w:type="pct"/>
            <w:gridSpan w:val="6"/>
            <w:shd w:val="clear" w:color="auto" w:fill="auto"/>
            <w:vAlign w:val="center"/>
          </w:tcPr>
          <w:p w:rsidR="00B46529" w:rsidRPr="008D278E" w:rsidRDefault="00B46529">
            <w:pPr>
              <w:jc w:val="left"/>
              <w:rPr>
                <w:rFonts w:ascii="Arial Narrow" w:hAnsi="Arial Narrow"/>
                <w:sz w:val="20"/>
                <w:lang w:val="en-US"/>
              </w:rPr>
            </w:pPr>
            <w:r w:rsidRPr="008D278E">
              <w:rPr>
                <w:rFonts w:ascii="Arial Narrow" w:hAnsi="Arial Narrow"/>
                <w:sz w:val="20"/>
                <w:lang w:val="en-US"/>
              </w:rPr>
              <w:t>10-14 weeks</w:t>
            </w:r>
          </w:p>
        </w:tc>
      </w:tr>
      <w:tr w:rsidR="00BD3849" w:rsidRPr="008D278E" w:rsidTr="008D278E">
        <w:trPr>
          <w:trHeight w:val="174"/>
        </w:trPr>
        <w:tc>
          <w:tcPr>
            <w:tcW w:w="595" w:type="pct"/>
            <w:shd w:val="clear" w:color="auto" w:fill="auto"/>
            <w:vAlign w:val="center"/>
          </w:tcPr>
          <w:p w:rsidR="00BD3849" w:rsidRPr="008D278E" w:rsidRDefault="00BD3849" w:rsidP="00BD3849">
            <w:pPr>
              <w:jc w:val="left"/>
              <w:rPr>
                <w:rFonts w:ascii="Arial Narrow" w:hAnsi="Arial Narrow"/>
                <w:sz w:val="20"/>
              </w:rPr>
            </w:pPr>
            <w:proofErr w:type="spellStart"/>
            <w:r w:rsidRPr="008D278E">
              <w:rPr>
                <w:rFonts w:ascii="Arial Narrow" w:hAnsi="Arial Narrow"/>
                <w:sz w:val="20"/>
              </w:rPr>
              <w:t>Casaburi</w:t>
            </w:r>
            <w:proofErr w:type="spellEnd"/>
            <w:r w:rsidRPr="008D278E">
              <w:rPr>
                <w:rFonts w:ascii="Arial Narrow" w:hAnsi="Arial Narrow"/>
                <w:sz w:val="20"/>
              </w:rPr>
              <w:t>, 2000</w:t>
            </w:r>
          </w:p>
        </w:tc>
        <w:tc>
          <w:tcPr>
            <w:tcW w:w="300" w:type="pct"/>
            <w:shd w:val="clear" w:color="auto" w:fill="auto"/>
            <w:vAlign w:val="center"/>
          </w:tcPr>
          <w:p w:rsidR="00BD3849" w:rsidRPr="008D278E" w:rsidRDefault="00BD3849" w:rsidP="00BD3849">
            <w:pPr>
              <w:jc w:val="center"/>
              <w:rPr>
                <w:rFonts w:ascii="Arial Narrow" w:hAnsi="Arial Narrow"/>
                <w:sz w:val="20"/>
                <w:lang w:val="en-US"/>
              </w:rPr>
            </w:pPr>
            <w:r w:rsidRPr="008D278E">
              <w:rPr>
                <w:rFonts w:ascii="Arial Narrow" w:hAnsi="Arial Narrow"/>
                <w:sz w:val="20"/>
                <w:lang w:val="en-US"/>
              </w:rPr>
              <w:t>470</w:t>
            </w:r>
          </w:p>
        </w:tc>
        <w:tc>
          <w:tcPr>
            <w:tcW w:w="670" w:type="pct"/>
            <w:shd w:val="clear" w:color="auto" w:fill="auto"/>
            <w:vAlign w:val="center"/>
          </w:tcPr>
          <w:p w:rsidR="00BD3849" w:rsidRPr="008D278E" w:rsidRDefault="00BD3849" w:rsidP="00BD3849">
            <w:pPr>
              <w:jc w:val="center"/>
              <w:rPr>
                <w:rFonts w:ascii="Arial Narrow" w:hAnsi="Arial Narrow"/>
                <w:sz w:val="20"/>
                <w:lang w:val="en-US"/>
              </w:rPr>
            </w:pPr>
            <w:r w:rsidRPr="008D278E">
              <w:rPr>
                <w:rFonts w:ascii="Arial Narrow" w:hAnsi="Arial Narrow"/>
                <w:sz w:val="20"/>
                <w:lang w:val="en-US"/>
              </w:rPr>
              <w:t xml:space="preserve">R, DB, 13 </w:t>
            </w:r>
            <w:proofErr w:type="spellStart"/>
            <w:r w:rsidRPr="008D278E">
              <w:rPr>
                <w:rFonts w:ascii="Arial Narrow" w:hAnsi="Arial Narrow"/>
                <w:sz w:val="20"/>
                <w:lang w:val="en-US"/>
              </w:rPr>
              <w:t>wks</w:t>
            </w:r>
            <w:proofErr w:type="spellEnd"/>
          </w:p>
        </w:tc>
        <w:tc>
          <w:tcPr>
            <w:tcW w:w="444" w:type="pct"/>
            <w:shd w:val="clear" w:color="auto" w:fill="auto"/>
            <w:vAlign w:val="center"/>
          </w:tcPr>
          <w:p w:rsidR="00BD3849" w:rsidRPr="008D278E" w:rsidRDefault="00BD3849" w:rsidP="00BD3849">
            <w:pPr>
              <w:jc w:val="center"/>
              <w:rPr>
                <w:rFonts w:ascii="Arial Narrow" w:hAnsi="Arial Narrow"/>
                <w:sz w:val="20"/>
                <w:lang w:val="en-US"/>
              </w:rPr>
            </w:pPr>
            <w:r w:rsidRPr="008D278E">
              <w:rPr>
                <w:rFonts w:ascii="Arial Narrow" w:hAnsi="Arial Narrow"/>
                <w:sz w:val="20"/>
                <w:lang w:val="en-US"/>
              </w:rPr>
              <w:t>Low</w:t>
            </w:r>
          </w:p>
        </w:tc>
        <w:tc>
          <w:tcPr>
            <w:tcW w:w="1211" w:type="pct"/>
            <w:shd w:val="clear" w:color="auto" w:fill="auto"/>
            <w:vAlign w:val="center"/>
          </w:tcPr>
          <w:p w:rsidR="00577443" w:rsidRPr="008D278E" w:rsidRDefault="00577443" w:rsidP="00C3240A">
            <w:pPr>
              <w:jc w:val="center"/>
              <w:rPr>
                <w:rFonts w:ascii="Arial Narrow" w:hAnsi="Arial Narrow"/>
                <w:sz w:val="20"/>
                <w:lang w:val="en-US"/>
              </w:rPr>
            </w:pPr>
            <w:r w:rsidRPr="008D278E">
              <w:rPr>
                <w:rFonts w:ascii="Arial Narrow" w:hAnsi="Arial Narrow"/>
                <w:sz w:val="20"/>
                <w:lang w:val="en-US"/>
              </w:rPr>
              <w:t xml:space="preserve">Moderate – Severe </w:t>
            </w:r>
          </w:p>
          <w:p w:rsidR="00BD3849" w:rsidRPr="008D278E" w:rsidRDefault="00C3240A" w:rsidP="00C3240A">
            <w:pPr>
              <w:jc w:val="center"/>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 xml:space="preserve">1 </w:t>
            </w:r>
            <w:r w:rsidRPr="008D278E">
              <w:rPr>
                <w:rFonts w:ascii="Arial Narrow" w:hAnsi="Arial Narrow"/>
                <w:sz w:val="20"/>
                <w:lang w:val="en-US"/>
              </w:rPr>
              <w:t>≤ 65%</w:t>
            </w:r>
          </w:p>
        </w:tc>
        <w:tc>
          <w:tcPr>
            <w:tcW w:w="1779" w:type="pct"/>
            <w:shd w:val="clear" w:color="auto" w:fill="auto"/>
            <w:vAlign w:val="center"/>
          </w:tcPr>
          <w:p w:rsidR="00BD3849" w:rsidRPr="008D278E" w:rsidRDefault="00BD3849" w:rsidP="00BD3849">
            <w:pPr>
              <w:jc w:val="left"/>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1</w:t>
            </w:r>
            <w:r w:rsidRPr="008D278E">
              <w:rPr>
                <w:rFonts w:ascii="Arial Narrow" w:hAnsi="Arial Narrow"/>
                <w:sz w:val="20"/>
                <w:lang w:val="en-US"/>
              </w:rPr>
              <w:t xml:space="preserve"> @ 12 weeks; </w:t>
            </w:r>
          </w:p>
        </w:tc>
      </w:tr>
      <w:tr w:rsidR="00C3240A" w:rsidRPr="008D278E" w:rsidTr="008D278E">
        <w:trPr>
          <w:trHeight w:val="174"/>
        </w:trPr>
        <w:tc>
          <w:tcPr>
            <w:tcW w:w="595" w:type="pct"/>
            <w:shd w:val="clear" w:color="auto" w:fill="auto"/>
            <w:vAlign w:val="center"/>
          </w:tcPr>
          <w:p w:rsidR="00C3240A" w:rsidRPr="008D278E" w:rsidRDefault="00C3240A" w:rsidP="00BD3849">
            <w:pPr>
              <w:jc w:val="left"/>
              <w:rPr>
                <w:rFonts w:ascii="Arial Narrow" w:hAnsi="Arial Narrow"/>
                <w:sz w:val="20"/>
              </w:rPr>
            </w:pPr>
            <w:proofErr w:type="spellStart"/>
            <w:r w:rsidRPr="008D278E">
              <w:rPr>
                <w:rFonts w:ascii="Arial Narrow" w:hAnsi="Arial Narrow"/>
                <w:sz w:val="20"/>
              </w:rPr>
              <w:t>Covelli</w:t>
            </w:r>
            <w:proofErr w:type="spellEnd"/>
            <w:r w:rsidRPr="008D278E">
              <w:rPr>
                <w:rFonts w:ascii="Arial Narrow" w:hAnsi="Arial Narrow"/>
                <w:sz w:val="20"/>
              </w:rPr>
              <w:t>, 2005</w:t>
            </w:r>
          </w:p>
        </w:tc>
        <w:tc>
          <w:tcPr>
            <w:tcW w:w="30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196</w:t>
            </w:r>
          </w:p>
        </w:tc>
        <w:tc>
          <w:tcPr>
            <w:tcW w:w="67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 xml:space="preserve">R, </w:t>
            </w:r>
            <w:proofErr w:type="spellStart"/>
            <w:r w:rsidRPr="008D278E">
              <w:rPr>
                <w:rFonts w:ascii="Arial Narrow" w:hAnsi="Arial Narrow"/>
                <w:sz w:val="20"/>
                <w:lang w:val="en-US"/>
              </w:rPr>
              <w:t>DB</w:t>
            </w:r>
            <w:r w:rsidRPr="008D278E">
              <w:rPr>
                <w:rFonts w:ascii="Arial Narrow" w:hAnsi="Arial Narrow"/>
                <w:sz w:val="20"/>
                <w:vertAlign w:val="superscript"/>
                <w:lang w:val="en-US"/>
              </w:rPr>
              <w:t>b</w:t>
            </w:r>
            <w:proofErr w:type="spellEnd"/>
            <w:r w:rsidRPr="008D278E">
              <w:rPr>
                <w:rFonts w:ascii="Arial Narrow" w:hAnsi="Arial Narrow"/>
                <w:sz w:val="20"/>
                <w:lang w:val="en-US"/>
              </w:rPr>
              <w:t xml:space="preserve">, 12 </w:t>
            </w:r>
            <w:proofErr w:type="spellStart"/>
            <w:r w:rsidRPr="008D278E">
              <w:rPr>
                <w:rFonts w:ascii="Arial Narrow" w:hAnsi="Arial Narrow"/>
                <w:sz w:val="20"/>
                <w:lang w:val="en-US"/>
              </w:rPr>
              <w:t>wks</w:t>
            </w:r>
            <w:proofErr w:type="spellEnd"/>
          </w:p>
        </w:tc>
        <w:tc>
          <w:tcPr>
            <w:tcW w:w="444"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Low</w:t>
            </w:r>
          </w:p>
        </w:tc>
        <w:tc>
          <w:tcPr>
            <w:tcW w:w="1211" w:type="pct"/>
            <w:shd w:val="clear" w:color="auto" w:fill="auto"/>
            <w:vAlign w:val="center"/>
          </w:tcPr>
          <w:p w:rsidR="00577443" w:rsidRPr="008D278E" w:rsidRDefault="00577443" w:rsidP="00C3240A">
            <w:pPr>
              <w:jc w:val="center"/>
              <w:rPr>
                <w:rFonts w:ascii="Arial Narrow" w:hAnsi="Arial Narrow"/>
                <w:sz w:val="20"/>
                <w:lang w:val="en-US"/>
              </w:rPr>
            </w:pPr>
            <w:r w:rsidRPr="008D278E">
              <w:rPr>
                <w:rFonts w:ascii="Arial Narrow" w:hAnsi="Arial Narrow"/>
                <w:sz w:val="20"/>
                <w:lang w:val="en-US"/>
              </w:rPr>
              <w:t xml:space="preserve">Moderate – Severe </w:t>
            </w:r>
          </w:p>
          <w:p w:rsidR="00C3240A" w:rsidRPr="008D278E" w:rsidRDefault="00C3240A" w:rsidP="00C3240A">
            <w:pPr>
              <w:jc w:val="center"/>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 xml:space="preserve">1 </w:t>
            </w:r>
            <w:r w:rsidRPr="008D278E">
              <w:rPr>
                <w:rFonts w:ascii="Arial Narrow" w:hAnsi="Arial Narrow"/>
                <w:sz w:val="20"/>
                <w:lang w:val="en-US"/>
              </w:rPr>
              <w:t>≤ 60%</w:t>
            </w:r>
          </w:p>
        </w:tc>
        <w:tc>
          <w:tcPr>
            <w:tcW w:w="1779" w:type="pct"/>
            <w:shd w:val="clear" w:color="auto" w:fill="auto"/>
            <w:vAlign w:val="center"/>
          </w:tcPr>
          <w:p w:rsidR="00C3240A" w:rsidRPr="008D278E" w:rsidRDefault="00C3240A" w:rsidP="00BD3849">
            <w:pPr>
              <w:jc w:val="left"/>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1</w:t>
            </w:r>
            <w:r w:rsidRPr="008D278E">
              <w:rPr>
                <w:rFonts w:ascii="Arial Narrow" w:hAnsi="Arial Narrow"/>
                <w:sz w:val="20"/>
                <w:lang w:val="en-US"/>
              </w:rPr>
              <w:t xml:space="preserve"> @ 12 weeks</w:t>
            </w:r>
          </w:p>
        </w:tc>
      </w:tr>
      <w:tr w:rsidR="00C3240A" w:rsidRPr="008D278E" w:rsidTr="008D278E">
        <w:trPr>
          <w:trHeight w:val="174"/>
        </w:trPr>
        <w:tc>
          <w:tcPr>
            <w:tcW w:w="595" w:type="pct"/>
            <w:shd w:val="clear" w:color="auto" w:fill="auto"/>
            <w:vAlign w:val="center"/>
          </w:tcPr>
          <w:p w:rsidR="00C3240A" w:rsidRPr="008D278E" w:rsidRDefault="00C3240A" w:rsidP="00BD3849">
            <w:pPr>
              <w:jc w:val="left"/>
              <w:rPr>
                <w:rFonts w:ascii="Arial Narrow" w:hAnsi="Arial Narrow"/>
                <w:sz w:val="20"/>
              </w:rPr>
            </w:pPr>
            <w:r w:rsidRPr="008D278E">
              <w:rPr>
                <w:rFonts w:ascii="Arial Narrow" w:hAnsi="Arial Narrow"/>
                <w:sz w:val="20"/>
              </w:rPr>
              <w:t>Garcia, 2007</w:t>
            </w:r>
          </w:p>
        </w:tc>
        <w:tc>
          <w:tcPr>
            <w:tcW w:w="30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250</w:t>
            </w:r>
          </w:p>
        </w:tc>
        <w:tc>
          <w:tcPr>
            <w:tcW w:w="67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 xml:space="preserve">R, DB, 12 </w:t>
            </w:r>
            <w:proofErr w:type="spellStart"/>
            <w:r w:rsidRPr="008D278E">
              <w:rPr>
                <w:rFonts w:ascii="Arial Narrow" w:hAnsi="Arial Narrow"/>
                <w:sz w:val="20"/>
                <w:lang w:val="en-US"/>
              </w:rPr>
              <w:t>wks</w:t>
            </w:r>
            <w:proofErr w:type="spellEnd"/>
          </w:p>
        </w:tc>
        <w:tc>
          <w:tcPr>
            <w:tcW w:w="444"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Low</w:t>
            </w:r>
          </w:p>
        </w:tc>
        <w:tc>
          <w:tcPr>
            <w:tcW w:w="1211" w:type="pct"/>
            <w:shd w:val="clear" w:color="auto" w:fill="auto"/>
            <w:vAlign w:val="center"/>
          </w:tcPr>
          <w:p w:rsidR="00577443" w:rsidRPr="008D278E" w:rsidRDefault="00577443" w:rsidP="00794868">
            <w:pPr>
              <w:jc w:val="center"/>
              <w:rPr>
                <w:rFonts w:ascii="Arial Narrow" w:hAnsi="Arial Narrow"/>
                <w:sz w:val="20"/>
                <w:lang w:val="en-US"/>
              </w:rPr>
            </w:pPr>
            <w:r w:rsidRPr="008D278E">
              <w:rPr>
                <w:rFonts w:ascii="Arial Narrow" w:hAnsi="Arial Narrow"/>
                <w:sz w:val="20"/>
                <w:lang w:val="en-US"/>
              </w:rPr>
              <w:t xml:space="preserve">Moderate – Severe </w:t>
            </w:r>
          </w:p>
          <w:p w:rsidR="00C3240A" w:rsidRPr="008D278E" w:rsidRDefault="00C3240A" w:rsidP="00794868">
            <w:pPr>
              <w:jc w:val="center"/>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 xml:space="preserve">1 </w:t>
            </w:r>
            <w:r w:rsidRPr="008D278E">
              <w:rPr>
                <w:rFonts w:ascii="Arial Narrow" w:hAnsi="Arial Narrow"/>
                <w:sz w:val="20"/>
                <w:lang w:val="en-US"/>
              </w:rPr>
              <w:t>≤ 60%</w:t>
            </w:r>
          </w:p>
        </w:tc>
        <w:tc>
          <w:tcPr>
            <w:tcW w:w="1779" w:type="pct"/>
            <w:shd w:val="clear" w:color="auto" w:fill="auto"/>
          </w:tcPr>
          <w:p w:rsidR="00C3240A" w:rsidRPr="008D278E" w:rsidRDefault="00C3240A" w:rsidP="00B134A9">
            <w:pPr>
              <w:jc w:val="left"/>
              <w:rPr>
                <w:rFonts w:ascii="Arial Narrow" w:hAnsi="Arial Narrow"/>
                <w:sz w:val="20"/>
              </w:rPr>
            </w:pPr>
            <w:r w:rsidRPr="008D278E">
              <w:rPr>
                <w:rFonts w:ascii="Arial Narrow" w:hAnsi="Arial Narrow"/>
                <w:sz w:val="20"/>
                <w:lang w:val="en-US"/>
              </w:rPr>
              <w:t xml:space="preserve">Only safety results </w:t>
            </w:r>
            <w:r w:rsidR="00B134A9" w:rsidRPr="008D278E">
              <w:rPr>
                <w:rFonts w:ascii="Arial Narrow" w:hAnsi="Arial Narrow"/>
                <w:sz w:val="20"/>
                <w:lang w:val="en-US"/>
              </w:rPr>
              <w:t xml:space="preserve">presented </w:t>
            </w:r>
            <w:r w:rsidRPr="008D278E">
              <w:rPr>
                <w:rFonts w:ascii="Arial Narrow" w:hAnsi="Arial Narrow"/>
                <w:sz w:val="20"/>
                <w:lang w:val="en-US"/>
              </w:rPr>
              <w:t>in submission</w:t>
            </w:r>
          </w:p>
        </w:tc>
      </w:tr>
      <w:tr w:rsidR="00C3240A" w:rsidRPr="008D278E" w:rsidTr="008D278E">
        <w:trPr>
          <w:trHeight w:val="174"/>
        </w:trPr>
        <w:tc>
          <w:tcPr>
            <w:tcW w:w="595" w:type="pct"/>
            <w:shd w:val="clear" w:color="auto" w:fill="auto"/>
            <w:vAlign w:val="center"/>
          </w:tcPr>
          <w:p w:rsidR="00C3240A" w:rsidRPr="008D278E" w:rsidRDefault="00C3240A" w:rsidP="00BD3849">
            <w:pPr>
              <w:jc w:val="left"/>
              <w:rPr>
                <w:rFonts w:ascii="Arial Narrow" w:hAnsi="Arial Narrow"/>
                <w:sz w:val="20"/>
              </w:rPr>
            </w:pPr>
            <w:proofErr w:type="spellStart"/>
            <w:r w:rsidRPr="008D278E">
              <w:rPr>
                <w:rFonts w:ascii="Arial Narrow" w:hAnsi="Arial Narrow"/>
                <w:sz w:val="20"/>
              </w:rPr>
              <w:t>Moita</w:t>
            </w:r>
            <w:proofErr w:type="spellEnd"/>
            <w:r w:rsidRPr="008D278E">
              <w:rPr>
                <w:rFonts w:ascii="Arial Narrow" w:hAnsi="Arial Narrow"/>
                <w:sz w:val="20"/>
              </w:rPr>
              <w:t>, 2008</w:t>
            </w:r>
          </w:p>
        </w:tc>
        <w:tc>
          <w:tcPr>
            <w:tcW w:w="30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304</w:t>
            </w:r>
          </w:p>
        </w:tc>
        <w:tc>
          <w:tcPr>
            <w:tcW w:w="67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 xml:space="preserve">R, </w:t>
            </w:r>
            <w:proofErr w:type="spellStart"/>
            <w:r w:rsidRPr="008D278E">
              <w:rPr>
                <w:rFonts w:ascii="Arial Narrow" w:hAnsi="Arial Narrow"/>
                <w:sz w:val="20"/>
                <w:lang w:val="en-US"/>
              </w:rPr>
              <w:t>DB</w:t>
            </w:r>
            <w:r w:rsidRPr="008D278E">
              <w:rPr>
                <w:rFonts w:ascii="Arial Narrow" w:hAnsi="Arial Narrow"/>
                <w:sz w:val="20"/>
                <w:vertAlign w:val="superscript"/>
                <w:lang w:val="en-US"/>
              </w:rPr>
              <w:t>b</w:t>
            </w:r>
            <w:proofErr w:type="spellEnd"/>
            <w:r w:rsidRPr="008D278E">
              <w:rPr>
                <w:rFonts w:ascii="Arial Narrow" w:hAnsi="Arial Narrow"/>
                <w:sz w:val="20"/>
                <w:lang w:val="en-US"/>
              </w:rPr>
              <w:t xml:space="preserve">, 12 </w:t>
            </w:r>
            <w:proofErr w:type="spellStart"/>
            <w:r w:rsidRPr="008D278E">
              <w:rPr>
                <w:rFonts w:ascii="Arial Narrow" w:hAnsi="Arial Narrow"/>
                <w:sz w:val="20"/>
                <w:lang w:val="en-US"/>
              </w:rPr>
              <w:t>wks</w:t>
            </w:r>
            <w:proofErr w:type="spellEnd"/>
          </w:p>
        </w:tc>
        <w:tc>
          <w:tcPr>
            <w:tcW w:w="444"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Low</w:t>
            </w:r>
          </w:p>
        </w:tc>
        <w:tc>
          <w:tcPr>
            <w:tcW w:w="1211" w:type="pct"/>
            <w:shd w:val="clear" w:color="auto" w:fill="auto"/>
            <w:vAlign w:val="center"/>
          </w:tcPr>
          <w:p w:rsidR="00577443" w:rsidRPr="008D278E" w:rsidRDefault="00577443" w:rsidP="00BD3849">
            <w:pPr>
              <w:jc w:val="center"/>
              <w:rPr>
                <w:rFonts w:ascii="Arial Narrow" w:hAnsi="Arial Narrow"/>
                <w:sz w:val="20"/>
                <w:lang w:val="en-US"/>
              </w:rPr>
            </w:pPr>
            <w:r w:rsidRPr="008D278E">
              <w:rPr>
                <w:rFonts w:ascii="Arial Narrow" w:hAnsi="Arial Narrow"/>
                <w:sz w:val="20"/>
                <w:lang w:val="en-US"/>
              </w:rPr>
              <w:t xml:space="preserve">Moderate – Severe </w:t>
            </w:r>
          </w:p>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 xml:space="preserve">1 </w:t>
            </w:r>
            <w:r w:rsidRPr="008D278E">
              <w:rPr>
                <w:rFonts w:ascii="Arial Narrow" w:hAnsi="Arial Narrow"/>
                <w:sz w:val="20"/>
                <w:lang w:val="en-US"/>
              </w:rPr>
              <w:t>≤ 70%</w:t>
            </w:r>
          </w:p>
        </w:tc>
        <w:tc>
          <w:tcPr>
            <w:tcW w:w="1779" w:type="pct"/>
            <w:shd w:val="clear" w:color="auto" w:fill="auto"/>
            <w:vAlign w:val="center"/>
          </w:tcPr>
          <w:p w:rsidR="00C3240A" w:rsidRPr="008D278E" w:rsidRDefault="00C3240A" w:rsidP="00BD3849">
            <w:pPr>
              <w:jc w:val="left"/>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1</w:t>
            </w:r>
            <w:r w:rsidRPr="008D278E">
              <w:rPr>
                <w:rFonts w:ascii="Arial Narrow" w:hAnsi="Arial Narrow"/>
                <w:sz w:val="20"/>
                <w:lang w:val="en-US"/>
              </w:rPr>
              <w:t xml:space="preserve"> @ 12 weeks;</w:t>
            </w:r>
          </w:p>
        </w:tc>
      </w:tr>
      <w:tr w:rsidR="00C3240A" w:rsidRPr="008D278E" w:rsidTr="008D278E">
        <w:trPr>
          <w:trHeight w:val="174"/>
        </w:trPr>
        <w:tc>
          <w:tcPr>
            <w:tcW w:w="595" w:type="pct"/>
            <w:shd w:val="clear" w:color="auto" w:fill="auto"/>
            <w:vAlign w:val="center"/>
          </w:tcPr>
          <w:p w:rsidR="00C3240A" w:rsidRPr="008D278E" w:rsidRDefault="00C3240A" w:rsidP="00BD3849">
            <w:pPr>
              <w:jc w:val="left"/>
              <w:rPr>
                <w:rFonts w:ascii="Arial Narrow" w:hAnsi="Arial Narrow"/>
                <w:sz w:val="20"/>
              </w:rPr>
            </w:pPr>
            <w:proofErr w:type="spellStart"/>
            <w:r w:rsidRPr="008D278E">
              <w:rPr>
                <w:rFonts w:ascii="Arial Narrow" w:hAnsi="Arial Narrow"/>
                <w:sz w:val="20"/>
              </w:rPr>
              <w:t>Verkindre</w:t>
            </w:r>
            <w:proofErr w:type="spellEnd"/>
            <w:r w:rsidRPr="008D278E">
              <w:rPr>
                <w:rFonts w:ascii="Arial Narrow" w:hAnsi="Arial Narrow"/>
                <w:sz w:val="20"/>
              </w:rPr>
              <w:t>, 2006</w:t>
            </w:r>
          </w:p>
        </w:tc>
        <w:tc>
          <w:tcPr>
            <w:tcW w:w="30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100</w:t>
            </w:r>
          </w:p>
        </w:tc>
        <w:tc>
          <w:tcPr>
            <w:tcW w:w="67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 xml:space="preserve">R, DB, 12 </w:t>
            </w:r>
            <w:proofErr w:type="spellStart"/>
            <w:r w:rsidRPr="008D278E">
              <w:rPr>
                <w:rFonts w:ascii="Arial Narrow" w:hAnsi="Arial Narrow"/>
                <w:sz w:val="20"/>
                <w:lang w:val="en-US"/>
              </w:rPr>
              <w:t>wks</w:t>
            </w:r>
            <w:proofErr w:type="spellEnd"/>
          </w:p>
        </w:tc>
        <w:tc>
          <w:tcPr>
            <w:tcW w:w="444"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Low</w:t>
            </w:r>
          </w:p>
        </w:tc>
        <w:tc>
          <w:tcPr>
            <w:tcW w:w="1211" w:type="pct"/>
            <w:shd w:val="clear" w:color="auto" w:fill="auto"/>
            <w:vAlign w:val="center"/>
          </w:tcPr>
          <w:p w:rsidR="00577443" w:rsidRPr="008D278E" w:rsidRDefault="00577443" w:rsidP="00C3240A">
            <w:pPr>
              <w:jc w:val="center"/>
              <w:rPr>
                <w:rFonts w:ascii="Arial Narrow" w:hAnsi="Arial Narrow"/>
                <w:sz w:val="20"/>
                <w:lang w:val="en-US"/>
              </w:rPr>
            </w:pPr>
            <w:r w:rsidRPr="008D278E">
              <w:rPr>
                <w:rFonts w:ascii="Arial Narrow" w:hAnsi="Arial Narrow"/>
                <w:sz w:val="20"/>
                <w:lang w:val="en-US"/>
              </w:rPr>
              <w:t xml:space="preserve">Moderate – Severe </w:t>
            </w:r>
          </w:p>
          <w:p w:rsidR="00C3240A" w:rsidRPr="008D278E" w:rsidRDefault="00C3240A" w:rsidP="00C3240A">
            <w:pPr>
              <w:jc w:val="center"/>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 xml:space="preserve">1 </w:t>
            </w:r>
            <w:r w:rsidRPr="008D278E">
              <w:rPr>
                <w:rFonts w:ascii="Arial Narrow" w:hAnsi="Arial Narrow"/>
                <w:sz w:val="20"/>
                <w:lang w:val="en-US"/>
              </w:rPr>
              <w:t>≤ 50%</w:t>
            </w:r>
          </w:p>
        </w:tc>
        <w:tc>
          <w:tcPr>
            <w:tcW w:w="1779" w:type="pct"/>
            <w:shd w:val="clear" w:color="auto" w:fill="auto"/>
            <w:vAlign w:val="center"/>
          </w:tcPr>
          <w:p w:rsidR="00C3240A" w:rsidRPr="008D278E" w:rsidRDefault="00C3240A" w:rsidP="00BD3849">
            <w:pPr>
              <w:jc w:val="left"/>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1</w:t>
            </w:r>
            <w:r w:rsidRPr="008D278E">
              <w:rPr>
                <w:rFonts w:ascii="Arial Narrow" w:hAnsi="Arial Narrow"/>
                <w:sz w:val="20"/>
                <w:lang w:val="en-US"/>
              </w:rPr>
              <w:t xml:space="preserve"> @ 12 weeks; TDI focal score; rescue medication; SGRQ</w:t>
            </w:r>
          </w:p>
        </w:tc>
      </w:tr>
      <w:tr w:rsidR="00C3240A" w:rsidRPr="008D278E" w:rsidTr="008D278E">
        <w:trPr>
          <w:trHeight w:val="174"/>
        </w:trPr>
        <w:tc>
          <w:tcPr>
            <w:tcW w:w="5000" w:type="pct"/>
            <w:gridSpan w:val="6"/>
            <w:shd w:val="clear" w:color="auto" w:fill="auto"/>
            <w:vAlign w:val="center"/>
          </w:tcPr>
          <w:p w:rsidR="00C3240A" w:rsidRPr="008D278E" w:rsidRDefault="00C3240A" w:rsidP="00BD3849">
            <w:pPr>
              <w:jc w:val="left"/>
              <w:rPr>
                <w:rFonts w:ascii="Arial Narrow" w:hAnsi="Arial Narrow"/>
                <w:sz w:val="20"/>
                <w:lang w:val="en-US"/>
              </w:rPr>
            </w:pPr>
            <w:r w:rsidRPr="008D278E">
              <w:rPr>
                <w:rFonts w:ascii="Arial Narrow" w:hAnsi="Arial Narrow"/>
                <w:sz w:val="20"/>
                <w:lang w:val="en-US"/>
              </w:rPr>
              <w:t>22-26 weeks</w:t>
            </w:r>
          </w:p>
        </w:tc>
      </w:tr>
      <w:tr w:rsidR="00C3240A" w:rsidRPr="008D278E" w:rsidTr="008D278E">
        <w:trPr>
          <w:trHeight w:val="174"/>
        </w:trPr>
        <w:tc>
          <w:tcPr>
            <w:tcW w:w="595" w:type="pct"/>
            <w:shd w:val="clear" w:color="auto" w:fill="auto"/>
            <w:vAlign w:val="center"/>
          </w:tcPr>
          <w:p w:rsidR="00C3240A" w:rsidRPr="008D278E" w:rsidRDefault="00C3240A" w:rsidP="00BD3849">
            <w:pPr>
              <w:pStyle w:val="Tabletext"/>
              <w:rPr>
                <w:rFonts w:ascii="Arial Narrow" w:hAnsi="Arial Narrow"/>
              </w:rPr>
            </w:pPr>
            <w:r w:rsidRPr="008D278E">
              <w:rPr>
                <w:rFonts w:ascii="Arial Narrow" w:hAnsi="Arial Narrow"/>
              </w:rPr>
              <w:t>SHINE</w:t>
            </w:r>
          </w:p>
        </w:tc>
        <w:tc>
          <w:tcPr>
            <w:tcW w:w="30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712</w:t>
            </w:r>
          </w:p>
        </w:tc>
        <w:tc>
          <w:tcPr>
            <w:tcW w:w="67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 xml:space="preserve">R, OL, 26 </w:t>
            </w:r>
            <w:proofErr w:type="spellStart"/>
            <w:r w:rsidRPr="008D278E">
              <w:rPr>
                <w:rFonts w:ascii="Arial Narrow" w:hAnsi="Arial Narrow"/>
                <w:sz w:val="20"/>
                <w:lang w:val="en-US"/>
              </w:rPr>
              <w:t>wks</w:t>
            </w:r>
            <w:proofErr w:type="spellEnd"/>
          </w:p>
        </w:tc>
        <w:tc>
          <w:tcPr>
            <w:tcW w:w="444"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Low</w:t>
            </w:r>
          </w:p>
        </w:tc>
        <w:tc>
          <w:tcPr>
            <w:tcW w:w="1211" w:type="pct"/>
            <w:shd w:val="clear" w:color="auto" w:fill="auto"/>
            <w:vAlign w:val="center"/>
          </w:tcPr>
          <w:p w:rsidR="00C3240A" w:rsidRPr="008D278E" w:rsidRDefault="00577443" w:rsidP="00BD3849">
            <w:pPr>
              <w:jc w:val="center"/>
              <w:rPr>
                <w:rFonts w:ascii="Arial Narrow" w:hAnsi="Arial Narrow"/>
                <w:sz w:val="20"/>
                <w:lang w:val="en-US"/>
              </w:rPr>
            </w:pPr>
            <w:r w:rsidRPr="008D278E">
              <w:rPr>
                <w:rFonts w:ascii="Arial Narrow" w:hAnsi="Arial Narrow"/>
                <w:sz w:val="20"/>
                <w:lang w:val="en-US"/>
              </w:rPr>
              <w:t>Mild</w:t>
            </w:r>
            <w:r w:rsidR="00C3240A" w:rsidRPr="008D278E">
              <w:rPr>
                <w:rFonts w:ascii="Arial Narrow" w:hAnsi="Arial Narrow"/>
                <w:sz w:val="20"/>
                <w:lang w:val="en-US"/>
              </w:rPr>
              <w:t xml:space="preserve"> –Severe COPD</w:t>
            </w:r>
          </w:p>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 xml:space="preserve">1 </w:t>
            </w:r>
            <w:r w:rsidRPr="008D278E">
              <w:rPr>
                <w:rFonts w:ascii="Arial Narrow" w:hAnsi="Arial Narrow"/>
                <w:sz w:val="20"/>
                <w:lang w:val="en-US"/>
              </w:rPr>
              <w:t>≥30% and ≤80%</w:t>
            </w:r>
          </w:p>
        </w:tc>
        <w:tc>
          <w:tcPr>
            <w:tcW w:w="1779" w:type="pct"/>
            <w:shd w:val="clear" w:color="auto" w:fill="auto"/>
          </w:tcPr>
          <w:p w:rsidR="00C3240A" w:rsidRPr="008D278E" w:rsidRDefault="00C3240A" w:rsidP="00BD3849">
            <w:pPr>
              <w:jc w:val="left"/>
              <w:rPr>
                <w:rFonts w:ascii="Arial Narrow" w:hAnsi="Arial Narrow"/>
                <w:sz w:val="20"/>
              </w:rPr>
            </w:pPr>
            <w:r w:rsidRPr="008D278E">
              <w:rPr>
                <w:rFonts w:ascii="Arial Narrow" w:hAnsi="Arial Narrow"/>
                <w:sz w:val="20"/>
                <w:lang w:val="en-US"/>
              </w:rPr>
              <w:t>FEV</w:t>
            </w:r>
            <w:r w:rsidRPr="008D278E">
              <w:rPr>
                <w:rFonts w:ascii="Arial Narrow" w:hAnsi="Arial Narrow"/>
                <w:sz w:val="20"/>
                <w:vertAlign w:val="subscript"/>
                <w:lang w:val="en-US"/>
              </w:rPr>
              <w:t>1</w:t>
            </w:r>
            <w:r w:rsidRPr="008D278E">
              <w:rPr>
                <w:rFonts w:ascii="Arial Narrow" w:hAnsi="Arial Narrow"/>
                <w:sz w:val="20"/>
                <w:lang w:val="en-US"/>
              </w:rPr>
              <w:t xml:space="preserve"> @ 12 weeks; FEV</w:t>
            </w:r>
            <w:r w:rsidRPr="008D278E">
              <w:rPr>
                <w:rFonts w:ascii="Arial Narrow" w:hAnsi="Arial Narrow"/>
                <w:sz w:val="20"/>
                <w:vertAlign w:val="subscript"/>
                <w:lang w:val="en-US"/>
              </w:rPr>
              <w:t>1</w:t>
            </w:r>
            <w:r w:rsidRPr="008D278E">
              <w:rPr>
                <w:rFonts w:ascii="Arial Narrow" w:hAnsi="Arial Narrow"/>
                <w:sz w:val="20"/>
                <w:lang w:val="en-US"/>
              </w:rPr>
              <w:t xml:space="preserve"> @ 24 weeks;  TDI focal score; </w:t>
            </w:r>
          </w:p>
        </w:tc>
      </w:tr>
      <w:tr w:rsidR="00C3240A" w:rsidRPr="008D278E" w:rsidTr="008D278E">
        <w:trPr>
          <w:trHeight w:val="174"/>
        </w:trPr>
        <w:tc>
          <w:tcPr>
            <w:tcW w:w="595" w:type="pct"/>
            <w:shd w:val="clear" w:color="auto" w:fill="auto"/>
            <w:vAlign w:val="center"/>
          </w:tcPr>
          <w:p w:rsidR="00C3240A" w:rsidRPr="008D278E" w:rsidRDefault="00C3240A" w:rsidP="00BD3849">
            <w:pPr>
              <w:jc w:val="left"/>
              <w:rPr>
                <w:rFonts w:ascii="Arial Narrow" w:hAnsi="Arial Narrow"/>
                <w:sz w:val="20"/>
              </w:rPr>
            </w:pPr>
            <w:proofErr w:type="spellStart"/>
            <w:r w:rsidRPr="008D278E">
              <w:rPr>
                <w:rFonts w:ascii="Arial Narrow" w:hAnsi="Arial Narrow"/>
                <w:sz w:val="20"/>
              </w:rPr>
              <w:t>Brusasco</w:t>
            </w:r>
            <w:proofErr w:type="spellEnd"/>
            <w:r w:rsidRPr="008D278E">
              <w:rPr>
                <w:rFonts w:ascii="Arial Narrow" w:hAnsi="Arial Narrow"/>
                <w:sz w:val="20"/>
              </w:rPr>
              <w:t>, 2003</w:t>
            </w:r>
          </w:p>
        </w:tc>
        <w:tc>
          <w:tcPr>
            <w:tcW w:w="30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802</w:t>
            </w:r>
          </w:p>
        </w:tc>
        <w:tc>
          <w:tcPr>
            <w:tcW w:w="67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 xml:space="preserve">R, </w:t>
            </w:r>
            <w:proofErr w:type="spellStart"/>
            <w:r w:rsidRPr="008D278E">
              <w:rPr>
                <w:rFonts w:ascii="Arial Narrow" w:hAnsi="Arial Narrow"/>
                <w:sz w:val="20"/>
                <w:lang w:val="en-US"/>
              </w:rPr>
              <w:t>DB</w:t>
            </w:r>
            <w:r w:rsidRPr="008D278E">
              <w:rPr>
                <w:rFonts w:ascii="Arial Narrow" w:hAnsi="Arial Narrow"/>
                <w:sz w:val="20"/>
                <w:vertAlign w:val="superscript"/>
                <w:lang w:val="en-US"/>
              </w:rPr>
              <w:t>b</w:t>
            </w:r>
            <w:proofErr w:type="spellEnd"/>
            <w:r w:rsidRPr="008D278E">
              <w:rPr>
                <w:rFonts w:ascii="Arial Narrow" w:hAnsi="Arial Narrow"/>
                <w:sz w:val="20"/>
                <w:lang w:val="en-US"/>
              </w:rPr>
              <w:t xml:space="preserve">, 24 </w:t>
            </w:r>
            <w:proofErr w:type="spellStart"/>
            <w:r w:rsidRPr="008D278E">
              <w:rPr>
                <w:rFonts w:ascii="Arial Narrow" w:hAnsi="Arial Narrow"/>
                <w:sz w:val="20"/>
                <w:lang w:val="en-US"/>
              </w:rPr>
              <w:t>wks</w:t>
            </w:r>
            <w:proofErr w:type="spellEnd"/>
          </w:p>
        </w:tc>
        <w:tc>
          <w:tcPr>
            <w:tcW w:w="444"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Low</w:t>
            </w:r>
          </w:p>
        </w:tc>
        <w:tc>
          <w:tcPr>
            <w:tcW w:w="1211" w:type="pct"/>
            <w:shd w:val="clear" w:color="auto" w:fill="auto"/>
            <w:vAlign w:val="center"/>
          </w:tcPr>
          <w:p w:rsidR="00577443" w:rsidRPr="008D278E" w:rsidRDefault="00577443" w:rsidP="00794868">
            <w:pPr>
              <w:jc w:val="center"/>
              <w:rPr>
                <w:rFonts w:ascii="Arial Narrow" w:hAnsi="Arial Narrow"/>
                <w:sz w:val="20"/>
                <w:lang w:val="en-US"/>
              </w:rPr>
            </w:pPr>
            <w:r w:rsidRPr="008D278E">
              <w:rPr>
                <w:rFonts w:ascii="Arial Narrow" w:hAnsi="Arial Narrow"/>
                <w:sz w:val="20"/>
                <w:lang w:val="en-US"/>
              </w:rPr>
              <w:t>Mild – Severe</w:t>
            </w:r>
          </w:p>
          <w:p w:rsidR="00C3240A" w:rsidRPr="008D278E" w:rsidRDefault="00C3240A" w:rsidP="00794868">
            <w:pPr>
              <w:jc w:val="center"/>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 xml:space="preserve">1 </w:t>
            </w:r>
            <w:r w:rsidRPr="008D278E">
              <w:rPr>
                <w:rFonts w:ascii="Arial Narrow" w:hAnsi="Arial Narrow"/>
                <w:sz w:val="20"/>
                <w:lang w:val="en-US"/>
              </w:rPr>
              <w:t>≤ 65%</w:t>
            </w:r>
          </w:p>
        </w:tc>
        <w:tc>
          <w:tcPr>
            <w:tcW w:w="1779" w:type="pct"/>
            <w:shd w:val="clear" w:color="auto" w:fill="auto"/>
            <w:vAlign w:val="center"/>
          </w:tcPr>
          <w:p w:rsidR="00C3240A" w:rsidRPr="008D278E" w:rsidRDefault="00C3240A" w:rsidP="00BD3849">
            <w:pPr>
              <w:jc w:val="left"/>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1</w:t>
            </w:r>
            <w:r w:rsidRPr="008D278E">
              <w:rPr>
                <w:rFonts w:ascii="Arial Narrow" w:hAnsi="Arial Narrow"/>
                <w:sz w:val="20"/>
                <w:lang w:val="en-US"/>
              </w:rPr>
              <w:t xml:space="preserve"> @ 24 weeks</w:t>
            </w:r>
          </w:p>
        </w:tc>
      </w:tr>
      <w:tr w:rsidR="00C3240A" w:rsidRPr="008D278E" w:rsidTr="008D278E">
        <w:trPr>
          <w:trHeight w:val="174"/>
        </w:trPr>
        <w:tc>
          <w:tcPr>
            <w:tcW w:w="595" w:type="pct"/>
            <w:shd w:val="clear" w:color="auto" w:fill="auto"/>
            <w:vAlign w:val="center"/>
          </w:tcPr>
          <w:p w:rsidR="00C3240A" w:rsidRPr="008D278E" w:rsidRDefault="00C3240A" w:rsidP="00BD3849">
            <w:pPr>
              <w:jc w:val="left"/>
              <w:rPr>
                <w:rFonts w:ascii="Arial Narrow" w:hAnsi="Arial Narrow"/>
                <w:sz w:val="20"/>
              </w:rPr>
            </w:pPr>
            <w:r w:rsidRPr="008D278E">
              <w:rPr>
                <w:rFonts w:ascii="Arial Narrow" w:hAnsi="Arial Narrow"/>
                <w:sz w:val="20"/>
              </w:rPr>
              <w:t>Donohue, 2002</w:t>
            </w:r>
          </w:p>
        </w:tc>
        <w:tc>
          <w:tcPr>
            <w:tcW w:w="30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410</w:t>
            </w:r>
          </w:p>
        </w:tc>
        <w:tc>
          <w:tcPr>
            <w:tcW w:w="67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 xml:space="preserve">R, DB, 24 </w:t>
            </w:r>
            <w:proofErr w:type="spellStart"/>
            <w:r w:rsidRPr="008D278E">
              <w:rPr>
                <w:rFonts w:ascii="Arial Narrow" w:hAnsi="Arial Narrow"/>
                <w:sz w:val="20"/>
                <w:lang w:val="en-US"/>
              </w:rPr>
              <w:t>wks</w:t>
            </w:r>
            <w:proofErr w:type="spellEnd"/>
          </w:p>
        </w:tc>
        <w:tc>
          <w:tcPr>
            <w:tcW w:w="444"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Low</w:t>
            </w:r>
          </w:p>
        </w:tc>
        <w:tc>
          <w:tcPr>
            <w:tcW w:w="1211" w:type="pct"/>
            <w:shd w:val="clear" w:color="auto" w:fill="auto"/>
            <w:vAlign w:val="center"/>
          </w:tcPr>
          <w:p w:rsidR="00577443" w:rsidRPr="008D278E" w:rsidRDefault="00577443" w:rsidP="00794868">
            <w:pPr>
              <w:jc w:val="center"/>
              <w:rPr>
                <w:rFonts w:ascii="Arial Narrow" w:hAnsi="Arial Narrow"/>
                <w:sz w:val="20"/>
                <w:lang w:val="en-US"/>
              </w:rPr>
            </w:pPr>
            <w:r w:rsidRPr="008D278E">
              <w:rPr>
                <w:rFonts w:ascii="Arial Narrow" w:hAnsi="Arial Narrow"/>
                <w:sz w:val="20"/>
                <w:lang w:val="en-US"/>
              </w:rPr>
              <w:t>Moderate - Severe</w:t>
            </w:r>
          </w:p>
          <w:p w:rsidR="00C3240A" w:rsidRPr="008D278E" w:rsidRDefault="00C3240A" w:rsidP="00794868">
            <w:pPr>
              <w:jc w:val="center"/>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 xml:space="preserve">1 </w:t>
            </w:r>
            <w:r w:rsidRPr="008D278E">
              <w:rPr>
                <w:rFonts w:ascii="Arial Narrow" w:hAnsi="Arial Narrow"/>
                <w:sz w:val="20"/>
                <w:lang w:val="en-US"/>
              </w:rPr>
              <w:t>≤ 60%</w:t>
            </w:r>
          </w:p>
        </w:tc>
        <w:tc>
          <w:tcPr>
            <w:tcW w:w="1779" w:type="pct"/>
            <w:shd w:val="clear" w:color="auto" w:fill="auto"/>
            <w:vAlign w:val="center"/>
          </w:tcPr>
          <w:p w:rsidR="00C3240A" w:rsidRPr="008D278E" w:rsidRDefault="00C3240A" w:rsidP="00BD3849">
            <w:pPr>
              <w:jc w:val="left"/>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1</w:t>
            </w:r>
            <w:r w:rsidRPr="008D278E">
              <w:rPr>
                <w:rFonts w:ascii="Arial Narrow" w:hAnsi="Arial Narrow"/>
                <w:sz w:val="20"/>
                <w:lang w:val="en-US"/>
              </w:rPr>
              <w:t xml:space="preserve"> @ 24 weeks</w:t>
            </w:r>
          </w:p>
        </w:tc>
      </w:tr>
      <w:tr w:rsidR="00C3240A" w:rsidRPr="008D278E" w:rsidTr="008D278E">
        <w:trPr>
          <w:trHeight w:val="174"/>
        </w:trPr>
        <w:tc>
          <w:tcPr>
            <w:tcW w:w="595" w:type="pct"/>
            <w:shd w:val="clear" w:color="auto" w:fill="auto"/>
            <w:vAlign w:val="center"/>
          </w:tcPr>
          <w:p w:rsidR="00C3240A" w:rsidRPr="008D278E" w:rsidRDefault="00C3240A" w:rsidP="00BD3849">
            <w:pPr>
              <w:jc w:val="left"/>
              <w:rPr>
                <w:rFonts w:ascii="Arial Narrow" w:hAnsi="Arial Narrow"/>
                <w:sz w:val="20"/>
              </w:rPr>
            </w:pPr>
            <w:r w:rsidRPr="008D278E">
              <w:rPr>
                <w:rFonts w:ascii="Arial Narrow" w:hAnsi="Arial Narrow"/>
                <w:sz w:val="20"/>
              </w:rPr>
              <w:t>Donohue, 2010</w:t>
            </w:r>
          </w:p>
        </w:tc>
        <w:tc>
          <w:tcPr>
            <w:tcW w:w="30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833</w:t>
            </w:r>
          </w:p>
        </w:tc>
        <w:tc>
          <w:tcPr>
            <w:tcW w:w="67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 xml:space="preserve">R, OL, 26 </w:t>
            </w:r>
            <w:proofErr w:type="spellStart"/>
            <w:r w:rsidRPr="008D278E">
              <w:rPr>
                <w:rFonts w:ascii="Arial Narrow" w:hAnsi="Arial Narrow"/>
                <w:sz w:val="20"/>
                <w:lang w:val="en-US"/>
              </w:rPr>
              <w:t>wks</w:t>
            </w:r>
            <w:proofErr w:type="spellEnd"/>
          </w:p>
        </w:tc>
        <w:tc>
          <w:tcPr>
            <w:tcW w:w="444"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Low</w:t>
            </w:r>
          </w:p>
        </w:tc>
        <w:tc>
          <w:tcPr>
            <w:tcW w:w="1211" w:type="pct"/>
            <w:shd w:val="clear" w:color="auto" w:fill="auto"/>
            <w:vAlign w:val="center"/>
          </w:tcPr>
          <w:p w:rsidR="00577443" w:rsidRPr="008D278E" w:rsidRDefault="00577443" w:rsidP="00794868">
            <w:pPr>
              <w:jc w:val="center"/>
              <w:rPr>
                <w:rFonts w:ascii="Arial Narrow" w:hAnsi="Arial Narrow"/>
                <w:sz w:val="20"/>
                <w:lang w:val="en-US"/>
              </w:rPr>
            </w:pPr>
          </w:p>
          <w:p w:rsidR="00577443" w:rsidRPr="008D278E" w:rsidRDefault="00577443" w:rsidP="00794868">
            <w:pPr>
              <w:jc w:val="center"/>
              <w:rPr>
                <w:rFonts w:ascii="Arial Narrow" w:hAnsi="Arial Narrow"/>
                <w:sz w:val="20"/>
                <w:lang w:val="en-US"/>
              </w:rPr>
            </w:pPr>
            <w:r w:rsidRPr="008D278E">
              <w:rPr>
                <w:rFonts w:ascii="Arial Narrow" w:hAnsi="Arial Narrow"/>
                <w:sz w:val="20"/>
                <w:lang w:val="en-US"/>
              </w:rPr>
              <w:t>Mild – Severe</w:t>
            </w:r>
          </w:p>
          <w:p w:rsidR="00C3240A" w:rsidRPr="008D278E" w:rsidRDefault="00C3240A" w:rsidP="00794868">
            <w:pPr>
              <w:jc w:val="center"/>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 xml:space="preserve">1 </w:t>
            </w:r>
            <w:r w:rsidRPr="008D278E">
              <w:rPr>
                <w:rFonts w:ascii="Arial Narrow" w:hAnsi="Arial Narrow"/>
                <w:sz w:val="20"/>
                <w:lang w:val="en-US"/>
              </w:rPr>
              <w:t>≥30% and ≤80%</w:t>
            </w:r>
          </w:p>
        </w:tc>
        <w:tc>
          <w:tcPr>
            <w:tcW w:w="1779" w:type="pct"/>
            <w:shd w:val="clear" w:color="auto" w:fill="auto"/>
            <w:vAlign w:val="center"/>
          </w:tcPr>
          <w:p w:rsidR="00C3240A" w:rsidRPr="008D278E" w:rsidRDefault="00C3240A" w:rsidP="00BD3849">
            <w:pPr>
              <w:jc w:val="left"/>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1</w:t>
            </w:r>
            <w:r w:rsidRPr="008D278E">
              <w:rPr>
                <w:rFonts w:ascii="Arial Narrow" w:hAnsi="Arial Narrow"/>
                <w:sz w:val="20"/>
                <w:lang w:val="en-US"/>
              </w:rPr>
              <w:t xml:space="preserve"> @ 12 weeks; FEV</w:t>
            </w:r>
            <w:r w:rsidRPr="008D278E">
              <w:rPr>
                <w:rFonts w:ascii="Arial Narrow" w:hAnsi="Arial Narrow"/>
                <w:sz w:val="20"/>
                <w:vertAlign w:val="subscript"/>
                <w:lang w:val="en-US"/>
              </w:rPr>
              <w:t>1</w:t>
            </w:r>
            <w:r w:rsidRPr="008D278E">
              <w:rPr>
                <w:rFonts w:ascii="Arial Narrow" w:hAnsi="Arial Narrow"/>
                <w:sz w:val="20"/>
                <w:lang w:val="en-US"/>
              </w:rPr>
              <w:t xml:space="preserve"> @ 24 weeks; TDI focal score; SGRQ</w:t>
            </w:r>
          </w:p>
        </w:tc>
      </w:tr>
      <w:tr w:rsidR="00C3240A" w:rsidRPr="008D278E" w:rsidTr="008D278E">
        <w:trPr>
          <w:trHeight w:val="174"/>
        </w:trPr>
        <w:tc>
          <w:tcPr>
            <w:tcW w:w="595" w:type="pct"/>
            <w:shd w:val="clear" w:color="auto" w:fill="auto"/>
            <w:vAlign w:val="center"/>
          </w:tcPr>
          <w:p w:rsidR="00C3240A" w:rsidRPr="008D278E" w:rsidRDefault="00C3240A" w:rsidP="00BD3849">
            <w:pPr>
              <w:jc w:val="left"/>
              <w:rPr>
                <w:rFonts w:ascii="Arial Narrow" w:hAnsi="Arial Narrow"/>
                <w:sz w:val="20"/>
              </w:rPr>
            </w:pPr>
            <w:proofErr w:type="spellStart"/>
            <w:r w:rsidRPr="008D278E">
              <w:rPr>
                <w:rFonts w:ascii="Arial Narrow" w:hAnsi="Arial Narrow"/>
                <w:sz w:val="20"/>
              </w:rPr>
              <w:t>Niewoehner</w:t>
            </w:r>
            <w:proofErr w:type="spellEnd"/>
            <w:r w:rsidRPr="008D278E">
              <w:rPr>
                <w:rFonts w:ascii="Arial Narrow" w:hAnsi="Arial Narrow"/>
                <w:sz w:val="20"/>
              </w:rPr>
              <w:t>, 2005</w:t>
            </w:r>
          </w:p>
        </w:tc>
        <w:tc>
          <w:tcPr>
            <w:tcW w:w="30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1,829</w:t>
            </w:r>
          </w:p>
        </w:tc>
        <w:tc>
          <w:tcPr>
            <w:tcW w:w="67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 xml:space="preserve">R, DB, 6 </w:t>
            </w:r>
            <w:proofErr w:type="spellStart"/>
            <w:r w:rsidRPr="008D278E">
              <w:rPr>
                <w:rFonts w:ascii="Arial Narrow" w:hAnsi="Arial Narrow"/>
                <w:sz w:val="20"/>
                <w:lang w:val="en-US"/>
              </w:rPr>
              <w:t>mths</w:t>
            </w:r>
            <w:proofErr w:type="spellEnd"/>
          </w:p>
        </w:tc>
        <w:tc>
          <w:tcPr>
            <w:tcW w:w="444"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Low</w:t>
            </w:r>
          </w:p>
        </w:tc>
        <w:tc>
          <w:tcPr>
            <w:tcW w:w="1211" w:type="pct"/>
            <w:shd w:val="clear" w:color="auto" w:fill="auto"/>
            <w:vAlign w:val="center"/>
          </w:tcPr>
          <w:p w:rsidR="00577443" w:rsidRPr="008D278E" w:rsidRDefault="00577443" w:rsidP="00794868">
            <w:pPr>
              <w:jc w:val="center"/>
              <w:rPr>
                <w:rFonts w:ascii="Arial Narrow" w:hAnsi="Arial Narrow"/>
                <w:sz w:val="20"/>
                <w:lang w:val="en-US"/>
              </w:rPr>
            </w:pPr>
            <w:r w:rsidRPr="008D278E">
              <w:rPr>
                <w:rFonts w:ascii="Arial Narrow" w:hAnsi="Arial Narrow"/>
                <w:sz w:val="20"/>
                <w:lang w:val="en-US"/>
              </w:rPr>
              <w:t>Moderate - Severe</w:t>
            </w:r>
          </w:p>
          <w:p w:rsidR="00C3240A" w:rsidRPr="008D278E" w:rsidRDefault="00C3240A" w:rsidP="00794868">
            <w:pPr>
              <w:jc w:val="center"/>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 xml:space="preserve">1 </w:t>
            </w:r>
            <w:r w:rsidRPr="008D278E">
              <w:rPr>
                <w:rFonts w:ascii="Arial Narrow" w:hAnsi="Arial Narrow"/>
                <w:sz w:val="20"/>
                <w:lang w:val="en-US"/>
              </w:rPr>
              <w:t>≤ 60%</w:t>
            </w:r>
          </w:p>
        </w:tc>
        <w:tc>
          <w:tcPr>
            <w:tcW w:w="1779" w:type="pct"/>
            <w:shd w:val="clear" w:color="auto" w:fill="auto"/>
            <w:vAlign w:val="center"/>
          </w:tcPr>
          <w:p w:rsidR="00C3240A" w:rsidRPr="008D278E" w:rsidRDefault="00C3240A" w:rsidP="00BD3849">
            <w:pPr>
              <w:jc w:val="left"/>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1</w:t>
            </w:r>
            <w:r w:rsidRPr="008D278E">
              <w:rPr>
                <w:rFonts w:ascii="Arial Narrow" w:hAnsi="Arial Narrow"/>
                <w:sz w:val="20"/>
                <w:lang w:val="en-US"/>
              </w:rPr>
              <w:t xml:space="preserve"> @ 12 weeks; FEV</w:t>
            </w:r>
            <w:r w:rsidRPr="008D278E">
              <w:rPr>
                <w:rFonts w:ascii="Arial Narrow" w:hAnsi="Arial Narrow"/>
                <w:sz w:val="20"/>
                <w:vertAlign w:val="subscript"/>
                <w:lang w:val="en-US"/>
              </w:rPr>
              <w:t>1</w:t>
            </w:r>
            <w:r w:rsidRPr="008D278E">
              <w:rPr>
                <w:rFonts w:ascii="Arial Narrow" w:hAnsi="Arial Narrow"/>
                <w:sz w:val="20"/>
                <w:lang w:val="en-US"/>
              </w:rPr>
              <w:t xml:space="preserve"> @ 24 weeks;</w:t>
            </w:r>
          </w:p>
        </w:tc>
      </w:tr>
      <w:tr w:rsidR="00C3240A" w:rsidRPr="008D278E" w:rsidTr="008D278E">
        <w:trPr>
          <w:trHeight w:val="174"/>
        </w:trPr>
        <w:tc>
          <w:tcPr>
            <w:tcW w:w="595" w:type="pct"/>
            <w:shd w:val="clear" w:color="auto" w:fill="auto"/>
            <w:vAlign w:val="center"/>
          </w:tcPr>
          <w:p w:rsidR="00C3240A" w:rsidRPr="008D278E" w:rsidRDefault="00C3240A" w:rsidP="00BD3849">
            <w:pPr>
              <w:jc w:val="left"/>
              <w:rPr>
                <w:rFonts w:ascii="Arial Narrow" w:hAnsi="Arial Narrow"/>
                <w:sz w:val="20"/>
              </w:rPr>
            </w:pPr>
            <w:proofErr w:type="spellStart"/>
            <w:r w:rsidRPr="008D278E">
              <w:rPr>
                <w:rFonts w:ascii="Arial Narrow" w:hAnsi="Arial Narrow"/>
                <w:sz w:val="20"/>
              </w:rPr>
              <w:t>Vogelmeier</w:t>
            </w:r>
            <w:proofErr w:type="spellEnd"/>
            <w:r w:rsidRPr="008D278E">
              <w:rPr>
                <w:rFonts w:ascii="Arial Narrow" w:hAnsi="Arial Narrow"/>
                <w:sz w:val="20"/>
              </w:rPr>
              <w:t>, 2008</w:t>
            </w:r>
          </w:p>
        </w:tc>
        <w:tc>
          <w:tcPr>
            <w:tcW w:w="30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430</w:t>
            </w:r>
          </w:p>
        </w:tc>
        <w:tc>
          <w:tcPr>
            <w:tcW w:w="67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 xml:space="preserve">R, OL, 24 </w:t>
            </w:r>
            <w:proofErr w:type="spellStart"/>
            <w:r w:rsidRPr="008D278E">
              <w:rPr>
                <w:rFonts w:ascii="Arial Narrow" w:hAnsi="Arial Narrow"/>
                <w:sz w:val="20"/>
                <w:lang w:val="en-US"/>
              </w:rPr>
              <w:t>wks</w:t>
            </w:r>
            <w:proofErr w:type="spellEnd"/>
          </w:p>
        </w:tc>
        <w:tc>
          <w:tcPr>
            <w:tcW w:w="444"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Low</w:t>
            </w:r>
          </w:p>
        </w:tc>
        <w:tc>
          <w:tcPr>
            <w:tcW w:w="1211" w:type="pct"/>
            <w:shd w:val="clear" w:color="auto" w:fill="auto"/>
            <w:vAlign w:val="center"/>
          </w:tcPr>
          <w:p w:rsidR="00577443" w:rsidRPr="008D278E" w:rsidRDefault="00577443" w:rsidP="00BD3849">
            <w:pPr>
              <w:jc w:val="center"/>
              <w:rPr>
                <w:rFonts w:ascii="Arial Narrow" w:hAnsi="Arial Narrow"/>
                <w:sz w:val="20"/>
                <w:lang w:val="en-US"/>
              </w:rPr>
            </w:pPr>
            <w:r w:rsidRPr="008D278E">
              <w:rPr>
                <w:rFonts w:ascii="Arial Narrow" w:hAnsi="Arial Narrow"/>
                <w:sz w:val="20"/>
                <w:lang w:val="en-US"/>
              </w:rPr>
              <w:t>Mild - Severe</w:t>
            </w:r>
          </w:p>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 xml:space="preserve">1 </w:t>
            </w:r>
            <w:r w:rsidRPr="008D278E">
              <w:rPr>
                <w:rFonts w:ascii="Arial Narrow" w:hAnsi="Arial Narrow"/>
                <w:sz w:val="20"/>
                <w:lang w:val="en-US"/>
              </w:rPr>
              <w:t>≤ 70%</w:t>
            </w:r>
          </w:p>
        </w:tc>
        <w:tc>
          <w:tcPr>
            <w:tcW w:w="1779" w:type="pct"/>
            <w:shd w:val="clear" w:color="auto" w:fill="auto"/>
          </w:tcPr>
          <w:p w:rsidR="00C3240A" w:rsidRPr="008D278E" w:rsidRDefault="00C3240A" w:rsidP="00B134A9">
            <w:pPr>
              <w:jc w:val="left"/>
              <w:rPr>
                <w:rFonts w:ascii="Arial Narrow" w:hAnsi="Arial Narrow"/>
                <w:sz w:val="20"/>
              </w:rPr>
            </w:pPr>
            <w:r w:rsidRPr="008D278E">
              <w:rPr>
                <w:rFonts w:ascii="Arial Narrow" w:hAnsi="Arial Narrow"/>
                <w:sz w:val="20"/>
                <w:lang w:val="en-US"/>
              </w:rPr>
              <w:t xml:space="preserve">Only safety results </w:t>
            </w:r>
            <w:r w:rsidR="00B134A9" w:rsidRPr="008D278E">
              <w:rPr>
                <w:rFonts w:ascii="Arial Narrow" w:hAnsi="Arial Narrow"/>
                <w:sz w:val="20"/>
                <w:lang w:val="en-US"/>
              </w:rPr>
              <w:t xml:space="preserve">presented </w:t>
            </w:r>
            <w:r w:rsidRPr="008D278E">
              <w:rPr>
                <w:rFonts w:ascii="Arial Narrow" w:hAnsi="Arial Narrow"/>
                <w:sz w:val="20"/>
                <w:lang w:val="en-US"/>
              </w:rPr>
              <w:t>in submission</w:t>
            </w:r>
          </w:p>
        </w:tc>
      </w:tr>
      <w:tr w:rsidR="00C3240A" w:rsidRPr="008D278E" w:rsidTr="008D278E">
        <w:trPr>
          <w:trHeight w:val="174"/>
        </w:trPr>
        <w:tc>
          <w:tcPr>
            <w:tcW w:w="5000" w:type="pct"/>
            <w:gridSpan w:val="6"/>
            <w:shd w:val="clear" w:color="auto" w:fill="auto"/>
            <w:vAlign w:val="center"/>
          </w:tcPr>
          <w:p w:rsidR="00C3240A" w:rsidRPr="008D278E" w:rsidRDefault="00C3240A" w:rsidP="00BD3849">
            <w:pPr>
              <w:jc w:val="left"/>
              <w:rPr>
                <w:rFonts w:ascii="Arial Narrow" w:hAnsi="Arial Narrow"/>
                <w:sz w:val="20"/>
                <w:lang w:val="en-US"/>
              </w:rPr>
            </w:pPr>
            <w:r w:rsidRPr="008D278E">
              <w:rPr>
                <w:rFonts w:ascii="Arial Narrow" w:hAnsi="Arial Narrow"/>
                <w:sz w:val="20"/>
              </w:rPr>
              <w:t>36 weeks</w:t>
            </w:r>
          </w:p>
        </w:tc>
      </w:tr>
      <w:tr w:rsidR="00C3240A" w:rsidRPr="008D278E" w:rsidTr="008D278E">
        <w:trPr>
          <w:trHeight w:val="174"/>
        </w:trPr>
        <w:tc>
          <w:tcPr>
            <w:tcW w:w="595" w:type="pct"/>
            <w:shd w:val="clear" w:color="auto" w:fill="auto"/>
            <w:vAlign w:val="center"/>
          </w:tcPr>
          <w:p w:rsidR="00C3240A" w:rsidRPr="008D278E" w:rsidRDefault="00C3240A" w:rsidP="00BD3849">
            <w:pPr>
              <w:jc w:val="left"/>
              <w:rPr>
                <w:rFonts w:ascii="Arial Narrow" w:hAnsi="Arial Narrow"/>
                <w:sz w:val="20"/>
              </w:rPr>
            </w:pPr>
            <w:r w:rsidRPr="008D278E">
              <w:rPr>
                <w:rFonts w:ascii="Arial Narrow" w:hAnsi="Arial Narrow"/>
                <w:sz w:val="20"/>
              </w:rPr>
              <w:lastRenderedPageBreak/>
              <w:t>TIPHON</w:t>
            </w:r>
          </w:p>
        </w:tc>
        <w:tc>
          <w:tcPr>
            <w:tcW w:w="30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554</w:t>
            </w:r>
          </w:p>
        </w:tc>
        <w:tc>
          <w:tcPr>
            <w:tcW w:w="67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 xml:space="preserve">R, DB, 36 </w:t>
            </w:r>
            <w:proofErr w:type="spellStart"/>
            <w:r w:rsidRPr="008D278E">
              <w:rPr>
                <w:rFonts w:ascii="Arial Narrow" w:hAnsi="Arial Narrow"/>
                <w:sz w:val="20"/>
                <w:lang w:val="en-US"/>
              </w:rPr>
              <w:t>wks</w:t>
            </w:r>
            <w:proofErr w:type="spellEnd"/>
          </w:p>
        </w:tc>
        <w:tc>
          <w:tcPr>
            <w:tcW w:w="444"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Low</w:t>
            </w:r>
          </w:p>
        </w:tc>
        <w:tc>
          <w:tcPr>
            <w:tcW w:w="1211" w:type="pct"/>
            <w:shd w:val="clear" w:color="auto" w:fill="auto"/>
            <w:vAlign w:val="center"/>
          </w:tcPr>
          <w:p w:rsidR="00577443" w:rsidRPr="008D278E" w:rsidRDefault="00577443" w:rsidP="00C3240A">
            <w:pPr>
              <w:jc w:val="center"/>
              <w:rPr>
                <w:rFonts w:ascii="Arial Narrow" w:hAnsi="Arial Narrow"/>
                <w:sz w:val="20"/>
                <w:lang w:val="en-US"/>
              </w:rPr>
            </w:pPr>
            <w:r w:rsidRPr="008D278E">
              <w:rPr>
                <w:rFonts w:ascii="Arial Narrow" w:hAnsi="Arial Narrow"/>
                <w:sz w:val="20"/>
                <w:lang w:val="en-US"/>
              </w:rPr>
              <w:t>Mild - Severe</w:t>
            </w:r>
          </w:p>
          <w:p w:rsidR="00C3240A" w:rsidRPr="008D278E" w:rsidRDefault="00C3240A" w:rsidP="00C3240A">
            <w:pPr>
              <w:jc w:val="center"/>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 xml:space="preserve">1 </w:t>
            </w:r>
            <w:r w:rsidRPr="008D278E">
              <w:rPr>
                <w:rFonts w:ascii="Arial Narrow" w:hAnsi="Arial Narrow"/>
                <w:sz w:val="20"/>
                <w:lang w:val="en-US"/>
              </w:rPr>
              <w:t>≥20% and ≤70%</w:t>
            </w:r>
          </w:p>
        </w:tc>
        <w:tc>
          <w:tcPr>
            <w:tcW w:w="1779" w:type="pct"/>
            <w:shd w:val="clear" w:color="auto" w:fill="auto"/>
            <w:vAlign w:val="center"/>
          </w:tcPr>
          <w:p w:rsidR="00C3240A" w:rsidRPr="008D278E" w:rsidRDefault="00C3240A" w:rsidP="00BD3849">
            <w:pPr>
              <w:jc w:val="left"/>
              <w:rPr>
                <w:rFonts w:ascii="Arial Narrow" w:hAnsi="Arial Narrow"/>
                <w:sz w:val="20"/>
                <w:lang w:val="en-US"/>
              </w:rPr>
            </w:pPr>
            <w:r w:rsidRPr="008D278E">
              <w:rPr>
                <w:rFonts w:ascii="Arial Narrow" w:hAnsi="Arial Narrow"/>
                <w:sz w:val="20"/>
                <w:lang w:val="en-US"/>
              </w:rPr>
              <w:t>SGRQ</w:t>
            </w:r>
          </w:p>
        </w:tc>
      </w:tr>
      <w:tr w:rsidR="00C3240A" w:rsidRPr="008D278E" w:rsidTr="008D278E">
        <w:trPr>
          <w:trHeight w:val="174"/>
        </w:trPr>
        <w:tc>
          <w:tcPr>
            <w:tcW w:w="5000" w:type="pct"/>
            <w:gridSpan w:val="6"/>
            <w:shd w:val="clear" w:color="auto" w:fill="auto"/>
            <w:vAlign w:val="center"/>
          </w:tcPr>
          <w:p w:rsidR="00C3240A" w:rsidRPr="008D278E" w:rsidRDefault="00C3240A" w:rsidP="00BD3849">
            <w:pPr>
              <w:jc w:val="left"/>
              <w:rPr>
                <w:rFonts w:ascii="Arial Narrow" w:hAnsi="Arial Narrow"/>
                <w:sz w:val="20"/>
                <w:lang w:val="en-US"/>
              </w:rPr>
            </w:pPr>
            <w:r w:rsidRPr="008D278E">
              <w:rPr>
                <w:rFonts w:ascii="Arial Narrow" w:hAnsi="Arial Narrow"/>
                <w:sz w:val="20"/>
              </w:rPr>
              <w:t>48 - 56 weeks</w:t>
            </w:r>
          </w:p>
        </w:tc>
      </w:tr>
      <w:tr w:rsidR="00C3240A" w:rsidRPr="008D278E" w:rsidTr="008D278E">
        <w:trPr>
          <w:trHeight w:val="174"/>
        </w:trPr>
        <w:tc>
          <w:tcPr>
            <w:tcW w:w="595" w:type="pct"/>
            <w:shd w:val="clear" w:color="auto" w:fill="auto"/>
            <w:vAlign w:val="center"/>
          </w:tcPr>
          <w:p w:rsidR="00C3240A" w:rsidRPr="008D278E" w:rsidRDefault="00C3240A" w:rsidP="00BD3849">
            <w:pPr>
              <w:jc w:val="left"/>
              <w:rPr>
                <w:rFonts w:ascii="Arial Narrow" w:hAnsi="Arial Narrow"/>
                <w:sz w:val="20"/>
              </w:rPr>
            </w:pPr>
            <w:proofErr w:type="spellStart"/>
            <w:r w:rsidRPr="008D278E">
              <w:rPr>
                <w:rFonts w:ascii="Arial Narrow" w:hAnsi="Arial Narrow"/>
                <w:sz w:val="20"/>
              </w:rPr>
              <w:t>Casaburi</w:t>
            </w:r>
            <w:proofErr w:type="spellEnd"/>
            <w:r w:rsidRPr="008D278E">
              <w:rPr>
                <w:rFonts w:ascii="Arial Narrow" w:hAnsi="Arial Narrow"/>
                <w:sz w:val="20"/>
              </w:rPr>
              <w:t>, 2002</w:t>
            </w:r>
          </w:p>
        </w:tc>
        <w:tc>
          <w:tcPr>
            <w:tcW w:w="30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921</w:t>
            </w:r>
          </w:p>
        </w:tc>
        <w:tc>
          <w:tcPr>
            <w:tcW w:w="67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 xml:space="preserve">R, DB, 56 </w:t>
            </w:r>
            <w:proofErr w:type="spellStart"/>
            <w:r w:rsidRPr="008D278E">
              <w:rPr>
                <w:rFonts w:ascii="Arial Narrow" w:hAnsi="Arial Narrow"/>
                <w:sz w:val="20"/>
                <w:lang w:val="en-US"/>
              </w:rPr>
              <w:t>wks</w:t>
            </w:r>
            <w:proofErr w:type="spellEnd"/>
          </w:p>
        </w:tc>
        <w:tc>
          <w:tcPr>
            <w:tcW w:w="444"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Low</w:t>
            </w:r>
          </w:p>
        </w:tc>
        <w:tc>
          <w:tcPr>
            <w:tcW w:w="1211" w:type="pct"/>
            <w:shd w:val="clear" w:color="auto" w:fill="auto"/>
            <w:vAlign w:val="center"/>
          </w:tcPr>
          <w:p w:rsidR="00577443" w:rsidRPr="008D278E" w:rsidRDefault="00577443" w:rsidP="00794868">
            <w:pPr>
              <w:jc w:val="center"/>
              <w:rPr>
                <w:rFonts w:ascii="Arial Narrow" w:hAnsi="Arial Narrow"/>
                <w:sz w:val="20"/>
                <w:lang w:val="en-US"/>
              </w:rPr>
            </w:pPr>
            <w:r w:rsidRPr="008D278E">
              <w:rPr>
                <w:rFonts w:ascii="Arial Narrow" w:hAnsi="Arial Narrow"/>
                <w:sz w:val="20"/>
                <w:lang w:val="en-US"/>
              </w:rPr>
              <w:t>Mild - Severe</w:t>
            </w:r>
          </w:p>
          <w:p w:rsidR="00C3240A" w:rsidRPr="008D278E" w:rsidRDefault="00C3240A" w:rsidP="00794868">
            <w:pPr>
              <w:jc w:val="center"/>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 xml:space="preserve">1 </w:t>
            </w:r>
            <w:r w:rsidRPr="008D278E">
              <w:rPr>
                <w:rFonts w:ascii="Arial Narrow" w:hAnsi="Arial Narrow"/>
                <w:sz w:val="20"/>
                <w:lang w:val="en-US"/>
              </w:rPr>
              <w:t>≤ 65%</w:t>
            </w:r>
          </w:p>
        </w:tc>
        <w:tc>
          <w:tcPr>
            <w:tcW w:w="1779" w:type="pct"/>
            <w:shd w:val="clear" w:color="auto" w:fill="auto"/>
            <w:vAlign w:val="center"/>
          </w:tcPr>
          <w:p w:rsidR="00C3240A" w:rsidRPr="008D278E" w:rsidRDefault="00C3240A" w:rsidP="00BD3849">
            <w:pPr>
              <w:jc w:val="left"/>
              <w:rPr>
                <w:rFonts w:ascii="Arial Narrow" w:hAnsi="Arial Narrow"/>
                <w:sz w:val="20"/>
                <w:lang w:val="en-US"/>
              </w:rPr>
            </w:pPr>
            <w:r w:rsidRPr="008D278E">
              <w:rPr>
                <w:rFonts w:ascii="Arial Narrow" w:hAnsi="Arial Narrow"/>
                <w:sz w:val="20"/>
                <w:lang w:val="en-US"/>
              </w:rPr>
              <w:t>TDI focal score</w:t>
            </w:r>
          </w:p>
        </w:tc>
      </w:tr>
      <w:tr w:rsidR="00C3240A" w:rsidRPr="008D278E" w:rsidTr="008D278E">
        <w:trPr>
          <w:trHeight w:val="174"/>
        </w:trPr>
        <w:tc>
          <w:tcPr>
            <w:tcW w:w="595" w:type="pct"/>
            <w:shd w:val="clear" w:color="auto" w:fill="auto"/>
            <w:vAlign w:val="center"/>
          </w:tcPr>
          <w:p w:rsidR="00C3240A" w:rsidRPr="008D278E" w:rsidRDefault="00C3240A" w:rsidP="00BD3849">
            <w:pPr>
              <w:jc w:val="left"/>
              <w:rPr>
                <w:rFonts w:ascii="Arial Narrow" w:hAnsi="Arial Narrow"/>
                <w:sz w:val="20"/>
              </w:rPr>
            </w:pPr>
            <w:r w:rsidRPr="008D278E">
              <w:rPr>
                <w:rFonts w:ascii="Arial Narrow" w:hAnsi="Arial Narrow"/>
                <w:sz w:val="20"/>
              </w:rPr>
              <w:t>Chan, 2007</w:t>
            </w:r>
          </w:p>
        </w:tc>
        <w:tc>
          <w:tcPr>
            <w:tcW w:w="30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913</w:t>
            </w:r>
          </w:p>
        </w:tc>
        <w:tc>
          <w:tcPr>
            <w:tcW w:w="67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 xml:space="preserve">R, DB, 48 </w:t>
            </w:r>
            <w:proofErr w:type="spellStart"/>
            <w:r w:rsidRPr="008D278E">
              <w:rPr>
                <w:rFonts w:ascii="Arial Narrow" w:hAnsi="Arial Narrow"/>
                <w:sz w:val="20"/>
                <w:lang w:val="en-US"/>
              </w:rPr>
              <w:t>wks</w:t>
            </w:r>
            <w:proofErr w:type="spellEnd"/>
          </w:p>
        </w:tc>
        <w:tc>
          <w:tcPr>
            <w:tcW w:w="444"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Low</w:t>
            </w:r>
          </w:p>
        </w:tc>
        <w:tc>
          <w:tcPr>
            <w:tcW w:w="1211" w:type="pct"/>
            <w:shd w:val="clear" w:color="auto" w:fill="auto"/>
            <w:vAlign w:val="center"/>
          </w:tcPr>
          <w:p w:rsidR="00577443" w:rsidRPr="008D278E" w:rsidRDefault="00577443" w:rsidP="00577443">
            <w:pPr>
              <w:jc w:val="center"/>
              <w:rPr>
                <w:rFonts w:ascii="Arial Narrow" w:hAnsi="Arial Narrow"/>
                <w:sz w:val="20"/>
                <w:lang w:val="en-US"/>
              </w:rPr>
            </w:pPr>
            <w:r w:rsidRPr="008D278E">
              <w:rPr>
                <w:rFonts w:ascii="Arial Narrow" w:hAnsi="Arial Narrow"/>
                <w:sz w:val="20"/>
                <w:lang w:val="en-US"/>
              </w:rPr>
              <w:t>Mild - Severe</w:t>
            </w:r>
          </w:p>
          <w:p w:rsidR="00C3240A" w:rsidRPr="008D278E" w:rsidRDefault="00C3240A" w:rsidP="00794868">
            <w:pPr>
              <w:jc w:val="center"/>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 xml:space="preserve">1 </w:t>
            </w:r>
            <w:r w:rsidRPr="008D278E">
              <w:rPr>
                <w:rFonts w:ascii="Arial Narrow" w:hAnsi="Arial Narrow"/>
                <w:sz w:val="20"/>
                <w:lang w:val="en-US"/>
              </w:rPr>
              <w:t>≤ 65%</w:t>
            </w:r>
          </w:p>
        </w:tc>
        <w:tc>
          <w:tcPr>
            <w:tcW w:w="1779" w:type="pct"/>
            <w:shd w:val="clear" w:color="auto" w:fill="auto"/>
            <w:vAlign w:val="center"/>
          </w:tcPr>
          <w:p w:rsidR="00C3240A" w:rsidRPr="008D278E" w:rsidRDefault="00C3240A" w:rsidP="00BD3849">
            <w:pPr>
              <w:jc w:val="left"/>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1</w:t>
            </w:r>
            <w:r w:rsidRPr="008D278E">
              <w:rPr>
                <w:rFonts w:ascii="Arial Narrow" w:hAnsi="Arial Narrow"/>
                <w:sz w:val="20"/>
                <w:lang w:val="en-US"/>
              </w:rPr>
              <w:t xml:space="preserve"> @ 12 weeks; </w:t>
            </w:r>
          </w:p>
        </w:tc>
      </w:tr>
      <w:tr w:rsidR="00C3240A" w:rsidRPr="008D278E" w:rsidTr="008D278E">
        <w:trPr>
          <w:trHeight w:val="174"/>
        </w:trPr>
        <w:tc>
          <w:tcPr>
            <w:tcW w:w="595" w:type="pct"/>
            <w:shd w:val="clear" w:color="auto" w:fill="auto"/>
            <w:vAlign w:val="center"/>
          </w:tcPr>
          <w:p w:rsidR="00C3240A" w:rsidRPr="008D278E" w:rsidRDefault="00C3240A" w:rsidP="00BD3849">
            <w:pPr>
              <w:jc w:val="left"/>
              <w:rPr>
                <w:rFonts w:ascii="Arial Narrow" w:hAnsi="Arial Narrow"/>
                <w:sz w:val="20"/>
              </w:rPr>
            </w:pPr>
            <w:r w:rsidRPr="008D278E">
              <w:rPr>
                <w:rFonts w:ascii="Arial Narrow" w:hAnsi="Arial Narrow"/>
                <w:sz w:val="20"/>
              </w:rPr>
              <w:t>GLOW 2</w:t>
            </w:r>
          </w:p>
        </w:tc>
        <w:tc>
          <w:tcPr>
            <w:tcW w:w="30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535</w:t>
            </w:r>
          </w:p>
        </w:tc>
        <w:tc>
          <w:tcPr>
            <w:tcW w:w="67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 xml:space="preserve">R, OL, 52 </w:t>
            </w:r>
            <w:proofErr w:type="spellStart"/>
            <w:r w:rsidRPr="008D278E">
              <w:rPr>
                <w:rFonts w:ascii="Arial Narrow" w:hAnsi="Arial Narrow"/>
                <w:sz w:val="20"/>
                <w:lang w:val="en-US"/>
              </w:rPr>
              <w:t>wks</w:t>
            </w:r>
            <w:proofErr w:type="spellEnd"/>
          </w:p>
        </w:tc>
        <w:tc>
          <w:tcPr>
            <w:tcW w:w="444"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Low</w:t>
            </w:r>
          </w:p>
        </w:tc>
        <w:tc>
          <w:tcPr>
            <w:tcW w:w="1211" w:type="pct"/>
            <w:shd w:val="clear" w:color="auto" w:fill="auto"/>
            <w:vAlign w:val="center"/>
          </w:tcPr>
          <w:p w:rsidR="00577443" w:rsidRPr="008D278E" w:rsidRDefault="00577443" w:rsidP="00577443">
            <w:pPr>
              <w:jc w:val="center"/>
              <w:rPr>
                <w:rFonts w:ascii="Arial Narrow" w:hAnsi="Arial Narrow"/>
                <w:sz w:val="20"/>
                <w:lang w:val="en-US"/>
              </w:rPr>
            </w:pPr>
            <w:r w:rsidRPr="008D278E">
              <w:rPr>
                <w:rFonts w:ascii="Arial Narrow" w:hAnsi="Arial Narrow"/>
                <w:sz w:val="20"/>
                <w:lang w:val="en-US"/>
              </w:rPr>
              <w:t>Mild - Severe</w:t>
            </w:r>
          </w:p>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1</w:t>
            </w:r>
            <w:r w:rsidRPr="008D278E">
              <w:rPr>
                <w:rFonts w:ascii="Arial Narrow" w:hAnsi="Arial Narrow"/>
                <w:sz w:val="20"/>
                <w:lang w:val="en-US"/>
              </w:rPr>
              <w:t>≥ 30% and ≤80%</w:t>
            </w:r>
          </w:p>
        </w:tc>
        <w:tc>
          <w:tcPr>
            <w:tcW w:w="1779" w:type="pct"/>
            <w:shd w:val="clear" w:color="auto" w:fill="auto"/>
            <w:vAlign w:val="center"/>
          </w:tcPr>
          <w:p w:rsidR="00C3240A" w:rsidRPr="008D278E" w:rsidRDefault="00C3240A" w:rsidP="00BD3849">
            <w:pPr>
              <w:jc w:val="left"/>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1</w:t>
            </w:r>
            <w:r w:rsidRPr="008D278E">
              <w:rPr>
                <w:rFonts w:ascii="Arial Narrow" w:hAnsi="Arial Narrow"/>
                <w:sz w:val="20"/>
                <w:lang w:val="en-US"/>
              </w:rPr>
              <w:t xml:space="preserve"> @ 12 weeks; FEV</w:t>
            </w:r>
            <w:r w:rsidRPr="008D278E">
              <w:rPr>
                <w:rFonts w:ascii="Arial Narrow" w:hAnsi="Arial Narrow"/>
                <w:sz w:val="20"/>
                <w:vertAlign w:val="subscript"/>
                <w:lang w:val="en-US"/>
              </w:rPr>
              <w:t>1</w:t>
            </w:r>
            <w:r w:rsidRPr="008D278E">
              <w:rPr>
                <w:rFonts w:ascii="Arial Narrow" w:hAnsi="Arial Narrow"/>
                <w:sz w:val="20"/>
                <w:lang w:val="en-US"/>
              </w:rPr>
              <w:t xml:space="preserve"> @ 24 weeks; TDI focal score; SGRQ</w:t>
            </w:r>
          </w:p>
        </w:tc>
      </w:tr>
      <w:tr w:rsidR="00C3240A" w:rsidRPr="008D278E" w:rsidTr="008D278E">
        <w:trPr>
          <w:trHeight w:val="174"/>
        </w:trPr>
        <w:tc>
          <w:tcPr>
            <w:tcW w:w="5000" w:type="pct"/>
            <w:gridSpan w:val="6"/>
            <w:shd w:val="clear" w:color="auto" w:fill="auto"/>
            <w:vAlign w:val="center"/>
          </w:tcPr>
          <w:p w:rsidR="00C3240A" w:rsidRPr="008D278E" w:rsidRDefault="00C3240A" w:rsidP="00BD3849">
            <w:pPr>
              <w:jc w:val="left"/>
              <w:rPr>
                <w:rFonts w:ascii="Arial Narrow" w:hAnsi="Arial Narrow"/>
                <w:sz w:val="20"/>
                <w:lang w:val="en-US"/>
              </w:rPr>
            </w:pPr>
            <w:r w:rsidRPr="008D278E">
              <w:rPr>
                <w:rFonts w:ascii="Arial Narrow" w:hAnsi="Arial Narrow"/>
                <w:sz w:val="20"/>
              </w:rPr>
              <w:t>4 years</w:t>
            </w:r>
          </w:p>
        </w:tc>
      </w:tr>
      <w:tr w:rsidR="00C3240A" w:rsidRPr="008D278E" w:rsidTr="008D278E">
        <w:trPr>
          <w:trHeight w:val="174"/>
        </w:trPr>
        <w:tc>
          <w:tcPr>
            <w:tcW w:w="595" w:type="pct"/>
            <w:shd w:val="clear" w:color="auto" w:fill="auto"/>
            <w:vAlign w:val="center"/>
          </w:tcPr>
          <w:p w:rsidR="00C3240A" w:rsidRPr="008D278E" w:rsidRDefault="00C3240A" w:rsidP="00BD3849">
            <w:pPr>
              <w:jc w:val="left"/>
              <w:rPr>
                <w:rFonts w:ascii="Arial Narrow" w:hAnsi="Arial Narrow"/>
                <w:sz w:val="20"/>
              </w:rPr>
            </w:pPr>
            <w:r w:rsidRPr="008D278E">
              <w:rPr>
                <w:rFonts w:ascii="Arial Narrow" w:hAnsi="Arial Narrow"/>
                <w:sz w:val="20"/>
              </w:rPr>
              <w:t>UPLIFT</w:t>
            </w:r>
          </w:p>
        </w:tc>
        <w:tc>
          <w:tcPr>
            <w:tcW w:w="30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5,992</w:t>
            </w:r>
          </w:p>
        </w:tc>
        <w:tc>
          <w:tcPr>
            <w:tcW w:w="670"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 xml:space="preserve">R, DB, 4 </w:t>
            </w:r>
            <w:proofErr w:type="spellStart"/>
            <w:r w:rsidRPr="008D278E">
              <w:rPr>
                <w:rFonts w:ascii="Arial Narrow" w:hAnsi="Arial Narrow"/>
                <w:sz w:val="20"/>
                <w:lang w:val="en-US"/>
              </w:rPr>
              <w:t>yrs</w:t>
            </w:r>
            <w:proofErr w:type="spellEnd"/>
          </w:p>
        </w:tc>
        <w:tc>
          <w:tcPr>
            <w:tcW w:w="444" w:type="pct"/>
            <w:shd w:val="clear" w:color="auto" w:fill="auto"/>
            <w:vAlign w:val="center"/>
          </w:tcPr>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Low</w:t>
            </w:r>
          </w:p>
        </w:tc>
        <w:tc>
          <w:tcPr>
            <w:tcW w:w="1211" w:type="pct"/>
            <w:shd w:val="clear" w:color="auto" w:fill="auto"/>
            <w:vAlign w:val="center"/>
          </w:tcPr>
          <w:p w:rsidR="00577443" w:rsidRPr="008D278E" w:rsidRDefault="00577443" w:rsidP="00577443">
            <w:pPr>
              <w:jc w:val="center"/>
              <w:rPr>
                <w:rFonts w:ascii="Arial Narrow" w:hAnsi="Arial Narrow"/>
                <w:sz w:val="20"/>
                <w:lang w:val="en-US"/>
              </w:rPr>
            </w:pPr>
            <w:r w:rsidRPr="008D278E">
              <w:rPr>
                <w:rFonts w:ascii="Arial Narrow" w:hAnsi="Arial Narrow"/>
                <w:sz w:val="20"/>
                <w:lang w:val="en-US"/>
              </w:rPr>
              <w:t>Mild - Severe</w:t>
            </w:r>
          </w:p>
          <w:p w:rsidR="00C3240A" w:rsidRPr="008D278E" w:rsidRDefault="00C3240A" w:rsidP="00BD3849">
            <w:pPr>
              <w:jc w:val="center"/>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 xml:space="preserve">1 </w:t>
            </w:r>
            <w:r w:rsidRPr="008D278E">
              <w:rPr>
                <w:rFonts w:ascii="Arial Narrow" w:hAnsi="Arial Narrow"/>
                <w:sz w:val="20"/>
                <w:lang w:val="en-US"/>
              </w:rPr>
              <w:t>≤ 70%</w:t>
            </w:r>
          </w:p>
        </w:tc>
        <w:tc>
          <w:tcPr>
            <w:tcW w:w="1779" w:type="pct"/>
            <w:shd w:val="clear" w:color="auto" w:fill="auto"/>
            <w:vAlign w:val="center"/>
          </w:tcPr>
          <w:p w:rsidR="00C3240A" w:rsidRPr="008D278E" w:rsidRDefault="00C3240A" w:rsidP="00BD3849">
            <w:pPr>
              <w:jc w:val="left"/>
              <w:rPr>
                <w:rFonts w:ascii="Arial Narrow" w:hAnsi="Arial Narrow"/>
                <w:sz w:val="20"/>
                <w:lang w:val="en-US"/>
              </w:rPr>
            </w:pPr>
            <w:r w:rsidRPr="008D278E">
              <w:rPr>
                <w:rFonts w:ascii="Arial Narrow" w:hAnsi="Arial Narrow"/>
                <w:sz w:val="20"/>
                <w:lang w:val="en-US"/>
              </w:rPr>
              <w:t>FEV</w:t>
            </w:r>
            <w:r w:rsidRPr="008D278E">
              <w:rPr>
                <w:rFonts w:ascii="Arial Narrow" w:hAnsi="Arial Narrow"/>
                <w:sz w:val="20"/>
                <w:vertAlign w:val="subscript"/>
                <w:lang w:val="en-US"/>
              </w:rPr>
              <w:t>1</w:t>
            </w:r>
            <w:r w:rsidRPr="008D278E">
              <w:rPr>
                <w:rFonts w:ascii="Arial Narrow" w:hAnsi="Arial Narrow"/>
                <w:sz w:val="20"/>
                <w:lang w:val="en-US"/>
              </w:rPr>
              <w:t xml:space="preserve"> @ 24 weeks;</w:t>
            </w:r>
          </w:p>
        </w:tc>
      </w:tr>
    </w:tbl>
    <w:p w:rsidR="00B124B5" w:rsidRPr="00317251" w:rsidRDefault="00B124B5" w:rsidP="008D278E">
      <w:pPr>
        <w:pStyle w:val="TableFooter"/>
        <w:ind w:left="720"/>
      </w:pPr>
      <w:r w:rsidRPr="00317251">
        <w:t xml:space="preserve">DB=double blind; </w:t>
      </w:r>
      <w:r w:rsidR="000C4FDA" w:rsidRPr="00317251">
        <w:t>FEV</w:t>
      </w:r>
      <w:r w:rsidR="000C4FDA" w:rsidRPr="00317251">
        <w:rPr>
          <w:vertAlign w:val="subscript"/>
        </w:rPr>
        <w:t>1</w:t>
      </w:r>
      <w:r w:rsidR="000C4FDA" w:rsidRPr="00317251">
        <w:t xml:space="preserve">: forced expiratory volume in 1 second; </w:t>
      </w:r>
      <w:r w:rsidRPr="00317251">
        <w:t xml:space="preserve">OL=open label; </w:t>
      </w:r>
      <w:r w:rsidR="00105948" w:rsidRPr="00317251">
        <w:t xml:space="preserve">R=randomised; </w:t>
      </w:r>
      <w:r w:rsidR="000C4FDA" w:rsidRPr="00317251">
        <w:t>SGRQ: St George Respirat</w:t>
      </w:r>
      <w:r w:rsidR="00C669CE" w:rsidRPr="00317251">
        <w:t>or</w:t>
      </w:r>
      <w:r w:rsidR="000C4FDA" w:rsidRPr="00317251">
        <w:t>y Questio</w:t>
      </w:r>
      <w:r w:rsidR="00C669CE" w:rsidRPr="00317251">
        <w:t>n</w:t>
      </w:r>
      <w:r w:rsidR="000C4FDA" w:rsidRPr="00317251">
        <w:t>naire</w:t>
      </w:r>
      <w:r w:rsidR="00E13ED7" w:rsidRPr="00317251">
        <w:t xml:space="preserve"> (Disease-specific instrument designed to measure impact on overall health, daily life, and perceived well-being in patients with obstructive airways disease)</w:t>
      </w:r>
      <w:proofErr w:type="gramStart"/>
      <w:r w:rsidR="00E13ED7" w:rsidRPr="00317251">
        <w:t>.</w:t>
      </w:r>
      <w:r w:rsidR="000C4FDA" w:rsidRPr="00317251">
        <w:t>;</w:t>
      </w:r>
      <w:proofErr w:type="gramEnd"/>
      <w:r w:rsidR="000C4FDA" w:rsidRPr="00317251">
        <w:t xml:space="preserve"> </w:t>
      </w:r>
      <w:r w:rsidR="00105948" w:rsidRPr="00317251">
        <w:t>TDI = transition dyspnoea index;</w:t>
      </w:r>
      <w:r w:rsidR="004459B2" w:rsidRPr="00317251">
        <w:t xml:space="preserve"> </w:t>
      </w:r>
      <w:r w:rsidRPr="00317251">
        <w:t xml:space="preserve">Source: </w:t>
      </w:r>
      <w:r w:rsidR="004B45E2" w:rsidRPr="00317251">
        <w:t>Table 2, p5 of the commentary.</w:t>
      </w:r>
    </w:p>
    <w:p w:rsidR="00105948" w:rsidRPr="00317251" w:rsidRDefault="00105948" w:rsidP="008D278E">
      <w:pPr>
        <w:pStyle w:val="TableFooter"/>
        <w:ind w:firstLine="720"/>
      </w:pPr>
      <w:proofErr w:type="spellStart"/>
      <w:proofErr w:type="gramStart"/>
      <w:r w:rsidRPr="00317251">
        <w:rPr>
          <w:vertAlign w:val="superscript"/>
        </w:rPr>
        <w:t>a</w:t>
      </w:r>
      <w:proofErr w:type="spellEnd"/>
      <w:proofErr w:type="gramEnd"/>
      <w:r w:rsidRPr="00317251">
        <w:t xml:space="preserve"> for treatment arms included in analysis</w:t>
      </w:r>
    </w:p>
    <w:p w:rsidR="0025212F" w:rsidRPr="00317251" w:rsidRDefault="0025212F" w:rsidP="008D278E">
      <w:pPr>
        <w:pStyle w:val="TableFooter"/>
        <w:ind w:firstLine="720"/>
      </w:pPr>
      <w:proofErr w:type="gramStart"/>
      <w:r w:rsidRPr="00317251">
        <w:rPr>
          <w:vertAlign w:val="superscript"/>
        </w:rPr>
        <w:t>b</w:t>
      </w:r>
      <w:proofErr w:type="gramEnd"/>
      <w:r w:rsidRPr="00317251">
        <w:t xml:space="preserve"> Alternative inhalers were reported (or not reported) for alternative treatment arms</w:t>
      </w:r>
    </w:p>
    <w:p w:rsidR="00577443" w:rsidRPr="00317251" w:rsidRDefault="00577443" w:rsidP="008D278E">
      <w:pPr>
        <w:pStyle w:val="TableFooter"/>
        <w:ind w:firstLine="709"/>
      </w:pPr>
      <w:proofErr w:type="gramStart"/>
      <w:r w:rsidRPr="00317251">
        <w:rPr>
          <w:vertAlign w:val="superscript"/>
        </w:rPr>
        <w:t>c</w:t>
      </w:r>
      <w:proofErr w:type="gramEnd"/>
      <w:r w:rsidRPr="00317251">
        <w:t xml:space="preserve"> Source: Australian/NZ COPDX based on predicted FEV</w:t>
      </w:r>
      <w:r w:rsidRPr="00317251">
        <w:rPr>
          <w:vertAlign w:val="subscript"/>
        </w:rPr>
        <w:t>1</w:t>
      </w:r>
      <w:r w:rsidRPr="00317251">
        <w:t xml:space="preserve">: Mild = 60-80%; Moderate = </w:t>
      </w:r>
      <w:r w:rsidRPr="00317251">
        <w:rPr>
          <w:sz w:val="20"/>
          <w:lang w:val="en-US"/>
        </w:rPr>
        <w:t>≥ 40% and ≤60%</w:t>
      </w:r>
      <w:r w:rsidRPr="00317251">
        <w:t xml:space="preserve">; Severe = &lt;40%; </w:t>
      </w:r>
    </w:p>
    <w:p w:rsidR="002650DB" w:rsidRPr="00317251" w:rsidRDefault="002650DB" w:rsidP="002650DB">
      <w:pPr>
        <w:pStyle w:val="ListParagraph"/>
        <w:widowControl/>
        <w:ind w:left="709"/>
        <w:rPr>
          <w:szCs w:val="22"/>
        </w:rPr>
      </w:pPr>
    </w:p>
    <w:p w:rsidR="002650DB" w:rsidRPr="008D278E" w:rsidRDefault="002650DB" w:rsidP="008D278E">
      <w:pPr>
        <w:pStyle w:val="ListParagraph"/>
        <w:widowControl/>
        <w:numPr>
          <w:ilvl w:val="1"/>
          <w:numId w:val="39"/>
        </w:numPr>
        <w:rPr>
          <w:szCs w:val="22"/>
        </w:rPr>
      </w:pPr>
      <w:r w:rsidRPr="008D278E">
        <w:rPr>
          <w:szCs w:val="22"/>
        </w:rPr>
        <w:t>The</w:t>
      </w:r>
      <w:r w:rsidR="00D23E50" w:rsidRPr="008D278E">
        <w:rPr>
          <w:szCs w:val="22"/>
        </w:rPr>
        <w:t xml:space="preserve"> </w:t>
      </w:r>
      <w:r w:rsidR="00624A82" w:rsidRPr="008D278E">
        <w:rPr>
          <w:szCs w:val="22"/>
        </w:rPr>
        <w:t xml:space="preserve">PBAC agreed with the </w:t>
      </w:r>
      <w:r w:rsidRPr="008D278E">
        <w:rPr>
          <w:szCs w:val="22"/>
        </w:rPr>
        <w:t xml:space="preserve">ESC </w:t>
      </w:r>
      <w:r w:rsidR="00624A82" w:rsidRPr="008D278E">
        <w:rPr>
          <w:szCs w:val="22"/>
        </w:rPr>
        <w:t xml:space="preserve">who </w:t>
      </w:r>
      <w:r w:rsidRPr="008D278E">
        <w:rPr>
          <w:szCs w:val="22"/>
        </w:rPr>
        <w:t xml:space="preserve">considered the age, gender and severity of patients in </w:t>
      </w:r>
      <w:r w:rsidR="00956EEC" w:rsidRPr="008D278E">
        <w:rPr>
          <w:szCs w:val="22"/>
        </w:rPr>
        <w:t xml:space="preserve">the </w:t>
      </w:r>
      <w:r w:rsidRPr="008D278E">
        <w:rPr>
          <w:szCs w:val="22"/>
        </w:rPr>
        <w:t>included trials to be ap</w:t>
      </w:r>
      <w:r w:rsidR="00624A82" w:rsidRPr="008D278E">
        <w:rPr>
          <w:szCs w:val="22"/>
        </w:rPr>
        <w:t xml:space="preserve">propriate to the PBS population and that the </w:t>
      </w:r>
      <w:r w:rsidRPr="008D278E">
        <w:rPr>
          <w:szCs w:val="22"/>
        </w:rPr>
        <w:t xml:space="preserve">evaluation of trials including the concomitant use of ICS/LABA would have been informative. </w:t>
      </w:r>
    </w:p>
    <w:p w:rsidR="0025212F" w:rsidRPr="00317251" w:rsidRDefault="0025212F" w:rsidP="00B124B5">
      <w:pPr>
        <w:pStyle w:val="TableFooter"/>
      </w:pPr>
    </w:p>
    <w:p w:rsidR="00B124B5" w:rsidRPr="00317251" w:rsidRDefault="00B124B5" w:rsidP="00B124B5">
      <w:pPr>
        <w:pStyle w:val="Heading2"/>
        <w:rPr>
          <w:i/>
        </w:rPr>
      </w:pPr>
      <w:bookmarkStart w:id="7" w:name="_Toc386015341"/>
      <w:bookmarkStart w:id="8" w:name="_Toc387924591"/>
      <w:r w:rsidRPr="00317251">
        <w:rPr>
          <w:i/>
        </w:rPr>
        <w:t>Comparative effectiveness</w:t>
      </w:r>
      <w:bookmarkEnd w:id="7"/>
      <w:bookmarkEnd w:id="8"/>
    </w:p>
    <w:p w:rsidR="00B124B5" w:rsidRPr="00317251" w:rsidRDefault="00B124B5" w:rsidP="00B124B5">
      <w:pPr>
        <w:rPr>
          <w:szCs w:val="22"/>
        </w:rPr>
      </w:pPr>
    </w:p>
    <w:p w:rsidR="00B124B5" w:rsidRPr="008D278E" w:rsidRDefault="000C4FDA" w:rsidP="008D278E">
      <w:pPr>
        <w:pStyle w:val="ListParagraph"/>
        <w:widowControl/>
        <w:numPr>
          <w:ilvl w:val="1"/>
          <w:numId w:val="39"/>
        </w:numPr>
        <w:rPr>
          <w:szCs w:val="22"/>
        </w:rPr>
      </w:pPr>
      <w:proofErr w:type="spellStart"/>
      <w:r w:rsidRPr="00317251">
        <w:t>Umeclidinium</w:t>
      </w:r>
      <w:proofErr w:type="spellEnd"/>
      <w:r w:rsidRPr="00317251">
        <w:t xml:space="preserve"> results in statistically significant and clinically relevant difference of </w:t>
      </w:r>
      <w:r w:rsidRPr="00E8020D">
        <w:t>136</w:t>
      </w:r>
      <w:r w:rsidR="00806586" w:rsidRPr="005C5ED4">
        <w:t> </w:t>
      </w:r>
      <w:r w:rsidRPr="005C5ED4">
        <w:t>mL (</w:t>
      </w:r>
      <w:r w:rsidRPr="00E8020D">
        <w:t>95</w:t>
      </w:r>
      <w:r w:rsidRPr="005C5ED4">
        <w:t xml:space="preserve">% CI </w:t>
      </w:r>
      <w:r w:rsidRPr="00E8020D">
        <w:t>110</w:t>
      </w:r>
      <w:r w:rsidRPr="005C5ED4">
        <w:t xml:space="preserve"> mL to </w:t>
      </w:r>
      <w:r w:rsidRPr="00E8020D">
        <w:t>170</w:t>
      </w:r>
      <w:r w:rsidRPr="005C5ED4">
        <w:t xml:space="preserve"> mL</w:t>
      </w:r>
      <w:r w:rsidRPr="00317251">
        <w:t>) in trough FEV</w:t>
      </w:r>
      <w:r w:rsidRPr="008D278E">
        <w:rPr>
          <w:vertAlign w:val="subscript"/>
        </w:rPr>
        <w:t>1</w:t>
      </w:r>
      <w:r w:rsidRPr="00317251">
        <w:t xml:space="preserve"> at 12 weeks compared to placebo treatment. </w:t>
      </w:r>
      <w:proofErr w:type="spellStart"/>
      <w:r w:rsidRPr="00317251">
        <w:t>Tiotropium</w:t>
      </w:r>
      <w:proofErr w:type="spellEnd"/>
      <w:r w:rsidRPr="00317251">
        <w:t xml:space="preserve"> results in a similar clinical</w:t>
      </w:r>
      <w:r w:rsidR="006F7E16" w:rsidRPr="00317251">
        <w:t>ly</w:t>
      </w:r>
      <w:r w:rsidRPr="00317251">
        <w:t xml:space="preserve"> relevant improvement compared to placebo treatment. There is statistical heterogeneity in trough FEV</w:t>
      </w:r>
      <w:r w:rsidRPr="008D278E">
        <w:rPr>
          <w:vertAlign w:val="subscript"/>
        </w:rPr>
        <w:t>1</w:t>
      </w:r>
      <w:r w:rsidRPr="00317251">
        <w:t xml:space="preserve"> across the </w:t>
      </w:r>
      <w:proofErr w:type="spellStart"/>
      <w:r w:rsidRPr="00317251">
        <w:t>tiotropium</w:t>
      </w:r>
      <w:proofErr w:type="spellEnd"/>
      <w:r w:rsidRPr="00317251">
        <w:t xml:space="preserve"> trial (p-value: 0.023).</w:t>
      </w:r>
      <w:r w:rsidR="00021524" w:rsidRPr="00317251">
        <w:t xml:space="preserve"> A summary of the efficacy outcomes is presented in </w:t>
      </w:r>
      <w:r w:rsidR="00717EF0" w:rsidRPr="00317251">
        <w:t>the table below.</w:t>
      </w:r>
    </w:p>
    <w:p w:rsidR="004459B2" w:rsidRPr="00317251" w:rsidRDefault="004459B2" w:rsidP="004459B2">
      <w:pPr>
        <w:pStyle w:val="ListParagraph"/>
        <w:widowControl/>
        <w:ind w:left="709"/>
        <w:rPr>
          <w:color w:val="3366FF"/>
          <w:szCs w:val="22"/>
        </w:rPr>
      </w:pPr>
    </w:p>
    <w:tbl>
      <w:tblPr>
        <w:tblStyle w:val="TableGrid"/>
        <w:tblW w:w="4575" w:type="pct"/>
        <w:tblInd w:w="766" w:type="dxa"/>
        <w:tblLayout w:type="fixed"/>
        <w:tblCellMar>
          <w:left w:w="57" w:type="dxa"/>
          <w:right w:w="57" w:type="dxa"/>
        </w:tblCellMar>
        <w:tblLook w:val="04A0" w:firstRow="1" w:lastRow="0" w:firstColumn="1" w:lastColumn="0" w:noHBand="0" w:noVBand="1"/>
        <w:tblDescription w:val="Umeclidinium trials"/>
      </w:tblPr>
      <w:tblGrid>
        <w:gridCol w:w="1969"/>
        <w:gridCol w:w="686"/>
        <w:gridCol w:w="1838"/>
        <w:gridCol w:w="753"/>
        <w:gridCol w:w="1658"/>
        <w:gridCol w:w="1459"/>
      </w:tblGrid>
      <w:tr w:rsidR="000C4FDA" w:rsidRPr="008D278E" w:rsidTr="008D278E">
        <w:trPr>
          <w:cantSplit/>
          <w:trHeight w:val="20"/>
          <w:tblHeader/>
        </w:trPr>
        <w:tc>
          <w:tcPr>
            <w:tcW w:w="1178" w:type="pct"/>
            <w:vMerge w:val="restart"/>
            <w:vAlign w:val="center"/>
          </w:tcPr>
          <w:p w:rsidR="000C4FDA" w:rsidRPr="008D278E" w:rsidRDefault="000C4FDA" w:rsidP="008518FF">
            <w:pPr>
              <w:pStyle w:val="tabletext1"/>
              <w:keepNext w:val="0"/>
              <w:rPr>
                <w:rFonts w:ascii="Arial Narrow" w:hAnsi="Arial Narrow"/>
                <w:b/>
              </w:rPr>
            </w:pPr>
            <w:r w:rsidRPr="008D278E">
              <w:rPr>
                <w:rFonts w:ascii="Arial Narrow" w:hAnsi="Arial Narrow"/>
                <w:b/>
              </w:rPr>
              <w:t>Outcome</w:t>
            </w:r>
          </w:p>
        </w:tc>
        <w:tc>
          <w:tcPr>
            <w:tcW w:w="1509" w:type="pct"/>
            <w:gridSpan w:val="2"/>
            <w:tcBorders>
              <w:right w:val="double" w:sz="4" w:space="0" w:color="auto"/>
            </w:tcBorders>
            <w:vAlign w:val="center"/>
          </w:tcPr>
          <w:p w:rsidR="000C4FDA" w:rsidRPr="008D278E" w:rsidRDefault="000C4FDA" w:rsidP="008518FF">
            <w:pPr>
              <w:pStyle w:val="tabletext1"/>
              <w:keepNext w:val="0"/>
              <w:jc w:val="center"/>
              <w:rPr>
                <w:rFonts w:ascii="Arial Narrow" w:hAnsi="Arial Narrow"/>
                <w:b/>
              </w:rPr>
            </w:pPr>
            <w:proofErr w:type="spellStart"/>
            <w:r w:rsidRPr="008D278E">
              <w:rPr>
                <w:rFonts w:ascii="Arial Narrow" w:hAnsi="Arial Narrow"/>
                <w:b/>
              </w:rPr>
              <w:t>Umeclidinium</w:t>
            </w:r>
            <w:proofErr w:type="spellEnd"/>
            <w:r w:rsidRPr="008D278E">
              <w:rPr>
                <w:rFonts w:ascii="Arial Narrow" w:hAnsi="Arial Narrow"/>
                <w:b/>
              </w:rPr>
              <w:t xml:space="preserve"> trials</w:t>
            </w:r>
          </w:p>
        </w:tc>
        <w:tc>
          <w:tcPr>
            <w:tcW w:w="1440" w:type="pct"/>
            <w:gridSpan w:val="2"/>
            <w:tcBorders>
              <w:left w:val="double" w:sz="4" w:space="0" w:color="auto"/>
            </w:tcBorders>
            <w:vAlign w:val="center"/>
          </w:tcPr>
          <w:p w:rsidR="000C4FDA" w:rsidRPr="008D278E" w:rsidRDefault="000C4FDA" w:rsidP="008518FF">
            <w:pPr>
              <w:pStyle w:val="tabletext1"/>
              <w:keepNext w:val="0"/>
              <w:jc w:val="center"/>
              <w:rPr>
                <w:rFonts w:ascii="Arial Narrow" w:hAnsi="Arial Narrow"/>
                <w:b/>
              </w:rPr>
            </w:pPr>
            <w:proofErr w:type="spellStart"/>
            <w:r w:rsidRPr="008D278E">
              <w:rPr>
                <w:rFonts w:ascii="Arial Narrow" w:hAnsi="Arial Narrow"/>
                <w:b/>
              </w:rPr>
              <w:t>Tiotropium</w:t>
            </w:r>
            <w:proofErr w:type="spellEnd"/>
            <w:r w:rsidRPr="008D278E">
              <w:rPr>
                <w:rFonts w:ascii="Arial Narrow" w:hAnsi="Arial Narrow"/>
                <w:b/>
              </w:rPr>
              <w:t xml:space="preserve"> trials</w:t>
            </w:r>
          </w:p>
        </w:tc>
        <w:tc>
          <w:tcPr>
            <w:tcW w:w="872" w:type="pct"/>
            <w:vMerge w:val="restart"/>
            <w:vAlign w:val="center"/>
          </w:tcPr>
          <w:p w:rsidR="000C4FDA" w:rsidRPr="008D278E" w:rsidRDefault="000C4FDA" w:rsidP="008518FF">
            <w:pPr>
              <w:pStyle w:val="tabletext1"/>
              <w:keepNext w:val="0"/>
              <w:jc w:val="center"/>
              <w:rPr>
                <w:rFonts w:ascii="Arial Narrow" w:hAnsi="Arial Narrow"/>
                <w:b/>
              </w:rPr>
            </w:pPr>
            <w:r w:rsidRPr="008D278E">
              <w:rPr>
                <w:rFonts w:ascii="Arial Narrow" w:hAnsi="Arial Narrow"/>
                <w:b/>
              </w:rPr>
              <w:t>Indirect estimate of effect</w:t>
            </w:r>
          </w:p>
          <w:p w:rsidR="000C4FDA" w:rsidRPr="008D278E" w:rsidRDefault="000C4FDA" w:rsidP="008518FF">
            <w:pPr>
              <w:pStyle w:val="tabletext1"/>
              <w:keepNext w:val="0"/>
              <w:jc w:val="center"/>
              <w:rPr>
                <w:rFonts w:ascii="Arial Narrow" w:hAnsi="Arial Narrow"/>
                <w:b/>
              </w:rPr>
            </w:pPr>
            <w:r w:rsidRPr="008D278E">
              <w:rPr>
                <w:rFonts w:ascii="Arial Narrow" w:hAnsi="Arial Narrow"/>
                <w:b/>
              </w:rPr>
              <w:t>MD (95% CI)</w:t>
            </w:r>
          </w:p>
        </w:tc>
      </w:tr>
      <w:tr w:rsidR="000C4FDA" w:rsidRPr="008D278E" w:rsidTr="008D278E">
        <w:trPr>
          <w:cantSplit/>
          <w:trHeight w:val="20"/>
          <w:tblHeader/>
        </w:trPr>
        <w:tc>
          <w:tcPr>
            <w:tcW w:w="1178" w:type="pct"/>
            <w:vMerge/>
            <w:vAlign w:val="center"/>
          </w:tcPr>
          <w:p w:rsidR="000C4FDA" w:rsidRPr="008D278E" w:rsidRDefault="000C4FDA" w:rsidP="008518FF">
            <w:pPr>
              <w:pStyle w:val="tabletext1"/>
              <w:keepNext w:val="0"/>
              <w:rPr>
                <w:rFonts w:ascii="Arial Narrow" w:hAnsi="Arial Narrow"/>
                <w:b/>
                <w:snapToGrid w:val="0"/>
              </w:rPr>
            </w:pPr>
          </w:p>
        </w:tc>
        <w:tc>
          <w:tcPr>
            <w:tcW w:w="410" w:type="pct"/>
            <w:vAlign w:val="center"/>
          </w:tcPr>
          <w:p w:rsidR="000C4FDA" w:rsidRPr="008D278E" w:rsidRDefault="000C4FDA" w:rsidP="008518FF">
            <w:pPr>
              <w:pStyle w:val="tabletext1"/>
              <w:jc w:val="center"/>
              <w:rPr>
                <w:rFonts w:ascii="Arial Narrow" w:hAnsi="Arial Narrow"/>
                <w:b/>
              </w:rPr>
            </w:pPr>
            <w:r w:rsidRPr="008D278E">
              <w:rPr>
                <w:rFonts w:ascii="Arial Narrow" w:hAnsi="Arial Narrow"/>
                <w:b/>
              </w:rPr>
              <w:t>N trials</w:t>
            </w:r>
          </w:p>
          <w:p w:rsidR="000C4FDA" w:rsidRPr="008D278E" w:rsidRDefault="000C4FDA" w:rsidP="008518FF">
            <w:pPr>
              <w:pStyle w:val="tabletext1"/>
              <w:jc w:val="center"/>
              <w:rPr>
                <w:rFonts w:ascii="Arial Narrow" w:hAnsi="Arial Narrow"/>
                <w:b/>
              </w:rPr>
            </w:pPr>
            <w:r w:rsidRPr="008D278E">
              <w:rPr>
                <w:rFonts w:ascii="Arial Narrow" w:hAnsi="Arial Narrow"/>
                <w:b/>
              </w:rPr>
              <w:t>(n)</w:t>
            </w:r>
          </w:p>
        </w:tc>
        <w:tc>
          <w:tcPr>
            <w:tcW w:w="1099" w:type="pct"/>
            <w:tcBorders>
              <w:right w:val="double" w:sz="4" w:space="0" w:color="auto"/>
            </w:tcBorders>
            <w:vAlign w:val="center"/>
          </w:tcPr>
          <w:p w:rsidR="000C4FDA" w:rsidRPr="008D278E" w:rsidRDefault="00B46529" w:rsidP="008518FF">
            <w:pPr>
              <w:pStyle w:val="tabletext1"/>
              <w:jc w:val="center"/>
              <w:rPr>
                <w:rFonts w:ascii="Arial Narrow" w:hAnsi="Arial Narrow"/>
                <w:b/>
              </w:rPr>
            </w:pPr>
            <w:r w:rsidRPr="008D278E">
              <w:rPr>
                <w:rFonts w:ascii="Arial Narrow" w:hAnsi="Arial Narrow"/>
                <w:b/>
              </w:rPr>
              <w:t xml:space="preserve">LS </w:t>
            </w:r>
            <w:r w:rsidR="000C4FDA" w:rsidRPr="008D278E">
              <w:rPr>
                <w:rFonts w:ascii="Arial Narrow" w:hAnsi="Arial Narrow"/>
                <w:b/>
              </w:rPr>
              <w:t xml:space="preserve">MD </w:t>
            </w:r>
            <w:r w:rsidR="00806586" w:rsidRPr="008D278E">
              <w:rPr>
                <w:rFonts w:ascii="Arial Narrow" w:hAnsi="Arial Narrow"/>
                <w:b/>
              </w:rPr>
              <w:t>UMEC vs. PBO</w:t>
            </w:r>
          </w:p>
          <w:p w:rsidR="000C4FDA" w:rsidRPr="008D278E" w:rsidRDefault="000C4FDA" w:rsidP="008518FF">
            <w:pPr>
              <w:pStyle w:val="tabletext1"/>
              <w:jc w:val="center"/>
              <w:rPr>
                <w:rFonts w:ascii="Arial Narrow" w:hAnsi="Arial Narrow"/>
                <w:b/>
              </w:rPr>
            </w:pPr>
            <w:r w:rsidRPr="008D278E">
              <w:rPr>
                <w:rFonts w:ascii="Arial Narrow" w:hAnsi="Arial Narrow"/>
                <w:b/>
              </w:rPr>
              <w:t>(95% CI)</w:t>
            </w:r>
          </w:p>
        </w:tc>
        <w:tc>
          <w:tcPr>
            <w:tcW w:w="450" w:type="pct"/>
            <w:tcBorders>
              <w:left w:val="double" w:sz="4" w:space="0" w:color="auto"/>
            </w:tcBorders>
            <w:vAlign w:val="center"/>
          </w:tcPr>
          <w:p w:rsidR="000C4FDA" w:rsidRPr="008D278E" w:rsidRDefault="000C4FDA" w:rsidP="008518FF">
            <w:pPr>
              <w:pStyle w:val="tabletext1"/>
              <w:jc w:val="center"/>
              <w:rPr>
                <w:rFonts w:ascii="Arial Narrow" w:hAnsi="Arial Narrow"/>
                <w:b/>
              </w:rPr>
            </w:pPr>
            <w:r w:rsidRPr="008D278E">
              <w:rPr>
                <w:rFonts w:ascii="Arial Narrow" w:hAnsi="Arial Narrow"/>
                <w:b/>
              </w:rPr>
              <w:t>N trials</w:t>
            </w:r>
          </w:p>
          <w:p w:rsidR="000C4FDA" w:rsidRPr="008D278E" w:rsidRDefault="000C4FDA" w:rsidP="008518FF">
            <w:pPr>
              <w:pStyle w:val="tabletext1"/>
              <w:jc w:val="center"/>
              <w:rPr>
                <w:rFonts w:ascii="Arial Narrow" w:hAnsi="Arial Narrow"/>
                <w:b/>
              </w:rPr>
            </w:pPr>
            <w:r w:rsidRPr="008D278E">
              <w:rPr>
                <w:rFonts w:ascii="Arial Narrow" w:hAnsi="Arial Narrow"/>
                <w:b/>
              </w:rPr>
              <w:t>(n)</w:t>
            </w:r>
          </w:p>
        </w:tc>
        <w:tc>
          <w:tcPr>
            <w:tcW w:w="991" w:type="pct"/>
            <w:vAlign w:val="center"/>
          </w:tcPr>
          <w:p w:rsidR="00806586" w:rsidRPr="008D278E" w:rsidRDefault="00B46529" w:rsidP="008518FF">
            <w:pPr>
              <w:pStyle w:val="tabletext1"/>
              <w:jc w:val="center"/>
              <w:rPr>
                <w:rFonts w:ascii="Arial Narrow" w:hAnsi="Arial Narrow"/>
                <w:b/>
              </w:rPr>
            </w:pPr>
            <w:r w:rsidRPr="008D278E">
              <w:rPr>
                <w:rFonts w:ascii="Arial Narrow" w:hAnsi="Arial Narrow"/>
                <w:b/>
              </w:rPr>
              <w:t xml:space="preserve">LS </w:t>
            </w:r>
            <w:r w:rsidR="000C4FDA" w:rsidRPr="008D278E">
              <w:rPr>
                <w:rFonts w:ascii="Arial Narrow" w:hAnsi="Arial Narrow"/>
                <w:b/>
              </w:rPr>
              <w:t xml:space="preserve">MD </w:t>
            </w:r>
            <w:r w:rsidR="00806586" w:rsidRPr="008D278E">
              <w:rPr>
                <w:rFonts w:ascii="Arial Narrow" w:hAnsi="Arial Narrow"/>
                <w:b/>
              </w:rPr>
              <w:t>TIO vs PBO</w:t>
            </w:r>
          </w:p>
          <w:p w:rsidR="000C4FDA" w:rsidRPr="008D278E" w:rsidRDefault="000C4FDA" w:rsidP="008518FF">
            <w:pPr>
              <w:pStyle w:val="tabletext1"/>
              <w:jc w:val="center"/>
              <w:rPr>
                <w:rFonts w:ascii="Arial Narrow" w:hAnsi="Arial Narrow"/>
                <w:b/>
              </w:rPr>
            </w:pPr>
            <w:r w:rsidRPr="008D278E">
              <w:rPr>
                <w:rFonts w:ascii="Arial Narrow" w:hAnsi="Arial Narrow"/>
                <w:b/>
              </w:rPr>
              <w:t>(95% CI)</w:t>
            </w:r>
          </w:p>
        </w:tc>
        <w:tc>
          <w:tcPr>
            <w:tcW w:w="872" w:type="pct"/>
            <w:vMerge/>
            <w:vAlign w:val="center"/>
          </w:tcPr>
          <w:p w:rsidR="000C4FDA" w:rsidRPr="008D278E" w:rsidRDefault="000C4FDA" w:rsidP="008518FF">
            <w:pPr>
              <w:pStyle w:val="tabletext1"/>
              <w:keepNext w:val="0"/>
              <w:jc w:val="center"/>
              <w:rPr>
                <w:rFonts w:ascii="Arial Narrow" w:hAnsi="Arial Narrow"/>
                <w:b/>
              </w:rPr>
            </w:pPr>
          </w:p>
        </w:tc>
      </w:tr>
      <w:tr w:rsidR="000C4FDA" w:rsidRPr="008D278E" w:rsidTr="008D278E">
        <w:trPr>
          <w:cantSplit/>
          <w:trHeight w:val="20"/>
        </w:trPr>
        <w:tc>
          <w:tcPr>
            <w:tcW w:w="5000" w:type="pct"/>
            <w:gridSpan w:val="6"/>
            <w:vAlign w:val="center"/>
          </w:tcPr>
          <w:p w:rsidR="000C4FDA" w:rsidRPr="008D278E" w:rsidRDefault="000C4FDA" w:rsidP="008518FF">
            <w:pPr>
              <w:pStyle w:val="tabletext1"/>
              <w:keepNext w:val="0"/>
              <w:rPr>
                <w:rFonts w:ascii="Arial Narrow" w:hAnsi="Arial Narrow"/>
                <w:b/>
                <w:snapToGrid w:val="0"/>
              </w:rPr>
            </w:pPr>
            <w:r w:rsidRPr="008D278E">
              <w:rPr>
                <w:rFonts w:ascii="Arial Narrow" w:hAnsi="Arial Narrow"/>
                <w:b/>
              </w:rPr>
              <w:t>Week 12</w:t>
            </w:r>
          </w:p>
        </w:tc>
      </w:tr>
      <w:tr w:rsidR="000C4FDA" w:rsidRPr="008D278E" w:rsidTr="008D278E">
        <w:trPr>
          <w:cantSplit/>
          <w:trHeight w:val="20"/>
        </w:trPr>
        <w:tc>
          <w:tcPr>
            <w:tcW w:w="1178" w:type="pct"/>
            <w:vAlign w:val="center"/>
          </w:tcPr>
          <w:p w:rsidR="000C4FDA" w:rsidRPr="008D278E" w:rsidRDefault="000C4FDA" w:rsidP="008518FF">
            <w:pPr>
              <w:pStyle w:val="tabletext1"/>
              <w:keepNext w:val="0"/>
              <w:rPr>
                <w:rFonts w:ascii="Arial Narrow" w:hAnsi="Arial Narrow"/>
                <w:snapToGrid w:val="0"/>
              </w:rPr>
            </w:pPr>
            <w:r w:rsidRPr="008D278E">
              <w:rPr>
                <w:rFonts w:ascii="Arial Narrow" w:hAnsi="Arial Narrow"/>
              </w:rPr>
              <w:t>Change in trough FEV</w:t>
            </w:r>
            <w:r w:rsidRPr="008D278E">
              <w:rPr>
                <w:rFonts w:ascii="Arial Narrow" w:hAnsi="Arial Narrow"/>
                <w:vertAlign w:val="subscript"/>
              </w:rPr>
              <w:t>1</w:t>
            </w:r>
            <w:r w:rsidRPr="008D278E">
              <w:rPr>
                <w:rFonts w:ascii="Arial Narrow" w:hAnsi="Arial Narrow"/>
              </w:rPr>
              <w:t xml:space="preserve"> (L); MD</w:t>
            </w:r>
          </w:p>
        </w:tc>
        <w:tc>
          <w:tcPr>
            <w:tcW w:w="410" w:type="pct"/>
            <w:vAlign w:val="center"/>
          </w:tcPr>
          <w:p w:rsidR="000C4FDA" w:rsidRPr="00530EB8" w:rsidRDefault="00530EB8" w:rsidP="008518FF">
            <w:pPr>
              <w:pStyle w:val="tabletext1"/>
              <w:keepNext w:val="0"/>
              <w:jc w:val="center"/>
              <w:rPr>
                <w:rFonts w:ascii="Arial Narrow" w:hAnsi="Arial Narrow"/>
                <w:highlight w:val="black"/>
                <w:vertAlign w:val="superscript"/>
              </w:rPr>
            </w:pPr>
            <w:r>
              <w:rPr>
                <w:rFonts w:ascii="Arial Narrow" w:hAnsi="Arial Narrow"/>
                <w:noProof/>
                <w:highlight w:val="black"/>
              </w:rPr>
              <w:t>''' ''''</w:t>
            </w:r>
          </w:p>
          <w:p w:rsidR="000C4FDA" w:rsidRPr="00530EB8" w:rsidRDefault="00530EB8" w:rsidP="008518FF">
            <w:pPr>
              <w:pStyle w:val="tabletext1"/>
              <w:keepNext w:val="0"/>
              <w:jc w:val="center"/>
              <w:rPr>
                <w:rFonts w:ascii="Arial Narrow" w:hAnsi="Arial Narrow"/>
                <w:highlight w:val="black"/>
              </w:rPr>
            </w:pPr>
            <w:r>
              <w:rPr>
                <w:rFonts w:ascii="Arial Narrow" w:hAnsi="Arial Narrow"/>
                <w:noProof/>
                <w:highlight w:val="black"/>
              </w:rPr>
              <w:t>'''''''''''''</w:t>
            </w:r>
          </w:p>
        </w:tc>
        <w:tc>
          <w:tcPr>
            <w:tcW w:w="1099" w:type="pct"/>
            <w:tcBorders>
              <w:right w:val="double" w:sz="4" w:space="0" w:color="auto"/>
            </w:tcBorders>
            <w:vAlign w:val="center"/>
          </w:tcPr>
          <w:p w:rsidR="00D12C1A" w:rsidRPr="00530EB8" w:rsidRDefault="00530EB8" w:rsidP="00577443">
            <w:pPr>
              <w:pStyle w:val="TableText0"/>
              <w:jc w:val="center"/>
              <w:rPr>
                <w:b/>
                <w:highlight w:val="black"/>
              </w:rPr>
            </w:pPr>
            <w:r>
              <w:rPr>
                <w:rFonts w:cs="Arial"/>
                <w:b/>
                <w:noProof/>
                <w:color w:val="000000"/>
                <w:highlight w:val="black"/>
              </w:rPr>
              <w:t>'''''''''' '''''''''''' '''''''''</w:t>
            </w:r>
          </w:p>
          <w:p w:rsidR="000C4FDA" w:rsidRPr="00530EB8" w:rsidRDefault="00530EB8" w:rsidP="00577443">
            <w:pPr>
              <w:pStyle w:val="TableText0"/>
              <w:jc w:val="center"/>
              <w:rPr>
                <w:highlight w:val="black"/>
              </w:rPr>
            </w:pPr>
            <w:r>
              <w:rPr>
                <w:noProof/>
                <w:color w:val="000000"/>
                <w:highlight w:val="black"/>
              </w:rPr>
              <w:t>''''' '''' '''''''</w:t>
            </w:r>
          </w:p>
        </w:tc>
        <w:tc>
          <w:tcPr>
            <w:tcW w:w="450" w:type="pct"/>
            <w:tcBorders>
              <w:left w:val="double" w:sz="4" w:space="0" w:color="auto"/>
            </w:tcBorders>
            <w:vAlign w:val="center"/>
          </w:tcPr>
          <w:p w:rsidR="000C4FDA" w:rsidRPr="00E8020D" w:rsidRDefault="000C4FDA" w:rsidP="008518FF">
            <w:pPr>
              <w:pStyle w:val="tabletext1"/>
              <w:keepNext w:val="0"/>
              <w:jc w:val="center"/>
              <w:rPr>
                <w:rFonts w:ascii="Arial Narrow" w:hAnsi="Arial Narrow"/>
              </w:rPr>
            </w:pPr>
            <w:r w:rsidRPr="00E8020D">
              <w:rPr>
                <w:rFonts w:ascii="Arial Narrow" w:hAnsi="Arial Narrow"/>
              </w:rPr>
              <w:t>9</w:t>
            </w:r>
            <w:r w:rsidRPr="00E8020D">
              <w:rPr>
                <w:rFonts w:ascii="Arial Narrow" w:hAnsi="Arial Narrow"/>
                <w:vertAlign w:val="superscript"/>
              </w:rPr>
              <w:t xml:space="preserve"> b</w:t>
            </w:r>
          </w:p>
          <w:p w:rsidR="000C4FDA" w:rsidRPr="008D278E" w:rsidRDefault="000C4FDA" w:rsidP="008518FF">
            <w:pPr>
              <w:pStyle w:val="tabletext1"/>
              <w:keepNext w:val="0"/>
              <w:jc w:val="center"/>
              <w:rPr>
                <w:rFonts w:ascii="Arial Narrow" w:hAnsi="Arial Narrow"/>
              </w:rPr>
            </w:pPr>
            <w:r w:rsidRPr="00E8020D">
              <w:rPr>
                <w:rFonts w:ascii="Arial Narrow" w:hAnsi="Arial Narrow"/>
              </w:rPr>
              <w:t>(10,756</w:t>
            </w:r>
            <w:r w:rsidRPr="008D278E">
              <w:rPr>
                <w:rFonts w:ascii="Arial Narrow" w:hAnsi="Arial Narrow"/>
              </w:rPr>
              <w:t>)</w:t>
            </w:r>
          </w:p>
        </w:tc>
        <w:tc>
          <w:tcPr>
            <w:tcW w:w="991" w:type="pct"/>
            <w:vAlign w:val="center"/>
          </w:tcPr>
          <w:p w:rsidR="000C4FDA" w:rsidRPr="00E8020D" w:rsidRDefault="000C4FDA" w:rsidP="008518FF">
            <w:pPr>
              <w:pStyle w:val="TableText0"/>
              <w:spacing w:before="0" w:after="0"/>
              <w:jc w:val="center"/>
              <w:rPr>
                <w:b/>
              </w:rPr>
            </w:pPr>
            <w:r w:rsidRPr="00E8020D">
              <w:rPr>
                <w:rFonts w:cs="Arial"/>
                <w:b/>
              </w:rPr>
              <w:t>0.118 (0.10, 0.14)</w:t>
            </w:r>
          </w:p>
          <w:p w:rsidR="000C4FDA" w:rsidRPr="008D278E" w:rsidRDefault="000C4FDA" w:rsidP="008518FF">
            <w:pPr>
              <w:pStyle w:val="TableText0"/>
              <w:spacing w:before="0" w:after="0"/>
              <w:jc w:val="center"/>
            </w:pPr>
            <w:r w:rsidRPr="00E8020D">
              <w:t>I</w:t>
            </w:r>
            <w:r w:rsidRPr="00E8020D">
              <w:rPr>
                <w:vertAlign w:val="superscript"/>
              </w:rPr>
              <w:t>2</w:t>
            </w:r>
            <w:r w:rsidRPr="00E8020D">
              <w:t xml:space="preserve"> = 54.9%</w:t>
            </w:r>
          </w:p>
        </w:tc>
        <w:tc>
          <w:tcPr>
            <w:tcW w:w="872" w:type="pct"/>
            <w:vAlign w:val="center"/>
          </w:tcPr>
          <w:p w:rsidR="000C4FDA" w:rsidRPr="00530EB8" w:rsidRDefault="00530EB8" w:rsidP="008518FF">
            <w:pPr>
              <w:pStyle w:val="TableText0"/>
              <w:spacing w:before="0" w:after="0"/>
              <w:jc w:val="center"/>
              <w:rPr>
                <w:rFonts w:cs="Arial"/>
                <w:highlight w:val="black"/>
              </w:rPr>
            </w:pPr>
            <w:r>
              <w:rPr>
                <w:rFonts w:cs="Arial"/>
                <w:noProof/>
                <w:color w:val="000000"/>
                <w:highlight w:val="black"/>
              </w:rPr>
              <w:t>''''''''''''''</w:t>
            </w:r>
          </w:p>
          <w:p w:rsidR="000C4FDA" w:rsidRPr="00530EB8" w:rsidRDefault="00530EB8" w:rsidP="008518FF">
            <w:pPr>
              <w:pStyle w:val="tabletext1"/>
              <w:keepNext w:val="0"/>
              <w:jc w:val="center"/>
              <w:rPr>
                <w:rFonts w:ascii="Arial Narrow" w:hAnsi="Arial Narrow"/>
                <w:highlight w:val="black"/>
              </w:rPr>
            </w:pPr>
            <w:r>
              <w:rPr>
                <w:rFonts w:ascii="Arial Narrow" w:hAnsi="Arial Narrow"/>
                <w:noProof/>
                <w:highlight w:val="black"/>
              </w:rPr>
              <w:t>''''''''''''''' '''''''''''''</w:t>
            </w:r>
          </w:p>
        </w:tc>
      </w:tr>
      <w:tr w:rsidR="000C4FDA" w:rsidRPr="008D278E" w:rsidTr="008D278E">
        <w:trPr>
          <w:cantSplit/>
          <w:trHeight w:val="20"/>
        </w:trPr>
        <w:tc>
          <w:tcPr>
            <w:tcW w:w="1178" w:type="pct"/>
            <w:vAlign w:val="center"/>
          </w:tcPr>
          <w:p w:rsidR="000C4FDA" w:rsidRPr="008D278E" w:rsidRDefault="000C4FDA" w:rsidP="008518FF">
            <w:pPr>
              <w:pStyle w:val="tabletext1"/>
              <w:keepNext w:val="0"/>
              <w:rPr>
                <w:rFonts w:ascii="Arial Narrow" w:hAnsi="Arial Narrow"/>
              </w:rPr>
            </w:pPr>
            <w:r w:rsidRPr="008D278E">
              <w:rPr>
                <w:rFonts w:ascii="Arial Narrow" w:hAnsi="Arial Narrow"/>
              </w:rPr>
              <w:t>TDI focal score, MD</w:t>
            </w:r>
          </w:p>
        </w:tc>
        <w:tc>
          <w:tcPr>
            <w:tcW w:w="410" w:type="pct"/>
            <w:vAlign w:val="center"/>
          </w:tcPr>
          <w:p w:rsidR="000C4FDA" w:rsidRPr="00530EB8" w:rsidRDefault="00530EB8" w:rsidP="008518FF">
            <w:pPr>
              <w:pStyle w:val="tabletext1"/>
              <w:keepNext w:val="0"/>
              <w:jc w:val="center"/>
              <w:rPr>
                <w:rFonts w:ascii="Arial Narrow" w:hAnsi="Arial Narrow"/>
                <w:highlight w:val="black"/>
                <w:vertAlign w:val="superscript"/>
              </w:rPr>
            </w:pPr>
            <w:r>
              <w:rPr>
                <w:rFonts w:ascii="Arial Narrow" w:hAnsi="Arial Narrow"/>
                <w:noProof/>
                <w:highlight w:val="black"/>
              </w:rPr>
              <w:t>'''' '''</w:t>
            </w:r>
          </w:p>
          <w:p w:rsidR="000C4FDA" w:rsidRPr="00530EB8" w:rsidRDefault="00530EB8" w:rsidP="008518FF">
            <w:pPr>
              <w:pStyle w:val="tabletext1"/>
              <w:keepNext w:val="0"/>
              <w:jc w:val="center"/>
              <w:rPr>
                <w:rFonts w:ascii="Arial Narrow" w:hAnsi="Arial Narrow"/>
                <w:highlight w:val="black"/>
              </w:rPr>
            </w:pPr>
            <w:r>
              <w:rPr>
                <w:rFonts w:ascii="Arial Narrow" w:hAnsi="Arial Narrow"/>
                <w:noProof/>
                <w:highlight w:val="black"/>
              </w:rPr>
              <w:t>''''''''''''''</w:t>
            </w:r>
          </w:p>
        </w:tc>
        <w:tc>
          <w:tcPr>
            <w:tcW w:w="1099" w:type="pct"/>
            <w:tcBorders>
              <w:right w:val="double" w:sz="4" w:space="0" w:color="auto"/>
            </w:tcBorders>
            <w:vAlign w:val="center"/>
          </w:tcPr>
          <w:p w:rsidR="000C4FDA" w:rsidRPr="00530EB8" w:rsidRDefault="00530EB8" w:rsidP="008518FF">
            <w:pPr>
              <w:pStyle w:val="TableText0"/>
              <w:spacing w:before="0" w:after="0"/>
              <w:jc w:val="center"/>
              <w:rPr>
                <w:b/>
                <w:highlight w:val="black"/>
              </w:rPr>
            </w:pPr>
            <w:r>
              <w:rPr>
                <w:rFonts w:cs="Arial"/>
                <w:b/>
                <w:noProof/>
                <w:color w:val="000000"/>
                <w:highlight w:val="black"/>
              </w:rPr>
              <w:t>''''''''' '''''''''' '''''''''</w:t>
            </w:r>
          </w:p>
          <w:p w:rsidR="000C4FDA" w:rsidRPr="00530EB8" w:rsidRDefault="00530EB8" w:rsidP="008518FF">
            <w:pPr>
              <w:pStyle w:val="TableText0"/>
              <w:spacing w:before="0" w:after="0"/>
              <w:jc w:val="center"/>
              <w:rPr>
                <w:b/>
                <w:highlight w:val="black"/>
              </w:rPr>
            </w:pPr>
            <w:r>
              <w:rPr>
                <w:noProof/>
                <w:color w:val="000000"/>
                <w:highlight w:val="black"/>
              </w:rPr>
              <w:t>'''' '''' '''''''''</w:t>
            </w:r>
          </w:p>
        </w:tc>
        <w:tc>
          <w:tcPr>
            <w:tcW w:w="450" w:type="pct"/>
            <w:tcBorders>
              <w:left w:val="double" w:sz="4" w:space="0" w:color="auto"/>
            </w:tcBorders>
            <w:vAlign w:val="center"/>
          </w:tcPr>
          <w:p w:rsidR="000C4FDA" w:rsidRPr="00E8020D" w:rsidRDefault="000C4FDA" w:rsidP="008518FF">
            <w:pPr>
              <w:pStyle w:val="tabletext1"/>
              <w:keepNext w:val="0"/>
              <w:jc w:val="center"/>
              <w:rPr>
                <w:rFonts w:ascii="Arial Narrow" w:hAnsi="Arial Narrow"/>
              </w:rPr>
            </w:pPr>
            <w:r w:rsidRPr="00E8020D">
              <w:rPr>
                <w:rFonts w:ascii="Arial Narrow" w:hAnsi="Arial Narrow"/>
              </w:rPr>
              <w:t>5</w:t>
            </w:r>
            <w:r w:rsidRPr="00E8020D">
              <w:rPr>
                <w:rFonts w:ascii="Arial Narrow" w:hAnsi="Arial Narrow"/>
                <w:vertAlign w:val="superscript"/>
              </w:rPr>
              <w:t>c</w:t>
            </w:r>
          </w:p>
          <w:p w:rsidR="000C4FDA" w:rsidRPr="008D278E" w:rsidRDefault="000C4FDA" w:rsidP="008518FF">
            <w:pPr>
              <w:pStyle w:val="tabletext1"/>
              <w:keepNext w:val="0"/>
              <w:jc w:val="center"/>
              <w:rPr>
                <w:rFonts w:ascii="Arial Narrow" w:hAnsi="Arial Narrow"/>
              </w:rPr>
            </w:pPr>
            <w:r w:rsidRPr="00E8020D">
              <w:rPr>
                <w:rFonts w:ascii="Arial Narrow" w:hAnsi="Arial Narrow"/>
              </w:rPr>
              <w:t>(2,657)</w:t>
            </w:r>
          </w:p>
        </w:tc>
        <w:tc>
          <w:tcPr>
            <w:tcW w:w="991" w:type="pct"/>
            <w:vAlign w:val="center"/>
          </w:tcPr>
          <w:p w:rsidR="000C4FDA" w:rsidRPr="00E8020D" w:rsidRDefault="000C4FDA" w:rsidP="008518FF">
            <w:pPr>
              <w:pStyle w:val="TableText0"/>
              <w:spacing w:before="0" w:after="0"/>
              <w:jc w:val="center"/>
              <w:rPr>
                <w:b/>
              </w:rPr>
            </w:pPr>
            <w:r w:rsidRPr="00E8020D">
              <w:rPr>
                <w:rFonts w:cs="Arial"/>
                <w:b/>
              </w:rPr>
              <w:t>0.73 (0.48, 0.97)</w:t>
            </w:r>
          </w:p>
          <w:p w:rsidR="000C4FDA" w:rsidRPr="008D278E" w:rsidRDefault="000C4FDA" w:rsidP="008518FF">
            <w:pPr>
              <w:pStyle w:val="TableText0"/>
              <w:spacing w:before="0" w:after="0"/>
              <w:jc w:val="center"/>
              <w:rPr>
                <w:b/>
              </w:rPr>
            </w:pPr>
            <w:r w:rsidRPr="00E8020D">
              <w:t>I</w:t>
            </w:r>
            <w:r w:rsidRPr="00E8020D">
              <w:rPr>
                <w:vertAlign w:val="superscript"/>
              </w:rPr>
              <w:t>2</w:t>
            </w:r>
            <w:r w:rsidRPr="00E8020D">
              <w:t xml:space="preserve"> = 11.7%</w:t>
            </w:r>
          </w:p>
        </w:tc>
        <w:tc>
          <w:tcPr>
            <w:tcW w:w="872" w:type="pct"/>
            <w:vAlign w:val="center"/>
          </w:tcPr>
          <w:p w:rsidR="000C4FDA" w:rsidRPr="00530EB8" w:rsidRDefault="00530EB8" w:rsidP="008518FF">
            <w:pPr>
              <w:pStyle w:val="TableText0"/>
              <w:spacing w:before="0" w:after="0"/>
              <w:jc w:val="center"/>
              <w:rPr>
                <w:rFonts w:cs="Arial"/>
                <w:highlight w:val="black"/>
              </w:rPr>
            </w:pPr>
            <w:r>
              <w:rPr>
                <w:rFonts w:cs="Arial"/>
                <w:noProof/>
                <w:color w:val="000000"/>
                <w:highlight w:val="black"/>
              </w:rPr>
              <w:t>''''''''''</w:t>
            </w:r>
          </w:p>
          <w:p w:rsidR="000C4FDA" w:rsidRPr="00530EB8" w:rsidRDefault="00530EB8" w:rsidP="008518FF">
            <w:pPr>
              <w:pStyle w:val="tabletext1"/>
              <w:keepNext w:val="0"/>
              <w:jc w:val="center"/>
              <w:rPr>
                <w:rFonts w:ascii="Arial Narrow" w:hAnsi="Arial Narrow"/>
                <w:highlight w:val="black"/>
              </w:rPr>
            </w:pPr>
            <w:r>
              <w:rPr>
                <w:rFonts w:ascii="Arial Narrow" w:hAnsi="Arial Narrow"/>
                <w:noProof/>
                <w:highlight w:val="black"/>
              </w:rPr>
              <w:t>'''''''''''''''' ''''''''''''</w:t>
            </w:r>
          </w:p>
        </w:tc>
      </w:tr>
      <w:tr w:rsidR="000C4FDA" w:rsidRPr="008D278E" w:rsidTr="008D278E">
        <w:trPr>
          <w:cantSplit/>
          <w:trHeight w:val="20"/>
        </w:trPr>
        <w:tc>
          <w:tcPr>
            <w:tcW w:w="1178" w:type="pct"/>
            <w:vAlign w:val="center"/>
          </w:tcPr>
          <w:p w:rsidR="000C4FDA" w:rsidRPr="008D278E" w:rsidRDefault="000C4FDA" w:rsidP="008518FF">
            <w:pPr>
              <w:pStyle w:val="tabletext1"/>
              <w:keepNext w:val="0"/>
              <w:rPr>
                <w:rFonts w:ascii="Arial Narrow" w:hAnsi="Arial Narrow"/>
              </w:rPr>
            </w:pPr>
            <w:r w:rsidRPr="008D278E">
              <w:rPr>
                <w:rFonts w:ascii="Arial Narrow" w:hAnsi="Arial Narrow"/>
              </w:rPr>
              <w:t xml:space="preserve">Change in rescue medication, </w:t>
            </w:r>
            <w:proofErr w:type="spellStart"/>
            <w:r w:rsidRPr="008D278E">
              <w:rPr>
                <w:rFonts w:ascii="Arial Narrow" w:hAnsi="Arial Narrow"/>
              </w:rPr>
              <w:t>MD</w:t>
            </w:r>
            <w:r w:rsidR="009C105A" w:rsidRPr="008D278E">
              <w:rPr>
                <w:rFonts w:ascii="Arial Narrow" w:hAnsi="Arial Narrow"/>
                <w:vertAlign w:val="superscript"/>
              </w:rPr>
              <w:t>h</w:t>
            </w:r>
            <w:proofErr w:type="spellEnd"/>
          </w:p>
        </w:tc>
        <w:tc>
          <w:tcPr>
            <w:tcW w:w="410" w:type="pct"/>
            <w:vAlign w:val="center"/>
          </w:tcPr>
          <w:p w:rsidR="000C4FDA" w:rsidRPr="00530EB8" w:rsidRDefault="00530EB8" w:rsidP="008518FF">
            <w:pPr>
              <w:pStyle w:val="tabletext1"/>
              <w:keepNext w:val="0"/>
              <w:jc w:val="center"/>
              <w:rPr>
                <w:rFonts w:ascii="Arial Narrow" w:hAnsi="Arial Narrow"/>
                <w:highlight w:val="black"/>
                <w:vertAlign w:val="superscript"/>
              </w:rPr>
            </w:pPr>
            <w:r>
              <w:rPr>
                <w:rFonts w:ascii="Arial Narrow" w:hAnsi="Arial Narrow"/>
                <w:noProof/>
                <w:highlight w:val="black"/>
              </w:rPr>
              <w:t>''' ''''</w:t>
            </w:r>
          </w:p>
          <w:p w:rsidR="000C4FDA" w:rsidRPr="00530EB8" w:rsidRDefault="00530EB8" w:rsidP="008518FF">
            <w:pPr>
              <w:pStyle w:val="tabletext1"/>
              <w:keepNext w:val="0"/>
              <w:jc w:val="center"/>
              <w:rPr>
                <w:rFonts w:ascii="Arial Narrow" w:hAnsi="Arial Narrow"/>
                <w:highlight w:val="black"/>
              </w:rPr>
            </w:pPr>
            <w:r>
              <w:rPr>
                <w:rFonts w:ascii="Arial Narrow" w:hAnsi="Arial Narrow"/>
                <w:noProof/>
                <w:highlight w:val="black"/>
              </w:rPr>
              <w:t>'''''''''''''</w:t>
            </w:r>
          </w:p>
        </w:tc>
        <w:tc>
          <w:tcPr>
            <w:tcW w:w="1099" w:type="pct"/>
            <w:tcBorders>
              <w:right w:val="double" w:sz="4" w:space="0" w:color="auto"/>
            </w:tcBorders>
            <w:vAlign w:val="center"/>
          </w:tcPr>
          <w:p w:rsidR="000C4FDA" w:rsidRPr="00530EB8" w:rsidRDefault="00530EB8" w:rsidP="008518FF">
            <w:pPr>
              <w:pStyle w:val="TableText0"/>
              <w:spacing w:before="0" w:after="0"/>
              <w:jc w:val="center"/>
              <w:rPr>
                <w:b/>
                <w:highlight w:val="black"/>
              </w:rPr>
            </w:pPr>
            <w:r>
              <w:rPr>
                <w:rFonts w:cs="Arial"/>
                <w:b/>
                <w:noProof/>
                <w:color w:val="000000"/>
                <w:highlight w:val="black"/>
              </w:rPr>
              <w:t>'''''''''' ''''''''''''' '''''''''''</w:t>
            </w:r>
          </w:p>
          <w:p w:rsidR="000C4FDA" w:rsidRPr="00530EB8" w:rsidRDefault="00530EB8" w:rsidP="008518FF">
            <w:pPr>
              <w:pStyle w:val="TableText0"/>
              <w:spacing w:before="0" w:after="0"/>
              <w:jc w:val="center"/>
              <w:rPr>
                <w:b/>
                <w:highlight w:val="black"/>
              </w:rPr>
            </w:pPr>
            <w:r>
              <w:rPr>
                <w:noProof/>
                <w:color w:val="000000"/>
                <w:highlight w:val="black"/>
              </w:rPr>
              <w:t>'''' '''' '''''''</w:t>
            </w:r>
          </w:p>
        </w:tc>
        <w:tc>
          <w:tcPr>
            <w:tcW w:w="450" w:type="pct"/>
            <w:tcBorders>
              <w:left w:val="double" w:sz="4" w:space="0" w:color="auto"/>
            </w:tcBorders>
            <w:vAlign w:val="center"/>
          </w:tcPr>
          <w:p w:rsidR="000C4FDA" w:rsidRPr="00E8020D" w:rsidRDefault="000C4FDA" w:rsidP="008518FF">
            <w:pPr>
              <w:pStyle w:val="tabletext1"/>
              <w:keepNext w:val="0"/>
              <w:jc w:val="center"/>
              <w:rPr>
                <w:rFonts w:ascii="Arial Narrow" w:hAnsi="Arial Narrow"/>
                <w:vertAlign w:val="superscript"/>
              </w:rPr>
            </w:pPr>
            <w:r w:rsidRPr="00E8020D">
              <w:rPr>
                <w:rFonts w:ascii="Arial Narrow" w:hAnsi="Arial Narrow"/>
              </w:rPr>
              <w:t>1</w:t>
            </w:r>
            <w:r w:rsidRPr="00E8020D">
              <w:rPr>
                <w:rFonts w:ascii="Arial Narrow" w:hAnsi="Arial Narrow"/>
                <w:vertAlign w:val="superscript"/>
              </w:rPr>
              <w:t>d</w:t>
            </w:r>
          </w:p>
          <w:p w:rsidR="000C4FDA" w:rsidRPr="008D278E" w:rsidRDefault="000C4FDA" w:rsidP="008518FF">
            <w:pPr>
              <w:pStyle w:val="tabletext1"/>
              <w:keepNext w:val="0"/>
              <w:jc w:val="center"/>
              <w:rPr>
                <w:rFonts w:ascii="Arial Narrow" w:hAnsi="Arial Narrow"/>
              </w:rPr>
            </w:pPr>
            <w:r w:rsidRPr="00E8020D">
              <w:rPr>
                <w:rFonts w:ascii="Arial Narrow" w:hAnsi="Arial Narrow"/>
              </w:rPr>
              <w:t>(100)</w:t>
            </w:r>
          </w:p>
        </w:tc>
        <w:tc>
          <w:tcPr>
            <w:tcW w:w="991" w:type="pct"/>
            <w:vAlign w:val="center"/>
          </w:tcPr>
          <w:p w:rsidR="000C4FDA" w:rsidRPr="008D278E" w:rsidRDefault="000C4FDA" w:rsidP="008518FF">
            <w:pPr>
              <w:pStyle w:val="TableText0"/>
              <w:spacing w:before="0" w:after="0"/>
              <w:jc w:val="center"/>
            </w:pPr>
            <w:r w:rsidRPr="00E8020D">
              <w:rPr>
                <w:rFonts w:cs="Arial"/>
              </w:rPr>
              <w:t>-0.13 (-0.62, 0.36)</w:t>
            </w:r>
          </w:p>
        </w:tc>
        <w:tc>
          <w:tcPr>
            <w:tcW w:w="872" w:type="pct"/>
            <w:vAlign w:val="center"/>
          </w:tcPr>
          <w:p w:rsidR="000C4FDA" w:rsidRPr="00530EB8" w:rsidRDefault="00530EB8" w:rsidP="008518FF">
            <w:pPr>
              <w:pStyle w:val="TableText0"/>
              <w:spacing w:before="0" w:after="0"/>
              <w:jc w:val="center"/>
              <w:rPr>
                <w:rFonts w:cs="Arial"/>
                <w:highlight w:val="black"/>
              </w:rPr>
            </w:pPr>
            <w:r>
              <w:rPr>
                <w:rFonts w:cs="Arial"/>
                <w:noProof/>
                <w:color w:val="000000"/>
                <w:highlight w:val="black"/>
              </w:rPr>
              <w:t>''''''''''''''</w:t>
            </w:r>
          </w:p>
          <w:p w:rsidR="000C4FDA" w:rsidRPr="00530EB8" w:rsidRDefault="00530EB8" w:rsidP="008518FF">
            <w:pPr>
              <w:pStyle w:val="tabletext1"/>
              <w:keepNext w:val="0"/>
              <w:jc w:val="center"/>
              <w:rPr>
                <w:rFonts w:ascii="Arial Narrow" w:hAnsi="Arial Narrow"/>
                <w:highlight w:val="black"/>
              </w:rPr>
            </w:pPr>
            <w:r>
              <w:rPr>
                <w:rFonts w:ascii="Arial Narrow" w:hAnsi="Arial Narrow"/>
                <w:noProof/>
                <w:highlight w:val="black"/>
              </w:rPr>
              <w:t>''''''''''''''''' ''''''''''''</w:t>
            </w:r>
          </w:p>
        </w:tc>
      </w:tr>
      <w:tr w:rsidR="000C4FDA" w:rsidRPr="008D278E" w:rsidTr="008D278E">
        <w:trPr>
          <w:cantSplit/>
          <w:trHeight w:val="20"/>
        </w:trPr>
        <w:tc>
          <w:tcPr>
            <w:tcW w:w="1178" w:type="pct"/>
            <w:vAlign w:val="center"/>
          </w:tcPr>
          <w:p w:rsidR="000C4FDA" w:rsidRPr="008D278E" w:rsidRDefault="000C4FDA" w:rsidP="008518FF">
            <w:pPr>
              <w:pStyle w:val="tabletext1"/>
              <w:keepNext w:val="0"/>
              <w:rPr>
                <w:rFonts w:ascii="Arial Narrow" w:hAnsi="Arial Narrow"/>
                <w:snapToGrid w:val="0"/>
              </w:rPr>
            </w:pPr>
            <w:r w:rsidRPr="008D278E">
              <w:rPr>
                <w:rFonts w:ascii="Arial Narrow" w:hAnsi="Arial Narrow"/>
              </w:rPr>
              <w:t>Change in SGRQ; MD</w:t>
            </w:r>
          </w:p>
        </w:tc>
        <w:tc>
          <w:tcPr>
            <w:tcW w:w="410" w:type="pct"/>
            <w:vAlign w:val="center"/>
          </w:tcPr>
          <w:p w:rsidR="000C4FDA" w:rsidRPr="00530EB8" w:rsidRDefault="00530EB8" w:rsidP="008518FF">
            <w:pPr>
              <w:pStyle w:val="tabletext1"/>
              <w:keepNext w:val="0"/>
              <w:jc w:val="center"/>
              <w:rPr>
                <w:rFonts w:ascii="Arial Narrow" w:hAnsi="Arial Narrow"/>
                <w:highlight w:val="black"/>
                <w:vertAlign w:val="superscript"/>
              </w:rPr>
            </w:pPr>
            <w:r>
              <w:rPr>
                <w:rFonts w:ascii="Arial Narrow" w:hAnsi="Arial Narrow"/>
                <w:noProof/>
                <w:highlight w:val="black"/>
              </w:rPr>
              <w:t>'''' '''</w:t>
            </w:r>
          </w:p>
          <w:p w:rsidR="000C4FDA" w:rsidRPr="00530EB8" w:rsidRDefault="00530EB8" w:rsidP="008518FF">
            <w:pPr>
              <w:pStyle w:val="tabletext1"/>
              <w:keepNext w:val="0"/>
              <w:jc w:val="center"/>
              <w:rPr>
                <w:rFonts w:ascii="Arial Narrow" w:hAnsi="Arial Narrow"/>
                <w:highlight w:val="black"/>
              </w:rPr>
            </w:pPr>
            <w:r>
              <w:rPr>
                <w:rFonts w:ascii="Arial Narrow" w:hAnsi="Arial Narrow"/>
                <w:noProof/>
                <w:highlight w:val="black"/>
              </w:rPr>
              <w:t>'''''''''''''</w:t>
            </w:r>
          </w:p>
        </w:tc>
        <w:tc>
          <w:tcPr>
            <w:tcW w:w="1099" w:type="pct"/>
            <w:tcBorders>
              <w:right w:val="double" w:sz="4" w:space="0" w:color="auto"/>
            </w:tcBorders>
            <w:vAlign w:val="center"/>
          </w:tcPr>
          <w:p w:rsidR="000C4FDA" w:rsidRPr="00530EB8" w:rsidRDefault="00530EB8" w:rsidP="008518FF">
            <w:pPr>
              <w:pStyle w:val="TableText0"/>
              <w:spacing w:before="0" w:after="0"/>
              <w:jc w:val="center"/>
              <w:rPr>
                <w:b/>
                <w:highlight w:val="black"/>
              </w:rPr>
            </w:pPr>
            <w:r>
              <w:rPr>
                <w:rFonts w:cs="Arial"/>
                <w:b/>
                <w:noProof/>
                <w:color w:val="000000"/>
                <w:highlight w:val="black"/>
              </w:rPr>
              <w:t>''''''''' ''''''''''' '''''''''</w:t>
            </w:r>
          </w:p>
          <w:p w:rsidR="000C4FDA" w:rsidRPr="00530EB8" w:rsidRDefault="00530EB8" w:rsidP="008518FF">
            <w:pPr>
              <w:pStyle w:val="TableText0"/>
              <w:spacing w:before="0" w:after="0"/>
              <w:jc w:val="center"/>
              <w:rPr>
                <w:highlight w:val="black"/>
              </w:rPr>
            </w:pPr>
            <w:r>
              <w:rPr>
                <w:noProof/>
                <w:color w:val="000000"/>
                <w:highlight w:val="black"/>
              </w:rPr>
              <w:t>''''' '''' '''''''''''</w:t>
            </w:r>
          </w:p>
        </w:tc>
        <w:tc>
          <w:tcPr>
            <w:tcW w:w="450" w:type="pct"/>
            <w:tcBorders>
              <w:left w:val="double" w:sz="4" w:space="0" w:color="auto"/>
            </w:tcBorders>
            <w:vAlign w:val="center"/>
          </w:tcPr>
          <w:p w:rsidR="000C4FDA" w:rsidRPr="00E8020D" w:rsidRDefault="000C4FDA" w:rsidP="008518FF">
            <w:pPr>
              <w:pStyle w:val="tabletext1"/>
              <w:keepNext w:val="0"/>
              <w:jc w:val="center"/>
              <w:rPr>
                <w:rFonts w:ascii="Arial Narrow" w:hAnsi="Arial Narrow"/>
              </w:rPr>
            </w:pPr>
            <w:r w:rsidRPr="00E8020D">
              <w:rPr>
                <w:rFonts w:ascii="Arial Narrow" w:hAnsi="Arial Narrow"/>
              </w:rPr>
              <w:t>4</w:t>
            </w:r>
            <w:r w:rsidRPr="00E8020D">
              <w:rPr>
                <w:rFonts w:ascii="Arial Narrow" w:hAnsi="Arial Narrow"/>
                <w:vertAlign w:val="superscript"/>
              </w:rPr>
              <w:t xml:space="preserve"> e</w:t>
            </w:r>
          </w:p>
          <w:p w:rsidR="000C4FDA" w:rsidRPr="008D278E" w:rsidRDefault="000C4FDA" w:rsidP="008518FF">
            <w:pPr>
              <w:pStyle w:val="tabletext1"/>
              <w:keepNext w:val="0"/>
              <w:jc w:val="center"/>
              <w:rPr>
                <w:rFonts w:ascii="Arial Narrow" w:hAnsi="Arial Narrow"/>
              </w:rPr>
            </w:pPr>
            <w:r w:rsidRPr="00E8020D">
              <w:rPr>
                <w:rFonts w:ascii="Arial Narrow" w:hAnsi="Arial Narrow"/>
              </w:rPr>
              <w:t>(2,024)</w:t>
            </w:r>
          </w:p>
        </w:tc>
        <w:tc>
          <w:tcPr>
            <w:tcW w:w="991" w:type="pct"/>
            <w:vAlign w:val="center"/>
          </w:tcPr>
          <w:p w:rsidR="000C4FDA" w:rsidRPr="00E8020D" w:rsidRDefault="000C4FDA" w:rsidP="008518FF">
            <w:pPr>
              <w:pStyle w:val="TableText0"/>
              <w:spacing w:before="0" w:after="0"/>
              <w:jc w:val="center"/>
            </w:pPr>
            <w:r w:rsidRPr="00E8020D">
              <w:rPr>
                <w:rFonts w:cs="Arial"/>
                <w:b/>
              </w:rPr>
              <w:t>-2.67 (-4.3, -1.1)</w:t>
            </w:r>
          </w:p>
          <w:p w:rsidR="000C4FDA" w:rsidRPr="008D278E" w:rsidRDefault="000C4FDA" w:rsidP="008518FF">
            <w:pPr>
              <w:pStyle w:val="tabletext1"/>
              <w:jc w:val="center"/>
              <w:rPr>
                <w:rFonts w:ascii="Arial Narrow" w:hAnsi="Arial Narrow"/>
              </w:rPr>
            </w:pPr>
            <w:r w:rsidRPr="00E8020D">
              <w:rPr>
                <w:rFonts w:ascii="Arial Narrow" w:hAnsi="Arial Narrow"/>
              </w:rPr>
              <w:t>I</w:t>
            </w:r>
            <w:r w:rsidRPr="00E8020D">
              <w:rPr>
                <w:rFonts w:ascii="Arial Narrow" w:hAnsi="Arial Narrow"/>
                <w:vertAlign w:val="superscript"/>
              </w:rPr>
              <w:t>2</w:t>
            </w:r>
            <w:r w:rsidRPr="00E8020D">
              <w:rPr>
                <w:rFonts w:ascii="Arial Narrow" w:hAnsi="Arial Narrow"/>
              </w:rPr>
              <w:t xml:space="preserve"> = 44.5%</w:t>
            </w:r>
          </w:p>
        </w:tc>
        <w:tc>
          <w:tcPr>
            <w:tcW w:w="872" w:type="pct"/>
            <w:vAlign w:val="center"/>
          </w:tcPr>
          <w:p w:rsidR="000C4FDA" w:rsidRPr="00530EB8" w:rsidRDefault="00530EB8" w:rsidP="008518FF">
            <w:pPr>
              <w:pStyle w:val="TableText0"/>
              <w:spacing w:before="0" w:after="0"/>
              <w:jc w:val="center"/>
              <w:rPr>
                <w:rFonts w:cs="Arial"/>
                <w:highlight w:val="black"/>
              </w:rPr>
            </w:pPr>
            <w:r>
              <w:rPr>
                <w:rFonts w:cs="Arial"/>
                <w:noProof/>
                <w:color w:val="000000"/>
                <w:highlight w:val="black"/>
              </w:rPr>
              <w:t>'''''''''''''</w:t>
            </w:r>
          </w:p>
          <w:p w:rsidR="000C4FDA" w:rsidRPr="00530EB8" w:rsidRDefault="00530EB8" w:rsidP="008518FF">
            <w:pPr>
              <w:pStyle w:val="tabletext1"/>
              <w:keepNext w:val="0"/>
              <w:jc w:val="center"/>
              <w:rPr>
                <w:rFonts w:ascii="Arial Narrow" w:hAnsi="Arial Narrow"/>
                <w:highlight w:val="black"/>
              </w:rPr>
            </w:pPr>
            <w:r>
              <w:rPr>
                <w:rFonts w:ascii="Arial Narrow" w:hAnsi="Arial Narrow"/>
                <w:noProof/>
                <w:highlight w:val="black"/>
              </w:rPr>
              <w:t>''''''''''''' '''''''''</w:t>
            </w:r>
          </w:p>
        </w:tc>
      </w:tr>
      <w:tr w:rsidR="000C4FDA" w:rsidRPr="008D278E" w:rsidTr="008D278E">
        <w:trPr>
          <w:cantSplit/>
          <w:trHeight w:val="20"/>
        </w:trPr>
        <w:tc>
          <w:tcPr>
            <w:tcW w:w="5000" w:type="pct"/>
            <w:gridSpan w:val="6"/>
            <w:vAlign w:val="center"/>
          </w:tcPr>
          <w:p w:rsidR="000C4FDA" w:rsidRPr="008D278E" w:rsidRDefault="000C4FDA" w:rsidP="008518FF">
            <w:pPr>
              <w:pStyle w:val="tabletext1"/>
              <w:rPr>
                <w:rFonts w:ascii="Arial Narrow" w:hAnsi="Arial Narrow"/>
                <w:b/>
                <w:snapToGrid w:val="0"/>
              </w:rPr>
            </w:pPr>
            <w:r w:rsidRPr="008D278E">
              <w:rPr>
                <w:rFonts w:ascii="Arial Narrow" w:hAnsi="Arial Narrow"/>
                <w:b/>
              </w:rPr>
              <w:t>Week 24</w:t>
            </w:r>
          </w:p>
        </w:tc>
      </w:tr>
      <w:tr w:rsidR="000C4FDA" w:rsidRPr="008D278E" w:rsidTr="008D278E">
        <w:trPr>
          <w:cantSplit/>
          <w:trHeight w:val="20"/>
        </w:trPr>
        <w:tc>
          <w:tcPr>
            <w:tcW w:w="1178" w:type="pct"/>
            <w:vAlign w:val="center"/>
          </w:tcPr>
          <w:p w:rsidR="000C4FDA" w:rsidRPr="008D278E" w:rsidRDefault="000C4FDA" w:rsidP="008518FF">
            <w:pPr>
              <w:pStyle w:val="tabletext1"/>
              <w:rPr>
                <w:rFonts w:ascii="Arial Narrow" w:hAnsi="Arial Narrow"/>
                <w:snapToGrid w:val="0"/>
              </w:rPr>
            </w:pPr>
            <w:r w:rsidRPr="008D278E">
              <w:rPr>
                <w:rFonts w:ascii="Arial Narrow" w:hAnsi="Arial Narrow"/>
              </w:rPr>
              <w:t>Change in trough FEV</w:t>
            </w:r>
            <w:r w:rsidRPr="008D278E">
              <w:rPr>
                <w:rFonts w:ascii="Arial Narrow" w:hAnsi="Arial Narrow"/>
                <w:vertAlign w:val="subscript"/>
              </w:rPr>
              <w:t>1</w:t>
            </w:r>
            <w:r w:rsidRPr="008D278E">
              <w:rPr>
                <w:rFonts w:ascii="Arial Narrow" w:hAnsi="Arial Narrow"/>
              </w:rPr>
              <w:t xml:space="preserve"> (L); MD</w:t>
            </w:r>
          </w:p>
        </w:tc>
        <w:tc>
          <w:tcPr>
            <w:tcW w:w="410" w:type="pct"/>
            <w:vAlign w:val="center"/>
          </w:tcPr>
          <w:p w:rsidR="000C4FDA" w:rsidRPr="00E8020D" w:rsidRDefault="000C4FDA" w:rsidP="008518FF">
            <w:pPr>
              <w:pStyle w:val="tabletext1"/>
              <w:jc w:val="center"/>
              <w:rPr>
                <w:rFonts w:ascii="Arial Narrow" w:hAnsi="Arial Narrow"/>
              </w:rPr>
            </w:pPr>
            <w:r w:rsidRPr="00E8020D">
              <w:rPr>
                <w:rFonts w:ascii="Arial Narrow" w:hAnsi="Arial Narrow"/>
              </w:rPr>
              <w:t>1</w:t>
            </w:r>
            <w:r w:rsidRPr="00E8020D">
              <w:rPr>
                <w:rFonts w:ascii="Arial Narrow" w:hAnsi="Arial Narrow"/>
                <w:vertAlign w:val="superscript"/>
              </w:rPr>
              <w:t xml:space="preserve"> f</w:t>
            </w:r>
          </w:p>
          <w:p w:rsidR="000C4FDA" w:rsidRPr="008D278E" w:rsidRDefault="000C4FDA" w:rsidP="008518FF">
            <w:pPr>
              <w:pStyle w:val="tabletext1"/>
              <w:jc w:val="center"/>
              <w:rPr>
                <w:rFonts w:ascii="Arial Narrow" w:hAnsi="Arial Narrow"/>
              </w:rPr>
            </w:pPr>
            <w:r w:rsidRPr="00E8020D">
              <w:rPr>
                <w:rFonts w:ascii="Arial Narrow" w:hAnsi="Arial Narrow"/>
              </w:rPr>
              <w:t>(698)</w:t>
            </w:r>
          </w:p>
        </w:tc>
        <w:tc>
          <w:tcPr>
            <w:tcW w:w="1099" w:type="pct"/>
            <w:tcBorders>
              <w:right w:val="double" w:sz="4" w:space="0" w:color="auto"/>
            </w:tcBorders>
            <w:vAlign w:val="center"/>
          </w:tcPr>
          <w:p w:rsidR="000C4FDA" w:rsidRPr="008D278E" w:rsidRDefault="000C4FDA" w:rsidP="008518FF">
            <w:pPr>
              <w:pStyle w:val="TableText0"/>
              <w:spacing w:before="0" w:after="0"/>
              <w:jc w:val="center"/>
              <w:rPr>
                <w:b/>
              </w:rPr>
            </w:pPr>
            <w:r w:rsidRPr="00E8020D">
              <w:rPr>
                <w:rFonts w:cs="Arial"/>
                <w:b/>
              </w:rPr>
              <w:t>0.115 (0.08, 0.16)</w:t>
            </w:r>
          </w:p>
        </w:tc>
        <w:tc>
          <w:tcPr>
            <w:tcW w:w="450" w:type="pct"/>
            <w:tcBorders>
              <w:left w:val="double" w:sz="4" w:space="0" w:color="auto"/>
            </w:tcBorders>
            <w:vAlign w:val="center"/>
          </w:tcPr>
          <w:p w:rsidR="000C4FDA" w:rsidRPr="00E8020D" w:rsidRDefault="000C4FDA" w:rsidP="008518FF">
            <w:pPr>
              <w:pStyle w:val="tabletext1"/>
              <w:jc w:val="center"/>
              <w:rPr>
                <w:rFonts w:ascii="Arial Narrow" w:hAnsi="Arial Narrow"/>
              </w:rPr>
            </w:pPr>
            <w:r w:rsidRPr="00E8020D">
              <w:rPr>
                <w:rFonts w:ascii="Arial Narrow" w:hAnsi="Arial Narrow"/>
              </w:rPr>
              <w:t>7</w:t>
            </w:r>
            <w:r w:rsidRPr="00E8020D">
              <w:rPr>
                <w:rFonts w:ascii="Arial Narrow" w:hAnsi="Arial Narrow"/>
                <w:vertAlign w:val="superscript"/>
              </w:rPr>
              <w:t xml:space="preserve"> g</w:t>
            </w:r>
          </w:p>
          <w:p w:rsidR="000C4FDA" w:rsidRPr="008D278E" w:rsidRDefault="000C4FDA" w:rsidP="008518FF">
            <w:pPr>
              <w:pStyle w:val="tabletext1"/>
              <w:jc w:val="center"/>
              <w:rPr>
                <w:rFonts w:ascii="Arial Narrow" w:hAnsi="Arial Narrow"/>
              </w:rPr>
            </w:pPr>
            <w:r w:rsidRPr="00E8020D">
              <w:rPr>
                <w:rFonts w:ascii="Arial Narrow" w:hAnsi="Arial Narrow"/>
              </w:rPr>
              <w:t>(10,756</w:t>
            </w:r>
            <w:r w:rsidRPr="008D278E">
              <w:rPr>
                <w:rFonts w:ascii="Arial Narrow" w:hAnsi="Arial Narrow"/>
              </w:rPr>
              <w:t>)</w:t>
            </w:r>
          </w:p>
        </w:tc>
        <w:tc>
          <w:tcPr>
            <w:tcW w:w="991" w:type="pct"/>
            <w:vAlign w:val="center"/>
          </w:tcPr>
          <w:p w:rsidR="000C4FDA" w:rsidRPr="00E8020D" w:rsidRDefault="000C4FDA" w:rsidP="008518FF">
            <w:pPr>
              <w:pStyle w:val="tabletext1"/>
              <w:jc w:val="center"/>
              <w:rPr>
                <w:rFonts w:ascii="Arial Narrow" w:hAnsi="Arial Narrow"/>
                <w:b/>
              </w:rPr>
            </w:pPr>
            <w:r w:rsidRPr="00E8020D">
              <w:rPr>
                <w:rFonts w:ascii="Arial Narrow" w:hAnsi="Arial Narrow"/>
                <w:b/>
              </w:rPr>
              <w:t>0.111 (0.10, 0.13)</w:t>
            </w:r>
          </w:p>
          <w:p w:rsidR="000C4FDA" w:rsidRPr="008D278E" w:rsidRDefault="000C4FDA" w:rsidP="008518FF">
            <w:pPr>
              <w:pStyle w:val="tabletext1"/>
              <w:jc w:val="center"/>
              <w:rPr>
                <w:rFonts w:ascii="Arial Narrow" w:hAnsi="Arial Narrow"/>
              </w:rPr>
            </w:pPr>
            <w:r w:rsidRPr="00E8020D">
              <w:rPr>
                <w:rFonts w:ascii="Arial Narrow" w:hAnsi="Arial Narrow"/>
              </w:rPr>
              <w:t>I</w:t>
            </w:r>
            <w:r w:rsidRPr="00E8020D">
              <w:rPr>
                <w:rFonts w:ascii="Arial Narrow" w:hAnsi="Arial Narrow"/>
                <w:vertAlign w:val="superscript"/>
              </w:rPr>
              <w:t>2</w:t>
            </w:r>
            <w:r w:rsidRPr="00E8020D">
              <w:rPr>
                <w:rFonts w:ascii="Arial Narrow" w:hAnsi="Arial Narrow"/>
              </w:rPr>
              <w:t xml:space="preserve"> = 33.2%</w:t>
            </w:r>
          </w:p>
        </w:tc>
        <w:tc>
          <w:tcPr>
            <w:tcW w:w="872" w:type="pct"/>
            <w:vAlign w:val="center"/>
          </w:tcPr>
          <w:p w:rsidR="000C4FDA" w:rsidRPr="00E8020D" w:rsidRDefault="000C4FDA" w:rsidP="008518FF">
            <w:pPr>
              <w:pStyle w:val="TableText0"/>
              <w:spacing w:before="0" w:after="0"/>
              <w:jc w:val="center"/>
              <w:rPr>
                <w:rFonts w:cs="Arial"/>
              </w:rPr>
            </w:pPr>
            <w:r w:rsidRPr="00E8020D">
              <w:rPr>
                <w:rFonts w:cs="Arial"/>
              </w:rPr>
              <w:t>0.004</w:t>
            </w:r>
          </w:p>
          <w:p w:rsidR="000C4FDA" w:rsidRPr="008D278E" w:rsidRDefault="000C4FDA" w:rsidP="008518FF">
            <w:pPr>
              <w:pStyle w:val="tabletext1"/>
              <w:jc w:val="center"/>
              <w:rPr>
                <w:rFonts w:ascii="Arial Narrow" w:hAnsi="Arial Narrow"/>
              </w:rPr>
            </w:pPr>
            <w:r w:rsidRPr="00E8020D">
              <w:rPr>
                <w:rFonts w:ascii="Arial Narrow" w:hAnsi="Arial Narrow"/>
              </w:rPr>
              <w:t>(-0.04, 0.05)</w:t>
            </w:r>
          </w:p>
        </w:tc>
      </w:tr>
    </w:tbl>
    <w:p w:rsidR="000C4FDA" w:rsidRPr="00317251" w:rsidRDefault="000C4FDA" w:rsidP="008D278E">
      <w:pPr>
        <w:pStyle w:val="TableFooter"/>
        <w:ind w:left="720"/>
      </w:pPr>
      <w:r w:rsidRPr="00317251">
        <w:t>Source: Table 46, p109, Tables 50-51, pp111-112, Table 53, p114, Table 56 -58, pp115-117, Tables 61-62, pp118-119, Table 64, p121 of the submission; Table 17, p37 Attachment 3 of the submission;</w:t>
      </w:r>
    </w:p>
    <w:p w:rsidR="000C4FDA" w:rsidRPr="00317251" w:rsidRDefault="000C4FDA" w:rsidP="008D278E">
      <w:pPr>
        <w:pStyle w:val="TableFooter"/>
        <w:ind w:left="720"/>
      </w:pPr>
      <w:r w:rsidRPr="00317251">
        <w:t>CI = confidence interval; FEV</w:t>
      </w:r>
      <w:r w:rsidRPr="00317251">
        <w:rPr>
          <w:vertAlign w:val="subscript"/>
        </w:rPr>
        <w:t>1</w:t>
      </w:r>
      <w:r w:rsidRPr="00317251">
        <w:t xml:space="preserve"> = forced expiratory volume in one second; </w:t>
      </w:r>
      <w:r w:rsidR="00B46529" w:rsidRPr="00317251">
        <w:t xml:space="preserve">LS </w:t>
      </w:r>
      <w:r w:rsidRPr="00317251">
        <w:t xml:space="preserve">MD = </w:t>
      </w:r>
      <w:r w:rsidR="00B46529" w:rsidRPr="00317251">
        <w:t xml:space="preserve">least square </w:t>
      </w:r>
      <w:r w:rsidRPr="00317251">
        <w:t xml:space="preserve">mean difference; N = number of trials; n= number in meta-analysis; TDI = transitional dyspnoea index; SGRQ = St George’s respiratory questionnaire; </w:t>
      </w:r>
      <w:r w:rsidR="00806586" w:rsidRPr="00317251">
        <w:t xml:space="preserve">UMEC = </w:t>
      </w:r>
      <w:proofErr w:type="spellStart"/>
      <w:r w:rsidR="00806586" w:rsidRPr="00317251">
        <w:t>umeclidinium</w:t>
      </w:r>
      <w:proofErr w:type="spellEnd"/>
      <w:r w:rsidR="00806586" w:rsidRPr="00317251">
        <w:t xml:space="preserve">; TIO = </w:t>
      </w:r>
      <w:proofErr w:type="spellStart"/>
      <w:r w:rsidR="00806586" w:rsidRPr="00317251">
        <w:t>tiotropium</w:t>
      </w:r>
      <w:proofErr w:type="spellEnd"/>
      <w:r w:rsidR="00806586" w:rsidRPr="00317251">
        <w:t xml:space="preserve">; PBO = placebo; </w:t>
      </w:r>
      <w:r w:rsidRPr="00317251">
        <w:rPr>
          <w:b/>
        </w:rPr>
        <w:t>Bold</w:t>
      </w:r>
      <w:r w:rsidRPr="00317251">
        <w:t xml:space="preserve"> = statistically significant outcome</w:t>
      </w:r>
    </w:p>
    <w:p w:rsidR="000C4FDA" w:rsidRPr="00317251" w:rsidRDefault="000C4FDA" w:rsidP="008D278E">
      <w:pPr>
        <w:pStyle w:val="TableFooter"/>
        <w:ind w:firstLine="720"/>
      </w:pPr>
      <w:proofErr w:type="gramStart"/>
      <w:r w:rsidRPr="00317251">
        <w:rPr>
          <w:vertAlign w:val="superscript"/>
        </w:rPr>
        <w:t xml:space="preserve">a </w:t>
      </w:r>
      <w:r w:rsidRPr="00317251">
        <w:t xml:space="preserve"> AC4115408</w:t>
      </w:r>
      <w:proofErr w:type="gramEnd"/>
      <w:r w:rsidRPr="00317251">
        <w:t>, DB2113373</w:t>
      </w:r>
    </w:p>
    <w:p w:rsidR="000C4FDA" w:rsidRPr="00317251" w:rsidRDefault="000C4FDA" w:rsidP="008D278E">
      <w:pPr>
        <w:pStyle w:val="TableFooter"/>
        <w:ind w:firstLine="720"/>
      </w:pPr>
      <w:r w:rsidRPr="00317251">
        <w:rPr>
          <w:vertAlign w:val="superscript"/>
        </w:rPr>
        <w:t>b</w:t>
      </w:r>
      <w:r w:rsidRPr="00317251">
        <w:t xml:space="preserve"> SHINE, </w:t>
      </w:r>
      <w:proofErr w:type="spellStart"/>
      <w:r w:rsidRPr="00317251">
        <w:t>Casaburi</w:t>
      </w:r>
      <w:proofErr w:type="spellEnd"/>
      <w:r w:rsidRPr="00317251">
        <w:t xml:space="preserve"> 2000, Chan, </w:t>
      </w:r>
      <w:proofErr w:type="spellStart"/>
      <w:r w:rsidRPr="00317251">
        <w:t>Covelli</w:t>
      </w:r>
      <w:proofErr w:type="spellEnd"/>
      <w:r w:rsidRPr="00317251">
        <w:t xml:space="preserve">, Donohue 2010, GLOW 2, </w:t>
      </w:r>
      <w:proofErr w:type="spellStart"/>
      <w:r w:rsidRPr="00317251">
        <w:t>Moita</w:t>
      </w:r>
      <w:proofErr w:type="spellEnd"/>
      <w:r w:rsidRPr="00317251">
        <w:t xml:space="preserve">, </w:t>
      </w:r>
      <w:proofErr w:type="spellStart"/>
      <w:r w:rsidRPr="00317251">
        <w:t>Niewoehner</w:t>
      </w:r>
      <w:proofErr w:type="spellEnd"/>
      <w:r w:rsidRPr="00317251">
        <w:t xml:space="preserve">, </w:t>
      </w:r>
      <w:proofErr w:type="spellStart"/>
      <w:r w:rsidRPr="00317251">
        <w:t>Verkindre</w:t>
      </w:r>
      <w:proofErr w:type="spellEnd"/>
    </w:p>
    <w:p w:rsidR="000C4FDA" w:rsidRPr="00317251" w:rsidRDefault="000C4FDA" w:rsidP="008D278E">
      <w:pPr>
        <w:pStyle w:val="TableFooter"/>
        <w:ind w:firstLine="720"/>
      </w:pPr>
      <w:proofErr w:type="gramStart"/>
      <w:r w:rsidRPr="00317251">
        <w:rPr>
          <w:vertAlign w:val="superscript"/>
        </w:rPr>
        <w:t>c</w:t>
      </w:r>
      <w:proofErr w:type="gramEnd"/>
      <w:r w:rsidRPr="00317251">
        <w:t xml:space="preserve"> SHINE, </w:t>
      </w:r>
      <w:proofErr w:type="spellStart"/>
      <w:r w:rsidRPr="00317251">
        <w:t>Casaburi</w:t>
      </w:r>
      <w:proofErr w:type="spellEnd"/>
      <w:r w:rsidRPr="00317251">
        <w:t xml:space="preserve"> 2000, Donohue 2010, GLOW 2, </w:t>
      </w:r>
      <w:proofErr w:type="spellStart"/>
      <w:r w:rsidRPr="00317251">
        <w:t>Verkindre</w:t>
      </w:r>
      <w:proofErr w:type="spellEnd"/>
    </w:p>
    <w:p w:rsidR="000C4FDA" w:rsidRPr="00317251" w:rsidRDefault="000C4FDA" w:rsidP="008D278E">
      <w:pPr>
        <w:pStyle w:val="TableFooter"/>
        <w:ind w:firstLine="720"/>
      </w:pPr>
      <w:proofErr w:type="gramStart"/>
      <w:r w:rsidRPr="00317251">
        <w:rPr>
          <w:vertAlign w:val="superscript"/>
        </w:rPr>
        <w:t xml:space="preserve">d </w:t>
      </w:r>
      <w:r w:rsidRPr="00317251">
        <w:t xml:space="preserve"> </w:t>
      </w:r>
      <w:proofErr w:type="spellStart"/>
      <w:r w:rsidRPr="00317251">
        <w:t>Verkindre</w:t>
      </w:r>
      <w:proofErr w:type="spellEnd"/>
      <w:proofErr w:type="gramEnd"/>
    </w:p>
    <w:p w:rsidR="000C4FDA" w:rsidRPr="00317251" w:rsidRDefault="000C4FDA" w:rsidP="008D278E">
      <w:pPr>
        <w:pStyle w:val="TableFooter"/>
        <w:ind w:firstLine="720"/>
      </w:pPr>
      <w:proofErr w:type="gramStart"/>
      <w:r w:rsidRPr="00317251">
        <w:rPr>
          <w:vertAlign w:val="superscript"/>
        </w:rPr>
        <w:lastRenderedPageBreak/>
        <w:t xml:space="preserve">a </w:t>
      </w:r>
      <w:r w:rsidRPr="00317251">
        <w:t xml:space="preserve"> Donohue</w:t>
      </w:r>
      <w:proofErr w:type="gramEnd"/>
      <w:r w:rsidRPr="00317251">
        <w:t xml:space="preserve"> 2010, GLOW 2, TIPHON ,</w:t>
      </w:r>
      <w:proofErr w:type="spellStart"/>
      <w:r w:rsidRPr="00317251">
        <w:t>Verkindre</w:t>
      </w:r>
      <w:proofErr w:type="spellEnd"/>
    </w:p>
    <w:p w:rsidR="000C4FDA" w:rsidRPr="00317251" w:rsidRDefault="000C4FDA" w:rsidP="008D278E">
      <w:pPr>
        <w:pStyle w:val="TableFooter"/>
        <w:ind w:firstLine="720"/>
      </w:pPr>
      <w:proofErr w:type="gramStart"/>
      <w:r w:rsidRPr="00317251">
        <w:rPr>
          <w:vertAlign w:val="superscript"/>
        </w:rPr>
        <w:t xml:space="preserve">f </w:t>
      </w:r>
      <w:r w:rsidRPr="00317251">
        <w:t xml:space="preserve"> DB2113373</w:t>
      </w:r>
      <w:proofErr w:type="gramEnd"/>
    </w:p>
    <w:p w:rsidR="00B124B5" w:rsidRPr="00317251" w:rsidRDefault="000C4FDA" w:rsidP="008D278E">
      <w:pPr>
        <w:pStyle w:val="TableFooter"/>
        <w:ind w:firstLine="720"/>
      </w:pPr>
      <w:proofErr w:type="gramStart"/>
      <w:r w:rsidRPr="00317251">
        <w:rPr>
          <w:vertAlign w:val="superscript"/>
        </w:rPr>
        <w:t xml:space="preserve">g </w:t>
      </w:r>
      <w:r w:rsidRPr="00317251">
        <w:t xml:space="preserve"> SHINE</w:t>
      </w:r>
      <w:proofErr w:type="gramEnd"/>
      <w:r w:rsidRPr="00317251">
        <w:t xml:space="preserve">, </w:t>
      </w:r>
      <w:proofErr w:type="spellStart"/>
      <w:r w:rsidRPr="00317251">
        <w:t>Brusasco</w:t>
      </w:r>
      <w:proofErr w:type="spellEnd"/>
      <w:r w:rsidRPr="00317251">
        <w:t xml:space="preserve">, Donohue 2002, Donohue 2010, GLOW 2, </w:t>
      </w:r>
      <w:proofErr w:type="spellStart"/>
      <w:r w:rsidRPr="00317251">
        <w:t>Niewoehner</w:t>
      </w:r>
      <w:proofErr w:type="spellEnd"/>
      <w:r w:rsidRPr="00317251">
        <w:t>, UPLIFT</w:t>
      </w:r>
    </w:p>
    <w:p w:rsidR="009C105A" w:rsidRPr="00317251" w:rsidRDefault="009C105A" w:rsidP="008D278E">
      <w:pPr>
        <w:pStyle w:val="TableFooter"/>
        <w:ind w:firstLine="720"/>
      </w:pPr>
      <w:proofErr w:type="gramStart"/>
      <w:r w:rsidRPr="00317251">
        <w:rPr>
          <w:vertAlign w:val="superscript"/>
        </w:rPr>
        <w:t>h</w:t>
      </w:r>
      <w:proofErr w:type="gramEnd"/>
      <w:r w:rsidRPr="00317251">
        <w:t xml:space="preserve"> measured in puffs per day of salbutamol</w:t>
      </w:r>
    </w:p>
    <w:p w:rsidR="00B124B5" w:rsidRPr="00317251" w:rsidRDefault="00B124B5" w:rsidP="00B124B5">
      <w:pPr>
        <w:rPr>
          <w:szCs w:val="22"/>
        </w:rPr>
      </w:pPr>
    </w:p>
    <w:p w:rsidR="00B124B5" w:rsidRPr="00317251" w:rsidRDefault="00B124B5" w:rsidP="00B124B5">
      <w:pPr>
        <w:pStyle w:val="Heading2"/>
        <w:rPr>
          <w:i/>
        </w:rPr>
      </w:pPr>
      <w:bookmarkStart w:id="9" w:name="_Toc386015342"/>
      <w:bookmarkStart w:id="10" w:name="_Toc387924592"/>
      <w:r w:rsidRPr="00317251">
        <w:rPr>
          <w:i/>
        </w:rPr>
        <w:t>Comparative harms</w:t>
      </w:r>
      <w:bookmarkEnd w:id="9"/>
      <w:bookmarkEnd w:id="10"/>
    </w:p>
    <w:p w:rsidR="00B124B5" w:rsidRPr="00317251" w:rsidRDefault="00B124B5" w:rsidP="00B124B5">
      <w:pPr>
        <w:ind w:left="720" w:hanging="720"/>
        <w:rPr>
          <w:szCs w:val="22"/>
        </w:rPr>
      </w:pPr>
    </w:p>
    <w:p w:rsidR="00B124B5" w:rsidRPr="008D278E" w:rsidRDefault="000C4FDA" w:rsidP="008D278E">
      <w:pPr>
        <w:pStyle w:val="ListParagraph"/>
        <w:widowControl/>
        <w:numPr>
          <w:ilvl w:val="1"/>
          <w:numId w:val="39"/>
        </w:numPr>
        <w:rPr>
          <w:szCs w:val="22"/>
        </w:rPr>
      </w:pPr>
      <w:r w:rsidRPr="00317251">
        <w:t xml:space="preserve">Indirect comparisons of </w:t>
      </w:r>
      <w:proofErr w:type="spellStart"/>
      <w:r w:rsidRPr="00317251">
        <w:t>umeclidinium</w:t>
      </w:r>
      <w:proofErr w:type="spellEnd"/>
      <w:r w:rsidRPr="00317251">
        <w:t xml:space="preserve"> and </w:t>
      </w:r>
      <w:proofErr w:type="spellStart"/>
      <w:r w:rsidRPr="00317251">
        <w:t>tiotropium</w:t>
      </w:r>
      <w:proofErr w:type="spellEnd"/>
      <w:r w:rsidRPr="00317251">
        <w:t xml:space="preserve"> using placebo as a common comparator based on trials reporting safety at similar time points were conducted during the evaluation. Meta-analyses were performed for the </w:t>
      </w:r>
      <w:proofErr w:type="spellStart"/>
      <w:r w:rsidRPr="00317251">
        <w:t>tiotropium</w:t>
      </w:r>
      <w:proofErr w:type="spellEnd"/>
      <w:r w:rsidRPr="00317251">
        <w:t xml:space="preserve"> trials reporting safety at similar end points using a random effects model. Indirect comparisons were performed using the Bucher method. </w:t>
      </w:r>
      <w:proofErr w:type="spellStart"/>
      <w:r w:rsidR="000D1387" w:rsidRPr="00317251">
        <w:t>U</w:t>
      </w:r>
      <w:r w:rsidRPr="00317251">
        <w:t>meclidinium</w:t>
      </w:r>
      <w:proofErr w:type="spellEnd"/>
      <w:r w:rsidRPr="00317251">
        <w:t xml:space="preserve"> was </w:t>
      </w:r>
      <w:r w:rsidR="000D1387" w:rsidRPr="00317251">
        <w:t xml:space="preserve">not </w:t>
      </w:r>
      <w:r w:rsidRPr="00317251">
        <w:t xml:space="preserve">associated with a greater risk of adverse events when compared to </w:t>
      </w:r>
      <w:proofErr w:type="spellStart"/>
      <w:r w:rsidRPr="00317251">
        <w:t>tiotropium</w:t>
      </w:r>
      <w:proofErr w:type="spellEnd"/>
      <w:r w:rsidRPr="00317251">
        <w:t xml:space="preserve"> at both 12 and 24 weeks.</w:t>
      </w:r>
    </w:p>
    <w:p w:rsidR="004459B2" w:rsidRPr="00317251" w:rsidRDefault="004459B2">
      <w:pPr>
        <w:widowControl/>
        <w:jc w:val="left"/>
        <w:rPr>
          <w:b/>
        </w:rPr>
      </w:pPr>
      <w:bookmarkStart w:id="11" w:name="_Toc386015343"/>
    </w:p>
    <w:p w:rsidR="00B124B5" w:rsidRPr="00317251" w:rsidRDefault="00B124B5" w:rsidP="00B124B5">
      <w:pPr>
        <w:pStyle w:val="Heading2"/>
        <w:rPr>
          <w:i/>
          <w:szCs w:val="22"/>
        </w:rPr>
      </w:pPr>
      <w:bookmarkStart w:id="12" w:name="_Toc387924593"/>
      <w:r w:rsidRPr="00317251">
        <w:rPr>
          <w:i/>
        </w:rPr>
        <w:t>Benefits/harms</w:t>
      </w:r>
      <w:bookmarkEnd w:id="11"/>
      <w:bookmarkEnd w:id="12"/>
    </w:p>
    <w:p w:rsidR="00B124B5" w:rsidRPr="00317251" w:rsidRDefault="00B124B5" w:rsidP="00B124B5">
      <w:pPr>
        <w:pStyle w:val="ListParagraph"/>
        <w:ind w:left="0"/>
        <w:rPr>
          <w:szCs w:val="22"/>
        </w:rPr>
      </w:pPr>
    </w:p>
    <w:p w:rsidR="00B124B5" w:rsidRPr="008D278E" w:rsidRDefault="00B124B5" w:rsidP="008D278E">
      <w:pPr>
        <w:pStyle w:val="ListParagraph"/>
        <w:widowControl/>
        <w:numPr>
          <w:ilvl w:val="1"/>
          <w:numId w:val="39"/>
        </w:numPr>
        <w:rPr>
          <w:szCs w:val="22"/>
        </w:rPr>
      </w:pPr>
      <w:r w:rsidRPr="008D278E">
        <w:rPr>
          <w:szCs w:val="22"/>
        </w:rPr>
        <w:t xml:space="preserve">A summary of the comparative benefits and harms for </w:t>
      </w:r>
      <w:proofErr w:type="spellStart"/>
      <w:r w:rsidR="00C37077" w:rsidRPr="008D278E">
        <w:rPr>
          <w:szCs w:val="22"/>
        </w:rPr>
        <w:t>umeclidinium</w:t>
      </w:r>
      <w:proofErr w:type="spellEnd"/>
      <w:r w:rsidRPr="008D278E">
        <w:rPr>
          <w:szCs w:val="22"/>
        </w:rPr>
        <w:t xml:space="preserve"> </w:t>
      </w:r>
      <w:r w:rsidR="00C37077" w:rsidRPr="008D278E">
        <w:rPr>
          <w:szCs w:val="22"/>
        </w:rPr>
        <w:t xml:space="preserve">and </w:t>
      </w:r>
      <w:proofErr w:type="spellStart"/>
      <w:r w:rsidR="00C37077" w:rsidRPr="008D278E">
        <w:rPr>
          <w:szCs w:val="22"/>
        </w:rPr>
        <w:t>tiotropium</w:t>
      </w:r>
      <w:proofErr w:type="spellEnd"/>
      <w:r w:rsidR="00C37077" w:rsidRPr="008D278E">
        <w:rPr>
          <w:szCs w:val="22"/>
        </w:rPr>
        <w:t xml:space="preserve"> compared to placebo</w:t>
      </w:r>
      <w:r w:rsidRPr="008D278E">
        <w:rPr>
          <w:szCs w:val="22"/>
        </w:rPr>
        <w:t xml:space="preserve"> is presented in the table below.</w:t>
      </w:r>
    </w:p>
    <w:p w:rsidR="00B124B5" w:rsidRPr="00317251" w:rsidRDefault="00B124B5" w:rsidP="00B124B5">
      <w:pPr>
        <w:rPr>
          <w:rStyle w:val="CommentReference"/>
        </w:rPr>
      </w:pPr>
    </w:p>
    <w:tbl>
      <w:tblPr>
        <w:tblStyle w:val="TableGrid"/>
        <w:tblW w:w="4592" w:type="pct"/>
        <w:tblInd w:w="737" w:type="dxa"/>
        <w:tblCellMar>
          <w:left w:w="28" w:type="dxa"/>
          <w:right w:w="28" w:type="dxa"/>
        </w:tblCellMar>
        <w:tblLook w:val="04A0" w:firstRow="1" w:lastRow="0" w:firstColumn="1" w:lastColumn="0" w:noHBand="0" w:noVBand="1"/>
        <w:tblDescription w:val="comparative benefits and harms for umeclidinium and tiotropium compared to placebo"/>
      </w:tblPr>
      <w:tblGrid>
        <w:gridCol w:w="1099"/>
        <w:gridCol w:w="784"/>
        <w:gridCol w:w="859"/>
        <w:gridCol w:w="973"/>
        <w:gridCol w:w="1277"/>
        <w:gridCol w:w="705"/>
        <w:gridCol w:w="563"/>
        <w:gridCol w:w="587"/>
        <w:gridCol w:w="1494"/>
      </w:tblGrid>
      <w:tr w:rsidR="00B124B5" w:rsidRPr="00317251" w:rsidTr="008D278E">
        <w:trPr>
          <w:trHeight w:val="20"/>
        </w:trPr>
        <w:tc>
          <w:tcPr>
            <w:tcW w:w="8341" w:type="dxa"/>
            <w:gridSpan w:val="9"/>
            <w:shd w:val="clear" w:color="auto" w:fill="auto"/>
            <w:vAlign w:val="center"/>
          </w:tcPr>
          <w:p w:rsidR="00B124B5" w:rsidRPr="00317251" w:rsidRDefault="00B124B5" w:rsidP="00841FC5">
            <w:pPr>
              <w:rPr>
                <w:rFonts w:ascii="Arial Narrow" w:hAnsi="Arial Narrow"/>
                <w:b/>
                <w:color w:val="000000"/>
                <w:sz w:val="20"/>
                <w:szCs w:val="18"/>
              </w:rPr>
            </w:pPr>
            <w:r w:rsidRPr="00317251">
              <w:rPr>
                <w:rFonts w:ascii="Arial Narrow" w:hAnsi="Arial Narrow"/>
                <w:b/>
                <w:color w:val="000000"/>
                <w:sz w:val="20"/>
                <w:szCs w:val="18"/>
              </w:rPr>
              <w:t>Benefits</w:t>
            </w:r>
          </w:p>
        </w:tc>
      </w:tr>
      <w:tr w:rsidR="00B124B5" w:rsidRPr="00317251" w:rsidTr="008D278E">
        <w:trPr>
          <w:trHeight w:val="20"/>
        </w:trPr>
        <w:tc>
          <w:tcPr>
            <w:tcW w:w="8341" w:type="dxa"/>
            <w:gridSpan w:val="9"/>
            <w:tcBorders>
              <w:top w:val="double" w:sz="4" w:space="0" w:color="auto"/>
              <w:bottom w:val="single" w:sz="4" w:space="0" w:color="auto"/>
            </w:tcBorders>
            <w:shd w:val="clear" w:color="auto" w:fill="auto"/>
            <w:vAlign w:val="center"/>
          </w:tcPr>
          <w:p w:rsidR="00B124B5" w:rsidRPr="00317251" w:rsidRDefault="00C37077" w:rsidP="00C37077">
            <w:pPr>
              <w:rPr>
                <w:rFonts w:ascii="Arial Narrow" w:hAnsi="Arial Narrow"/>
                <w:b/>
                <w:color w:val="000000"/>
                <w:sz w:val="20"/>
                <w:szCs w:val="18"/>
              </w:rPr>
            </w:pPr>
            <w:r w:rsidRPr="00317251">
              <w:rPr>
                <w:rFonts w:ascii="Arial Narrow" w:hAnsi="Arial Narrow"/>
                <w:b/>
                <w:color w:val="000000"/>
                <w:sz w:val="20"/>
                <w:szCs w:val="18"/>
              </w:rPr>
              <w:t>Change in trough FEV</w:t>
            </w:r>
            <w:r w:rsidRPr="00317251">
              <w:rPr>
                <w:rFonts w:ascii="Arial Narrow" w:hAnsi="Arial Narrow"/>
                <w:b/>
                <w:color w:val="000000"/>
                <w:sz w:val="20"/>
                <w:szCs w:val="18"/>
                <w:vertAlign w:val="subscript"/>
              </w:rPr>
              <w:t>1</w:t>
            </w:r>
            <w:r w:rsidRPr="00317251">
              <w:rPr>
                <w:rFonts w:ascii="Arial Narrow" w:hAnsi="Arial Narrow"/>
                <w:b/>
                <w:color w:val="000000"/>
                <w:sz w:val="20"/>
                <w:szCs w:val="18"/>
              </w:rPr>
              <w:t xml:space="preserve"> (L); MD </w:t>
            </w:r>
            <w:r w:rsidR="000C4FDA" w:rsidRPr="00317251">
              <w:rPr>
                <w:rFonts w:ascii="Arial Narrow" w:hAnsi="Arial Narrow"/>
                <w:b/>
                <w:color w:val="000000"/>
                <w:sz w:val="20"/>
                <w:szCs w:val="18"/>
              </w:rPr>
              <w:t>at 12 weeks</w:t>
            </w:r>
            <w:r w:rsidR="00B124B5" w:rsidRPr="00317251">
              <w:rPr>
                <w:rFonts w:ascii="Arial Narrow" w:hAnsi="Arial Narrow"/>
                <w:b/>
                <w:color w:val="000000"/>
                <w:sz w:val="20"/>
                <w:szCs w:val="18"/>
              </w:rPr>
              <w:t xml:space="preserve"> [indirect comparison]</w:t>
            </w:r>
          </w:p>
        </w:tc>
      </w:tr>
      <w:tr w:rsidR="00021524" w:rsidRPr="00317251" w:rsidTr="008D278E">
        <w:tblPrEx>
          <w:tblCellMar>
            <w:left w:w="57" w:type="dxa"/>
            <w:right w:w="57" w:type="dxa"/>
          </w:tblCellMar>
        </w:tblPrEx>
        <w:trPr>
          <w:trHeight w:val="20"/>
        </w:trPr>
        <w:tc>
          <w:tcPr>
            <w:tcW w:w="1046" w:type="dxa"/>
            <w:vAlign w:val="center"/>
          </w:tcPr>
          <w:p w:rsidR="00021524" w:rsidRPr="00317251" w:rsidRDefault="00021524" w:rsidP="008518FF">
            <w:pPr>
              <w:pStyle w:val="tabletext1"/>
              <w:keepNext w:val="0"/>
              <w:rPr>
                <w:rFonts w:ascii="Arial Narrow" w:hAnsi="Arial Narrow"/>
                <w:snapToGrid w:val="0"/>
              </w:rPr>
            </w:pPr>
          </w:p>
        </w:tc>
        <w:tc>
          <w:tcPr>
            <w:tcW w:w="2624" w:type="dxa"/>
            <w:gridSpan w:val="3"/>
            <w:tcBorders>
              <w:right w:val="double" w:sz="4" w:space="0" w:color="auto"/>
            </w:tcBorders>
            <w:vAlign w:val="center"/>
          </w:tcPr>
          <w:p w:rsidR="00021524" w:rsidRPr="00317251" w:rsidRDefault="00021524" w:rsidP="008518FF">
            <w:pPr>
              <w:pStyle w:val="TableText0"/>
              <w:spacing w:before="0" w:after="0"/>
              <w:jc w:val="center"/>
              <w:rPr>
                <w:rFonts w:cs="Arial"/>
                <w:b/>
              </w:rPr>
            </w:pPr>
            <w:proofErr w:type="spellStart"/>
            <w:r w:rsidRPr="00317251">
              <w:rPr>
                <w:b/>
              </w:rPr>
              <w:t>Umeclidinium</w:t>
            </w:r>
            <w:proofErr w:type="spellEnd"/>
            <w:r w:rsidRPr="00317251">
              <w:rPr>
                <w:b/>
              </w:rPr>
              <w:t xml:space="preserve"> trials</w:t>
            </w:r>
          </w:p>
        </w:tc>
        <w:tc>
          <w:tcPr>
            <w:tcW w:w="3160" w:type="dxa"/>
            <w:gridSpan w:val="4"/>
            <w:tcBorders>
              <w:left w:val="double" w:sz="4" w:space="0" w:color="auto"/>
            </w:tcBorders>
            <w:vAlign w:val="center"/>
          </w:tcPr>
          <w:p w:rsidR="00021524" w:rsidRPr="00317251" w:rsidRDefault="00021524" w:rsidP="008518FF">
            <w:pPr>
              <w:pStyle w:val="TableText0"/>
              <w:spacing w:before="0" w:after="0"/>
              <w:jc w:val="center"/>
              <w:rPr>
                <w:rFonts w:cs="Arial"/>
                <w:b/>
              </w:rPr>
            </w:pPr>
            <w:proofErr w:type="spellStart"/>
            <w:r w:rsidRPr="00317251">
              <w:rPr>
                <w:b/>
              </w:rPr>
              <w:t>Tiotropium</w:t>
            </w:r>
            <w:proofErr w:type="spellEnd"/>
            <w:r w:rsidRPr="00317251">
              <w:rPr>
                <w:b/>
              </w:rPr>
              <w:t xml:space="preserve"> trials</w:t>
            </w:r>
          </w:p>
        </w:tc>
        <w:tc>
          <w:tcPr>
            <w:tcW w:w="1511" w:type="dxa"/>
            <w:vMerge w:val="restart"/>
            <w:vAlign w:val="center"/>
          </w:tcPr>
          <w:p w:rsidR="00021524" w:rsidRPr="00317251" w:rsidRDefault="00021524" w:rsidP="008518FF">
            <w:pPr>
              <w:pStyle w:val="TableText0"/>
              <w:spacing w:before="0" w:after="0"/>
              <w:jc w:val="center"/>
              <w:rPr>
                <w:rFonts w:cs="Arial"/>
                <w:b/>
              </w:rPr>
            </w:pPr>
            <w:r w:rsidRPr="00317251">
              <w:rPr>
                <w:rFonts w:cs="Arial"/>
                <w:b/>
              </w:rPr>
              <w:t xml:space="preserve">Indirect estimate of effect </w:t>
            </w:r>
          </w:p>
          <w:p w:rsidR="00021524" w:rsidRPr="00317251" w:rsidRDefault="00021524" w:rsidP="008518FF">
            <w:pPr>
              <w:pStyle w:val="TableText0"/>
              <w:spacing w:before="0" w:after="0"/>
              <w:jc w:val="center"/>
              <w:rPr>
                <w:rFonts w:cs="Arial"/>
              </w:rPr>
            </w:pPr>
            <w:r w:rsidRPr="00317251">
              <w:rPr>
                <w:b/>
              </w:rPr>
              <w:t>MD (95% CI)</w:t>
            </w:r>
          </w:p>
        </w:tc>
      </w:tr>
      <w:tr w:rsidR="00021524" w:rsidRPr="00317251" w:rsidTr="008D278E">
        <w:tblPrEx>
          <w:tblCellMar>
            <w:left w:w="57" w:type="dxa"/>
            <w:right w:w="57" w:type="dxa"/>
          </w:tblCellMar>
        </w:tblPrEx>
        <w:trPr>
          <w:trHeight w:val="20"/>
        </w:trPr>
        <w:tc>
          <w:tcPr>
            <w:tcW w:w="1046" w:type="dxa"/>
            <w:vAlign w:val="center"/>
          </w:tcPr>
          <w:p w:rsidR="00021524" w:rsidRPr="00317251" w:rsidRDefault="00021524" w:rsidP="008518FF">
            <w:pPr>
              <w:pStyle w:val="tabletext1"/>
              <w:keepNext w:val="0"/>
              <w:rPr>
                <w:rFonts w:ascii="Arial Narrow" w:hAnsi="Arial Narrow"/>
                <w:snapToGrid w:val="0"/>
              </w:rPr>
            </w:pPr>
            <w:r w:rsidRPr="00317251">
              <w:rPr>
                <w:rFonts w:ascii="Arial Narrow" w:hAnsi="Arial Narrow"/>
                <w:snapToGrid w:val="0"/>
              </w:rPr>
              <w:t>Trial ID</w:t>
            </w:r>
          </w:p>
        </w:tc>
        <w:tc>
          <w:tcPr>
            <w:tcW w:w="786" w:type="dxa"/>
            <w:vAlign w:val="center"/>
          </w:tcPr>
          <w:p w:rsidR="00021524" w:rsidRPr="00317251" w:rsidRDefault="00021524" w:rsidP="00B53CA3">
            <w:pPr>
              <w:pStyle w:val="tabletext1"/>
              <w:jc w:val="center"/>
              <w:rPr>
                <w:rFonts w:ascii="Arial Narrow" w:hAnsi="Arial Narrow"/>
                <w:b/>
              </w:rPr>
            </w:pPr>
            <w:r w:rsidRPr="00317251">
              <w:rPr>
                <w:rFonts w:ascii="Arial Narrow" w:hAnsi="Arial Narrow"/>
                <w:b/>
              </w:rPr>
              <w:t>N trials</w:t>
            </w:r>
          </w:p>
          <w:p w:rsidR="00021524" w:rsidRPr="00317251" w:rsidRDefault="00021524" w:rsidP="008518FF">
            <w:pPr>
              <w:pStyle w:val="tabletext1"/>
              <w:keepNext w:val="0"/>
              <w:jc w:val="center"/>
              <w:rPr>
                <w:rFonts w:ascii="Arial Narrow" w:hAnsi="Arial Narrow"/>
              </w:rPr>
            </w:pPr>
            <w:r w:rsidRPr="00317251">
              <w:rPr>
                <w:rFonts w:ascii="Arial Narrow" w:hAnsi="Arial Narrow"/>
                <w:b/>
              </w:rPr>
              <w:t>(n)</w:t>
            </w:r>
          </w:p>
        </w:tc>
        <w:tc>
          <w:tcPr>
            <w:tcW w:w="1838" w:type="dxa"/>
            <w:gridSpan w:val="2"/>
            <w:tcBorders>
              <w:right w:val="double" w:sz="4" w:space="0" w:color="auto"/>
            </w:tcBorders>
            <w:vAlign w:val="center"/>
          </w:tcPr>
          <w:p w:rsidR="00021524" w:rsidRPr="00317251" w:rsidRDefault="00021524" w:rsidP="00B53CA3">
            <w:pPr>
              <w:pStyle w:val="tabletext1"/>
              <w:jc w:val="center"/>
              <w:rPr>
                <w:rFonts w:ascii="Arial Narrow" w:hAnsi="Arial Narrow"/>
                <w:b/>
              </w:rPr>
            </w:pPr>
            <w:r w:rsidRPr="00317251">
              <w:rPr>
                <w:rFonts w:ascii="Arial Narrow" w:hAnsi="Arial Narrow"/>
                <w:b/>
              </w:rPr>
              <w:t>LS MD UMEC vs. PBO</w:t>
            </w:r>
          </w:p>
          <w:p w:rsidR="00021524" w:rsidRPr="00317251" w:rsidRDefault="00021524" w:rsidP="008518FF">
            <w:pPr>
              <w:pStyle w:val="TableText0"/>
              <w:spacing w:before="0" w:after="0"/>
              <w:jc w:val="center"/>
              <w:rPr>
                <w:rFonts w:cs="Arial"/>
                <w:b/>
              </w:rPr>
            </w:pPr>
            <w:r w:rsidRPr="00317251">
              <w:rPr>
                <w:b/>
              </w:rPr>
              <w:t>(95% CI)</w:t>
            </w:r>
          </w:p>
        </w:tc>
        <w:tc>
          <w:tcPr>
            <w:tcW w:w="1291" w:type="dxa"/>
            <w:tcBorders>
              <w:left w:val="double" w:sz="4" w:space="0" w:color="auto"/>
            </w:tcBorders>
            <w:vAlign w:val="center"/>
          </w:tcPr>
          <w:p w:rsidR="00021524" w:rsidRPr="00317251" w:rsidRDefault="00021524" w:rsidP="00B53CA3">
            <w:pPr>
              <w:pStyle w:val="tabletext1"/>
              <w:jc w:val="center"/>
              <w:rPr>
                <w:rFonts w:ascii="Arial Narrow" w:hAnsi="Arial Narrow"/>
                <w:b/>
              </w:rPr>
            </w:pPr>
            <w:r w:rsidRPr="00317251">
              <w:rPr>
                <w:rFonts w:ascii="Arial Narrow" w:hAnsi="Arial Narrow"/>
                <w:b/>
              </w:rPr>
              <w:t>N trials</w:t>
            </w:r>
          </w:p>
          <w:p w:rsidR="00021524" w:rsidRPr="00317251" w:rsidRDefault="00021524" w:rsidP="008518FF">
            <w:pPr>
              <w:pStyle w:val="tabletext1"/>
              <w:keepNext w:val="0"/>
              <w:jc w:val="center"/>
              <w:rPr>
                <w:rFonts w:ascii="Arial Narrow" w:hAnsi="Arial Narrow"/>
              </w:rPr>
            </w:pPr>
            <w:r w:rsidRPr="00317251">
              <w:rPr>
                <w:rFonts w:ascii="Arial Narrow" w:hAnsi="Arial Narrow"/>
                <w:b/>
              </w:rPr>
              <w:t>(n)</w:t>
            </w:r>
          </w:p>
        </w:tc>
        <w:tc>
          <w:tcPr>
            <w:tcW w:w="1869" w:type="dxa"/>
            <w:gridSpan w:val="3"/>
            <w:vAlign w:val="center"/>
          </w:tcPr>
          <w:p w:rsidR="00021524" w:rsidRPr="00317251" w:rsidRDefault="00021524" w:rsidP="00B53CA3">
            <w:pPr>
              <w:pStyle w:val="tabletext1"/>
              <w:jc w:val="center"/>
              <w:rPr>
                <w:rFonts w:ascii="Arial Narrow" w:hAnsi="Arial Narrow"/>
                <w:b/>
              </w:rPr>
            </w:pPr>
            <w:r w:rsidRPr="00317251">
              <w:rPr>
                <w:rFonts w:ascii="Arial Narrow" w:hAnsi="Arial Narrow"/>
                <w:b/>
              </w:rPr>
              <w:t>LS MD UMEC vs. PBO</w:t>
            </w:r>
          </w:p>
          <w:p w:rsidR="00021524" w:rsidRPr="00317251" w:rsidRDefault="00021524" w:rsidP="008518FF">
            <w:pPr>
              <w:pStyle w:val="TableText0"/>
              <w:spacing w:before="0" w:after="0"/>
              <w:jc w:val="center"/>
              <w:rPr>
                <w:rFonts w:cs="Arial"/>
                <w:b/>
              </w:rPr>
            </w:pPr>
            <w:r w:rsidRPr="00317251">
              <w:rPr>
                <w:b/>
              </w:rPr>
              <w:t>(95% CI)</w:t>
            </w:r>
          </w:p>
        </w:tc>
        <w:tc>
          <w:tcPr>
            <w:tcW w:w="1511" w:type="dxa"/>
            <w:vMerge/>
            <w:vAlign w:val="center"/>
          </w:tcPr>
          <w:p w:rsidR="00021524" w:rsidRPr="00317251" w:rsidRDefault="00021524" w:rsidP="008518FF">
            <w:pPr>
              <w:pStyle w:val="TableText0"/>
              <w:spacing w:before="0" w:after="0"/>
              <w:jc w:val="center"/>
              <w:rPr>
                <w:rFonts w:cs="Arial"/>
                <w:b/>
              </w:rPr>
            </w:pPr>
          </w:p>
        </w:tc>
      </w:tr>
      <w:tr w:rsidR="00C00774" w:rsidRPr="00317251" w:rsidTr="008D278E">
        <w:tblPrEx>
          <w:tblCellMar>
            <w:left w:w="57" w:type="dxa"/>
            <w:right w:w="57" w:type="dxa"/>
          </w:tblCellMar>
        </w:tblPrEx>
        <w:trPr>
          <w:trHeight w:val="20"/>
        </w:trPr>
        <w:tc>
          <w:tcPr>
            <w:tcW w:w="1046" w:type="dxa"/>
            <w:vAlign w:val="center"/>
          </w:tcPr>
          <w:p w:rsidR="00C37077" w:rsidRPr="00317251" w:rsidRDefault="00C37077" w:rsidP="008518FF">
            <w:pPr>
              <w:pStyle w:val="tabletext1"/>
              <w:keepNext w:val="0"/>
              <w:rPr>
                <w:rFonts w:ascii="Arial Narrow" w:hAnsi="Arial Narrow"/>
                <w:snapToGrid w:val="0"/>
              </w:rPr>
            </w:pPr>
            <w:proofErr w:type="spellStart"/>
            <w:r w:rsidRPr="00317251">
              <w:rPr>
                <w:rFonts w:ascii="Arial Narrow" w:hAnsi="Arial Narrow"/>
                <w:snapToGrid w:val="0"/>
              </w:rPr>
              <w:t>Umeclidinium</w:t>
            </w:r>
            <w:proofErr w:type="spellEnd"/>
          </w:p>
        </w:tc>
        <w:tc>
          <w:tcPr>
            <w:tcW w:w="786" w:type="dxa"/>
            <w:vAlign w:val="center"/>
          </w:tcPr>
          <w:p w:rsidR="00C37077" w:rsidRPr="00530EB8" w:rsidRDefault="00530EB8" w:rsidP="008518FF">
            <w:pPr>
              <w:pStyle w:val="tabletext1"/>
              <w:keepNext w:val="0"/>
              <w:jc w:val="center"/>
              <w:rPr>
                <w:rFonts w:ascii="Arial Narrow" w:hAnsi="Arial Narrow"/>
                <w:highlight w:val="black"/>
                <w:vertAlign w:val="superscript"/>
              </w:rPr>
            </w:pPr>
            <w:r>
              <w:rPr>
                <w:rFonts w:ascii="Arial Narrow" w:hAnsi="Arial Narrow"/>
                <w:noProof/>
                <w:highlight w:val="black"/>
              </w:rPr>
              <w:t>'''' '''</w:t>
            </w:r>
          </w:p>
          <w:p w:rsidR="00C37077" w:rsidRPr="00530EB8" w:rsidRDefault="00530EB8" w:rsidP="008518FF">
            <w:pPr>
              <w:pStyle w:val="tabletext1"/>
              <w:keepNext w:val="0"/>
              <w:jc w:val="center"/>
              <w:rPr>
                <w:rFonts w:ascii="Arial Narrow" w:hAnsi="Arial Narrow"/>
                <w:highlight w:val="black"/>
              </w:rPr>
            </w:pPr>
            <w:r>
              <w:rPr>
                <w:rFonts w:ascii="Arial Narrow" w:hAnsi="Arial Narrow"/>
                <w:noProof/>
                <w:highlight w:val="black"/>
              </w:rPr>
              <w:t>'''''''''''</w:t>
            </w:r>
          </w:p>
        </w:tc>
        <w:tc>
          <w:tcPr>
            <w:tcW w:w="1838" w:type="dxa"/>
            <w:gridSpan w:val="2"/>
            <w:tcBorders>
              <w:right w:val="double" w:sz="4" w:space="0" w:color="auto"/>
            </w:tcBorders>
            <w:vAlign w:val="center"/>
          </w:tcPr>
          <w:p w:rsidR="00D12C1A" w:rsidRPr="00530EB8" w:rsidRDefault="00530EB8" w:rsidP="00D12C1A">
            <w:pPr>
              <w:pStyle w:val="TableText0"/>
              <w:jc w:val="center"/>
              <w:rPr>
                <w:rFonts w:cs="Arial"/>
                <w:b/>
                <w:highlight w:val="black"/>
              </w:rPr>
            </w:pPr>
            <w:r>
              <w:rPr>
                <w:rFonts w:cs="Arial"/>
                <w:b/>
                <w:noProof/>
                <w:color w:val="000000"/>
                <w:highlight w:val="black"/>
              </w:rPr>
              <w:t>''''''''''' '''''''''''' ''''''''''</w:t>
            </w:r>
          </w:p>
          <w:p w:rsidR="00C37077" w:rsidRPr="00530EB8" w:rsidRDefault="00530EB8" w:rsidP="00D12C1A">
            <w:pPr>
              <w:pStyle w:val="tabletext1"/>
              <w:jc w:val="center"/>
              <w:rPr>
                <w:rFonts w:ascii="Arial Narrow" w:hAnsi="Arial Narrow"/>
                <w:highlight w:val="black"/>
              </w:rPr>
            </w:pPr>
            <w:r>
              <w:rPr>
                <w:rFonts w:ascii="Arial Narrow" w:hAnsi="Arial Narrow"/>
                <w:noProof/>
                <w:highlight w:val="black"/>
              </w:rPr>
              <w:t>'''' '''' ''''''''</w:t>
            </w:r>
          </w:p>
        </w:tc>
        <w:tc>
          <w:tcPr>
            <w:tcW w:w="1291" w:type="dxa"/>
            <w:tcBorders>
              <w:left w:val="double" w:sz="4" w:space="0" w:color="auto"/>
            </w:tcBorders>
            <w:vAlign w:val="center"/>
          </w:tcPr>
          <w:p w:rsidR="00C37077" w:rsidRPr="00317251" w:rsidRDefault="00C37077" w:rsidP="008518FF">
            <w:pPr>
              <w:pStyle w:val="tabletext1"/>
              <w:keepNext w:val="0"/>
              <w:jc w:val="center"/>
              <w:rPr>
                <w:rFonts w:ascii="Arial Narrow" w:hAnsi="Arial Narrow"/>
              </w:rPr>
            </w:pPr>
          </w:p>
        </w:tc>
        <w:tc>
          <w:tcPr>
            <w:tcW w:w="1869" w:type="dxa"/>
            <w:gridSpan w:val="3"/>
            <w:vAlign w:val="center"/>
          </w:tcPr>
          <w:p w:rsidR="00C37077" w:rsidRPr="00317251" w:rsidRDefault="00C37077" w:rsidP="008518FF">
            <w:pPr>
              <w:pStyle w:val="TableText0"/>
              <w:spacing w:before="0" w:after="0"/>
              <w:jc w:val="center"/>
            </w:pPr>
          </w:p>
        </w:tc>
        <w:tc>
          <w:tcPr>
            <w:tcW w:w="1511" w:type="dxa"/>
            <w:vAlign w:val="center"/>
          </w:tcPr>
          <w:p w:rsidR="00C37077" w:rsidRPr="00317251" w:rsidRDefault="00C37077" w:rsidP="008518FF">
            <w:pPr>
              <w:pStyle w:val="tabletext1"/>
              <w:keepNext w:val="0"/>
              <w:jc w:val="center"/>
              <w:rPr>
                <w:rFonts w:ascii="Arial Narrow" w:hAnsi="Arial Narrow"/>
              </w:rPr>
            </w:pPr>
          </w:p>
        </w:tc>
      </w:tr>
      <w:tr w:rsidR="00C00774" w:rsidRPr="00317251" w:rsidTr="008D278E">
        <w:tblPrEx>
          <w:tblCellMar>
            <w:left w:w="57" w:type="dxa"/>
            <w:right w:w="57" w:type="dxa"/>
          </w:tblCellMar>
        </w:tblPrEx>
        <w:trPr>
          <w:trHeight w:val="20"/>
        </w:trPr>
        <w:tc>
          <w:tcPr>
            <w:tcW w:w="1046" w:type="dxa"/>
            <w:vAlign w:val="center"/>
          </w:tcPr>
          <w:p w:rsidR="00C37077" w:rsidRPr="00317251" w:rsidRDefault="00C37077" w:rsidP="008518FF">
            <w:pPr>
              <w:pStyle w:val="tabletext1"/>
              <w:keepNext w:val="0"/>
              <w:rPr>
                <w:rFonts w:ascii="Arial Narrow" w:hAnsi="Arial Narrow"/>
                <w:snapToGrid w:val="0"/>
              </w:rPr>
            </w:pPr>
            <w:proofErr w:type="spellStart"/>
            <w:r w:rsidRPr="00317251">
              <w:rPr>
                <w:rFonts w:ascii="Arial Narrow" w:hAnsi="Arial Narrow"/>
                <w:snapToGrid w:val="0"/>
              </w:rPr>
              <w:t>Tiotropium</w:t>
            </w:r>
            <w:proofErr w:type="spellEnd"/>
          </w:p>
        </w:tc>
        <w:tc>
          <w:tcPr>
            <w:tcW w:w="786" w:type="dxa"/>
            <w:vAlign w:val="center"/>
          </w:tcPr>
          <w:p w:rsidR="00C37077" w:rsidRPr="00317251" w:rsidRDefault="00C37077" w:rsidP="008518FF">
            <w:pPr>
              <w:pStyle w:val="tabletext1"/>
              <w:keepNext w:val="0"/>
              <w:jc w:val="center"/>
              <w:rPr>
                <w:rFonts w:ascii="Arial Narrow" w:hAnsi="Arial Narrow"/>
              </w:rPr>
            </w:pPr>
          </w:p>
        </w:tc>
        <w:tc>
          <w:tcPr>
            <w:tcW w:w="1838" w:type="dxa"/>
            <w:gridSpan w:val="2"/>
            <w:tcBorders>
              <w:right w:val="double" w:sz="4" w:space="0" w:color="auto"/>
            </w:tcBorders>
            <w:vAlign w:val="center"/>
          </w:tcPr>
          <w:p w:rsidR="00C37077" w:rsidRPr="00317251" w:rsidRDefault="00C37077" w:rsidP="008518FF">
            <w:pPr>
              <w:pStyle w:val="TableText0"/>
              <w:spacing w:before="0" w:after="0"/>
              <w:jc w:val="center"/>
            </w:pPr>
          </w:p>
        </w:tc>
        <w:tc>
          <w:tcPr>
            <w:tcW w:w="1291" w:type="dxa"/>
            <w:tcBorders>
              <w:left w:val="double" w:sz="4" w:space="0" w:color="auto"/>
            </w:tcBorders>
            <w:vAlign w:val="center"/>
          </w:tcPr>
          <w:p w:rsidR="00C37077" w:rsidRPr="00530EB8" w:rsidRDefault="00530EB8" w:rsidP="008518FF">
            <w:pPr>
              <w:pStyle w:val="tabletext1"/>
              <w:keepNext w:val="0"/>
              <w:jc w:val="center"/>
              <w:rPr>
                <w:rFonts w:ascii="Arial Narrow" w:hAnsi="Arial Narrow"/>
                <w:highlight w:val="black"/>
              </w:rPr>
            </w:pPr>
            <w:r>
              <w:rPr>
                <w:rFonts w:ascii="Arial Narrow" w:hAnsi="Arial Narrow"/>
                <w:noProof/>
                <w:highlight w:val="black"/>
              </w:rPr>
              <w:t>'''' '''</w:t>
            </w:r>
          </w:p>
          <w:p w:rsidR="00C37077" w:rsidRPr="00530EB8" w:rsidRDefault="00530EB8" w:rsidP="008518FF">
            <w:pPr>
              <w:pStyle w:val="tabletext1"/>
              <w:keepNext w:val="0"/>
              <w:jc w:val="center"/>
              <w:rPr>
                <w:rFonts w:ascii="Arial Narrow" w:hAnsi="Arial Narrow"/>
                <w:highlight w:val="black"/>
              </w:rPr>
            </w:pPr>
            <w:r>
              <w:rPr>
                <w:rFonts w:ascii="Arial Narrow" w:hAnsi="Arial Narrow"/>
                <w:noProof/>
                <w:highlight w:val="black"/>
              </w:rPr>
              <w:t>''''''''''''''''''</w:t>
            </w:r>
          </w:p>
        </w:tc>
        <w:tc>
          <w:tcPr>
            <w:tcW w:w="1869" w:type="dxa"/>
            <w:gridSpan w:val="3"/>
            <w:vAlign w:val="center"/>
          </w:tcPr>
          <w:p w:rsidR="00C37077" w:rsidRPr="00530EB8" w:rsidRDefault="00530EB8" w:rsidP="008518FF">
            <w:pPr>
              <w:pStyle w:val="TableText0"/>
              <w:spacing w:before="0" w:after="0"/>
              <w:jc w:val="center"/>
              <w:rPr>
                <w:b/>
                <w:highlight w:val="black"/>
              </w:rPr>
            </w:pPr>
            <w:r>
              <w:rPr>
                <w:rFonts w:cs="Arial"/>
                <w:b/>
                <w:noProof/>
                <w:color w:val="000000"/>
                <w:highlight w:val="black"/>
              </w:rPr>
              <w:t>'''''''''''' '''''''''''' ''''''''''</w:t>
            </w:r>
          </w:p>
          <w:p w:rsidR="00C37077" w:rsidRPr="00530EB8" w:rsidRDefault="00530EB8" w:rsidP="008518FF">
            <w:pPr>
              <w:pStyle w:val="TableText0"/>
              <w:spacing w:before="0" w:after="0"/>
              <w:jc w:val="center"/>
              <w:rPr>
                <w:highlight w:val="black"/>
              </w:rPr>
            </w:pPr>
            <w:r>
              <w:rPr>
                <w:noProof/>
                <w:color w:val="000000"/>
                <w:highlight w:val="black"/>
              </w:rPr>
              <w:t>''''' '''' '''''''''''''''</w:t>
            </w:r>
          </w:p>
        </w:tc>
        <w:tc>
          <w:tcPr>
            <w:tcW w:w="1511" w:type="dxa"/>
            <w:vAlign w:val="center"/>
          </w:tcPr>
          <w:p w:rsidR="00C37077" w:rsidRPr="00317251" w:rsidRDefault="00C37077" w:rsidP="008518FF">
            <w:pPr>
              <w:pStyle w:val="TableText0"/>
              <w:spacing w:before="0" w:after="0"/>
              <w:jc w:val="center"/>
              <w:rPr>
                <w:rFonts w:cs="Arial"/>
              </w:rPr>
            </w:pPr>
          </w:p>
        </w:tc>
      </w:tr>
      <w:tr w:rsidR="00302002" w:rsidRPr="00317251" w:rsidTr="008D278E">
        <w:tblPrEx>
          <w:tblCellMar>
            <w:left w:w="57" w:type="dxa"/>
            <w:right w:w="57" w:type="dxa"/>
          </w:tblCellMar>
        </w:tblPrEx>
        <w:trPr>
          <w:trHeight w:val="20"/>
        </w:trPr>
        <w:tc>
          <w:tcPr>
            <w:tcW w:w="6830" w:type="dxa"/>
            <w:gridSpan w:val="8"/>
            <w:vAlign w:val="center"/>
          </w:tcPr>
          <w:p w:rsidR="00C37077" w:rsidRPr="00317251" w:rsidRDefault="00C37077" w:rsidP="000D1387">
            <w:pPr>
              <w:pStyle w:val="TableText0"/>
              <w:keepNext w:val="0"/>
              <w:spacing w:before="0" w:after="0"/>
              <w:rPr>
                <w:rFonts w:cs="Arial"/>
              </w:rPr>
            </w:pPr>
            <w:r w:rsidRPr="00317251">
              <w:rPr>
                <w:rFonts w:cs="Arial"/>
              </w:rPr>
              <w:t xml:space="preserve">Indirect comparison: </w:t>
            </w:r>
            <w:proofErr w:type="spellStart"/>
            <w:r w:rsidRPr="00317251">
              <w:rPr>
                <w:rFonts w:cs="Arial"/>
              </w:rPr>
              <w:t>Umeclidinium</w:t>
            </w:r>
            <w:proofErr w:type="spellEnd"/>
            <w:r w:rsidRPr="00317251">
              <w:rPr>
                <w:rFonts w:cs="Arial"/>
              </w:rPr>
              <w:t xml:space="preserve"> vs. </w:t>
            </w:r>
            <w:proofErr w:type="spellStart"/>
            <w:r w:rsidRPr="00317251">
              <w:rPr>
                <w:rFonts w:cs="Arial"/>
              </w:rPr>
              <w:t>Tiotropium</w:t>
            </w:r>
            <w:proofErr w:type="spellEnd"/>
          </w:p>
        </w:tc>
        <w:tc>
          <w:tcPr>
            <w:tcW w:w="1511" w:type="dxa"/>
            <w:vAlign w:val="center"/>
          </w:tcPr>
          <w:p w:rsidR="00C37077" w:rsidRPr="00530EB8" w:rsidRDefault="00530EB8" w:rsidP="00C37077">
            <w:pPr>
              <w:pStyle w:val="TableText0"/>
              <w:spacing w:before="0" w:after="0"/>
              <w:jc w:val="center"/>
              <w:rPr>
                <w:rFonts w:cs="Arial"/>
                <w:highlight w:val="black"/>
              </w:rPr>
            </w:pPr>
            <w:r>
              <w:rPr>
                <w:rFonts w:cs="Arial"/>
                <w:noProof/>
                <w:color w:val="000000"/>
                <w:highlight w:val="black"/>
              </w:rPr>
              <w:t>''''''''''''''</w:t>
            </w:r>
          </w:p>
          <w:p w:rsidR="00C37077" w:rsidRPr="00530EB8" w:rsidRDefault="00530EB8" w:rsidP="00C37077">
            <w:pPr>
              <w:pStyle w:val="TableText0"/>
              <w:spacing w:before="0" w:after="0"/>
              <w:jc w:val="center"/>
              <w:rPr>
                <w:rFonts w:cs="Arial"/>
                <w:highlight w:val="black"/>
              </w:rPr>
            </w:pPr>
            <w:r>
              <w:rPr>
                <w:noProof/>
                <w:color w:val="000000"/>
                <w:highlight w:val="black"/>
              </w:rPr>
              <w:t>'''''''''''''' '''''''''''''</w:t>
            </w:r>
          </w:p>
        </w:tc>
      </w:tr>
      <w:tr w:rsidR="00C37077" w:rsidRPr="00317251" w:rsidTr="008D278E">
        <w:trPr>
          <w:trHeight w:val="20"/>
        </w:trPr>
        <w:tc>
          <w:tcPr>
            <w:tcW w:w="8341" w:type="dxa"/>
            <w:gridSpan w:val="9"/>
            <w:tcBorders>
              <w:top w:val="double" w:sz="4" w:space="0" w:color="auto"/>
            </w:tcBorders>
            <w:shd w:val="clear" w:color="auto" w:fill="auto"/>
            <w:vAlign w:val="center"/>
          </w:tcPr>
          <w:p w:rsidR="00C37077" w:rsidRPr="00317251" w:rsidRDefault="00C37077" w:rsidP="000D1387">
            <w:pPr>
              <w:keepNext/>
              <w:rPr>
                <w:rFonts w:ascii="Arial Narrow" w:hAnsi="Arial Narrow"/>
                <w:b/>
                <w:color w:val="000000"/>
                <w:sz w:val="20"/>
                <w:szCs w:val="18"/>
              </w:rPr>
            </w:pPr>
            <w:r w:rsidRPr="00317251">
              <w:rPr>
                <w:rFonts w:ascii="Arial Narrow" w:hAnsi="Arial Narrow"/>
                <w:b/>
                <w:color w:val="000000"/>
                <w:sz w:val="20"/>
                <w:szCs w:val="18"/>
              </w:rPr>
              <w:t xml:space="preserve">Harms </w:t>
            </w:r>
            <w:r w:rsidR="0010375B" w:rsidRPr="00317251">
              <w:rPr>
                <w:rFonts w:ascii="Arial Narrow" w:hAnsi="Arial Narrow"/>
                <w:b/>
                <w:color w:val="000000"/>
                <w:sz w:val="20"/>
                <w:szCs w:val="18"/>
              </w:rPr>
              <w:t>at 24 weeks</w:t>
            </w:r>
          </w:p>
        </w:tc>
      </w:tr>
      <w:tr w:rsidR="00C00774" w:rsidRPr="00317251" w:rsidTr="008D278E">
        <w:trPr>
          <w:trHeight w:val="20"/>
        </w:trPr>
        <w:tc>
          <w:tcPr>
            <w:tcW w:w="1046" w:type="dxa"/>
            <w:vMerge w:val="restart"/>
            <w:shd w:val="clear" w:color="auto" w:fill="auto"/>
            <w:vAlign w:val="center"/>
          </w:tcPr>
          <w:p w:rsidR="00B56FD5" w:rsidRPr="00317251" w:rsidRDefault="00B56FD5" w:rsidP="000D1387">
            <w:pPr>
              <w:keepNext/>
              <w:rPr>
                <w:rFonts w:ascii="Arial Narrow" w:hAnsi="Arial Narrow"/>
                <w:b/>
                <w:color w:val="000000"/>
                <w:sz w:val="20"/>
                <w:szCs w:val="18"/>
              </w:rPr>
            </w:pPr>
          </w:p>
        </w:tc>
        <w:tc>
          <w:tcPr>
            <w:tcW w:w="786" w:type="dxa"/>
            <w:vMerge w:val="restart"/>
            <w:vAlign w:val="center"/>
          </w:tcPr>
          <w:p w:rsidR="00B56FD5" w:rsidRPr="00317251" w:rsidRDefault="00021524" w:rsidP="00021524">
            <w:pPr>
              <w:keepNext/>
              <w:jc w:val="center"/>
              <w:rPr>
                <w:rFonts w:ascii="Arial Narrow" w:hAnsi="Arial Narrow"/>
                <w:b/>
                <w:color w:val="000000"/>
                <w:sz w:val="20"/>
                <w:szCs w:val="18"/>
              </w:rPr>
            </w:pPr>
            <w:r w:rsidRPr="00317251">
              <w:rPr>
                <w:rFonts w:ascii="Arial Narrow" w:hAnsi="Arial Narrow"/>
                <w:b/>
                <w:color w:val="000000"/>
                <w:sz w:val="20"/>
                <w:szCs w:val="18"/>
              </w:rPr>
              <w:t>UMEC</w:t>
            </w:r>
          </w:p>
        </w:tc>
        <w:tc>
          <w:tcPr>
            <w:tcW w:w="861" w:type="dxa"/>
            <w:vMerge w:val="restart"/>
            <w:vAlign w:val="center"/>
          </w:tcPr>
          <w:p w:rsidR="00B56FD5" w:rsidRPr="00317251" w:rsidRDefault="00C00774" w:rsidP="000D1387">
            <w:pPr>
              <w:keepNext/>
              <w:jc w:val="center"/>
              <w:rPr>
                <w:rFonts w:ascii="Arial Narrow" w:hAnsi="Arial Narrow"/>
                <w:b/>
                <w:color w:val="000000"/>
                <w:sz w:val="20"/>
                <w:szCs w:val="18"/>
              </w:rPr>
            </w:pPr>
            <w:r w:rsidRPr="00317251">
              <w:rPr>
                <w:rFonts w:ascii="Arial Narrow" w:hAnsi="Arial Narrow"/>
                <w:b/>
                <w:color w:val="000000"/>
                <w:sz w:val="20"/>
                <w:szCs w:val="18"/>
              </w:rPr>
              <w:t>PBO</w:t>
            </w:r>
          </w:p>
        </w:tc>
        <w:tc>
          <w:tcPr>
            <w:tcW w:w="977" w:type="dxa"/>
            <w:vMerge w:val="restart"/>
            <w:vAlign w:val="center"/>
          </w:tcPr>
          <w:p w:rsidR="00B56FD5" w:rsidRPr="00317251" w:rsidRDefault="00C00774" w:rsidP="00021524">
            <w:pPr>
              <w:keepNext/>
              <w:jc w:val="center"/>
              <w:rPr>
                <w:rFonts w:ascii="Arial Narrow" w:hAnsi="Arial Narrow"/>
                <w:b/>
                <w:color w:val="000000"/>
                <w:sz w:val="20"/>
                <w:szCs w:val="18"/>
              </w:rPr>
            </w:pPr>
            <w:r w:rsidRPr="00317251">
              <w:rPr>
                <w:rFonts w:ascii="Arial Narrow" w:hAnsi="Arial Narrow"/>
                <w:b/>
                <w:color w:val="000000"/>
                <w:sz w:val="20"/>
                <w:szCs w:val="18"/>
              </w:rPr>
              <w:t>T</w:t>
            </w:r>
            <w:r w:rsidR="00021524" w:rsidRPr="00317251">
              <w:rPr>
                <w:rFonts w:ascii="Arial Narrow" w:hAnsi="Arial Narrow"/>
                <w:b/>
                <w:color w:val="000000"/>
                <w:sz w:val="20"/>
                <w:szCs w:val="18"/>
              </w:rPr>
              <w:t>IO</w:t>
            </w:r>
          </w:p>
        </w:tc>
        <w:tc>
          <w:tcPr>
            <w:tcW w:w="1291" w:type="dxa"/>
            <w:vMerge w:val="restart"/>
            <w:vAlign w:val="center"/>
          </w:tcPr>
          <w:p w:rsidR="00B56FD5" w:rsidRPr="00317251" w:rsidRDefault="00B56FD5" w:rsidP="00841FC5">
            <w:pPr>
              <w:jc w:val="center"/>
              <w:rPr>
                <w:rFonts w:ascii="Arial Narrow" w:hAnsi="Arial Narrow"/>
                <w:b/>
                <w:color w:val="000000"/>
                <w:sz w:val="20"/>
                <w:szCs w:val="18"/>
              </w:rPr>
            </w:pPr>
            <w:r w:rsidRPr="00317251">
              <w:rPr>
                <w:rFonts w:ascii="Arial Narrow" w:hAnsi="Arial Narrow"/>
                <w:b/>
                <w:color w:val="000000"/>
                <w:sz w:val="20"/>
                <w:szCs w:val="18"/>
              </w:rPr>
              <w:t>RR</w:t>
            </w:r>
          </w:p>
          <w:p w:rsidR="00B56FD5" w:rsidRPr="00317251" w:rsidRDefault="00B56FD5" w:rsidP="00841FC5">
            <w:pPr>
              <w:jc w:val="center"/>
              <w:rPr>
                <w:rFonts w:ascii="Arial Narrow" w:hAnsi="Arial Narrow"/>
                <w:b/>
                <w:color w:val="000000"/>
                <w:sz w:val="20"/>
                <w:szCs w:val="18"/>
              </w:rPr>
            </w:pPr>
            <w:r w:rsidRPr="00317251">
              <w:rPr>
                <w:rFonts w:ascii="Arial Narrow" w:hAnsi="Arial Narrow"/>
                <w:b/>
                <w:color w:val="000000"/>
                <w:sz w:val="20"/>
                <w:szCs w:val="18"/>
              </w:rPr>
              <w:t>(95% CI)</w:t>
            </w:r>
          </w:p>
        </w:tc>
        <w:tc>
          <w:tcPr>
            <w:tcW w:w="1869" w:type="dxa"/>
            <w:gridSpan w:val="3"/>
            <w:vAlign w:val="center"/>
          </w:tcPr>
          <w:p w:rsidR="00B56FD5" w:rsidRPr="00317251" w:rsidRDefault="00B56FD5" w:rsidP="0010375B">
            <w:pPr>
              <w:jc w:val="center"/>
              <w:rPr>
                <w:rFonts w:ascii="Arial Narrow" w:hAnsi="Arial Narrow"/>
                <w:b/>
                <w:color w:val="000000"/>
                <w:sz w:val="20"/>
                <w:szCs w:val="18"/>
              </w:rPr>
            </w:pPr>
            <w:r w:rsidRPr="00317251">
              <w:rPr>
                <w:rFonts w:ascii="Arial Narrow" w:hAnsi="Arial Narrow"/>
                <w:b/>
                <w:color w:val="000000"/>
                <w:sz w:val="20"/>
                <w:szCs w:val="18"/>
              </w:rPr>
              <w:t>Event rate/100 patients</w:t>
            </w:r>
            <w:r w:rsidR="0010375B" w:rsidRPr="00317251">
              <w:rPr>
                <w:rFonts w:ascii="Arial Narrow" w:hAnsi="Arial Narrow"/>
                <w:b/>
                <w:color w:val="000000"/>
                <w:sz w:val="20"/>
                <w:szCs w:val="18"/>
              </w:rPr>
              <w:t>/24 weeks</w:t>
            </w:r>
            <w:r w:rsidRPr="00317251">
              <w:rPr>
                <w:rFonts w:ascii="Arial Narrow" w:hAnsi="Arial Narrow"/>
                <w:b/>
                <w:color w:val="000000"/>
                <w:sz w:val="20"/>
                <w:szCs w:val="18"/>
              </w:rPr>
              <w:t xml:space="preserve"> </w:t>
            </w:r>
          </w:p>
        </w:tc>
        <w:tc>
          <w:tcPr>
            <w:tcW w:w="1511" w:type="dxa"/>
            <w:vMerge w:val="restart"/>
            <w:vAlign w:val="center"/>
          </w:tcPr>
          <w:p w:rsidR="00B56FD5" w:rsidRPr="00317251" w:rsidRDefault="00B56FD5" w:rsidP="00841FC5">
            <w:pPr>
              <w:jc w:val="center"/>
              <w:rPr>
                <w:rFonts w:ascii="Arial Narrow" w:hAnsi="Arial Narrow"/>
                <w:b/>
                <w:color w:val="000000"/>
                <w:sz w:val="20"/>
                <w:szCs w:val="18"/>
              </w:rPr>
            </w:pPr>
            <w:r w:rsidRPr="00317251">
              <w:rPr>
                <w:rFonts w:ascii="Arial Narrow" w:hAnsi="Arial Narrow"/>
                <w:b/>
                <w:color w:val="000000"/>
                <w:sz w:val="20"/>
                <w:szCs w:val="18"/>
              </w:rPr>
              <w:t>RD</w:t>
            </w:r>
          </w:p>
          <w:p w:rsidR="00B56FD5" w:rsidRPr="00317251" w:rsidRDefault="00B56FD5" w:rsidP="00841FC5">
            <w:pPr>
              <w:jc w:val="center"/>
              <w:rPr>
                <w:rFonts w:ascii="Arial Narrow" w:hAnsi="Arial Narrow"/>
                <w:b/>
                <w:color w:val="000000"/>
                <w:sz w:val="20"/>
                <w:szCs w:val="18"/>
              </w:rPr>
            </w:pPr>
            <w:r w:rsidRPr="00317251">
              <w:rPr>
                <w:rFonts w:ascii="Arial Narrow" w:hAnsi="Arial Narrow"/>
                <w:b/>
                <w:color w:val="000000"/>
                <w:sz w:val="20"/>
                <w:szCs w:val="18"/>
              </w:rPr>
              <w:t>(95% CI)</w:t>
            </w:r>
          </w:p>
        </w:tc>
      </w:tr>
      <w:tr w:rsidR="00806586" w:rsidRPr="00317251" w:rsidTr="008D278E">
        <w:trPr>
          <w:trHeight w:val="20"/>
        </w:trPr>
        <w:tc>
          <w:tcPr>
            <w:tcW w:w="1046" w:type="dxa"/>
            <w:vMerge/>
            <w:shd w:val="clear" w:color="auto" w:fill="auto"/>
            <w:vAlign w:val="center"/>
          </w:tcPr>
          <w:p w:rsidR="00806586" w:rsidRPr="00317251" w:rsidRDefault="00806586" w:rsidP="000D1387">
            <w:pPr>
              <w:keepNext/>
              <w:rPr>
                <w:rFonts w:ascii="Arial Narrow" w:hAnsi="Arial Narrow"/>
                <w:b/>
                <w:color w:val="000000"/>
                <w:sz w:val="20"/>
                <w:szCs w:val="18"/>
              </w:rPr>
            </w:pPr>
          </w:p>
        </w:tc>
        <w:tc>
          <w:tcPr>
            <w:tcW w:w="786" w:type="dxa"/>
            <w:vMerge/>
            <w:vAlign w:val="center"/>
          </w:tcPr>
          <w:p w:rsidR="00806586" w:rsidRPr="00317251" w:rsidRDefault="00806586" w:rsidP="000D1387">
            <w:pPr>
              <w:keepNext/>
              <w:jc w:val="center"/>
              <w:rPr>
                <w:rFonts w:ascii="Arial Narrow" w:hAnsi="Arial Narrow"/>
                <w:b/>
                <w:color w:val="000000"/>
                <w:sz w:val="20"/>
                <w:szCs w:val="18"/>
              </w:rPr>
            </w:pPr>
          </w:p>
        </w:tc>
        <w:tc>
          <w:tcPr>
            <w:tcW w:w="861" w:type="dxa"/>
            <w:vMerge/>
            <w:vAlign w:val="center"/>
          </w:tcPr>
          <w:p w:rsidR="00806586" w:rsidRPr="00317251" w:rsidRDefault="00806586" w:rsidP="000D1387">
            <w:pPr>
              <w:keepNext/>
              <w:jc w:val="center"/>
              <w:rPr>
                <w:rFonts w:ascii="Arial Narrow" w:hAnsi="Arial Narrow"/>
                <w:b/>
                <w:color w:val="000000"/>
                <w:sz w:val="20"/>
                <w:szCs w:val="18"/>
              </w:rPr>
            </w:pPr>
          </w:p>
        </w:tc>
        <w:tc>
          <w:tcPr>
            <w:tcW w:w="977" w:type="dxa"/>
            <w:vMerge/>
            <w:vAlign w:val="center"/>
          </w:tcPr>
          <w:p w:rsidR="00806586" w:rsidRPr="00317251" w:rsidRDefault="00806586" w:rsidP="000D1387">
            <w:pPr>
              <w:keepNext/>
              <w:jc w:val="center"/>
              <w:rPr>
                <w:rFonts w:ascii="Arial Narrow" w:hAnsi="Arial Narrow"/>
                <w:b/>
                <w:color w:val="000000"/>
                <w:sz w:val="20"/>
                <w:szCs w:val="18"/>
              </w:rPr>
            </w:pPr>
          </w:p>
        </w:tc>
        <w:tc>
          <w:tcPr>
            <w:tcW w:w="1291" w:type="dxa"/>
            <w:vMerge/>
            <w:vAlign w:val="center"/>
          </w:tcPr>
          <w:p w:rsidR="00806586" w:rsidRPr="00317251" w:rsidRDefault="00806586" w:rsidP="00841FC5">
            <w:pPr>
              <w:jc w:val="center"/>
              <w:rPr>
                <w:rFonts w:ascii="Arial Narrow" w:hAnsi="Arial Narrow"/>
                <w:b/>
                <w:color w:val="000000"/>
                <w:sz w:val="20"/>
                <w:szCs w:val="18"/>
              </w:rPr>
            </w:pPr>
          </w:p>
        </w:tc>
        <w:tc>
          <w:tcPr>
            <w:tcW w:w="709" w:type="dxa"/>
            <w:vAlign w:val="center"/>
          </w:tcPr>
          <w:p w:rsidR="00806586" w:rsidRPr="00317251" w:rsidRDefault="00806586" w:rsidP="00021524">
            <w:pPr>
              <w:jc w:val="center"/>
              <w:rPr>
                <w:rFonts w:ascii="Arial Narrow" w:hAnsi="Arial Narrow"/>
                <w:b/>
                <w:color w:val="000000"/>
                <w:sz w:val="20"/>
                <w:szCs w:val="18"/>
              </w:rPr>
            </w:pPr>
            <w:r w:rsidRPr="00317251">
              <w:rPr>
                <w:rFonts w:ascii="Arial Narrow" w:hAnsi="Arial Narrow"/>
                <w:b/>
                <w:color w:val="000000"/>
                <w:sz w:val="20"/>
                <w:szCs w:val="18"/>
              </w:rPr>
              <w:t>U</w:t>
            </w:r>
            <w:r w:rsidR="00021524" w:rsidRPr="00317251">
              <w:rPr>
                <w:rFonts w:ascii="Arial Narrow" w:hAnsi="Arial Narrow"/>
                <w:b/>
                <w:color w:val="000000"/>
                <w:sz w:val="20"/>
                <w:szCs w:val="18"/>
              </w:rPr>
              <w:t>MEC</w:t>
            </w:r>
          </w:p>
        </w:tc>
        <w:tc>
          <w:tcPr>
            <w:tcW w:w="567" w:type="dxa"/>
            <w:vAlign w:val="center"/>
          </w:tcPr>
          <w:p w:rsidR="00806586" w:rsidRPr="00317251" w:rsidRDefault="00806586" w:rsidP="00841FC5">
            <w:pPr>
              <w:jc w:val="center"/>
              <w:rPr>
                <w:rFonts w:ascii="Arial Narrow" w:hAnsi="Arial Narrow"/>
                <w:b/>
                <w:color w:val="000000"/>
                <w:sz w:val="20"/>
                <w:szCs w:val="18"/>
              </w:rPr>
            </w:pPr>
            <w:r w:rsidRPr="00317251">
              <w:rPr>
                <w:rFonts w:ascii="Arial Narrow" w:hAnsi="Arial Narrow"/>
                <w:b/>
                <w:color w:val="000000"/>
                <w:sz w:val="20"/>
                <w:szCs w:val="18"/>
              </w:rPr>
              <w:t>PBO</w:t>
            </w:r>
          </w:p>
        </w:tc>
        <w:tc>
          <w:tcPr>
            <w:tcW w:w="593" w:type="dxa"/>
            <w:vAlign w:val="center"/>
          </w:tcPr>
          <w:p w:rsidR="00806586" w:rsidRPr="00317251" w:rsidRDefault="00806586" w:rsidP="00021524">
            <w:pPr>
              <w:jc w:val="center"/>
              <w:rPr>
                <w:rFonts w:ascii="Arial Narrow" w:hAnsi="Arial Narrow"/>
                <w:b/>
                <w:color w:val="000000"/>
                <w:sz w:val="20"/>
                <w:szCs w:val="18"/>
              </w:rPr>
            </w:pPr>
            <w:r w:rsidRPr="00317251">
              <w:rPr>
                <w:rFonts w:ascii="Arial Narrow" w:hAnsi="Arial Narrow"/>
                <w:b/>
                <w:color w:val="000000"/>
                <w:sz w:val="20"/>
                <w:szCs w:val="18"/>
              </w:rPr>
              <w:t>T</w:t>
            </w:r>
            <w:r w:rsidR="00021524" w:rsidRPr="00317251">
              <w:rPr>
                <w:rFonts w:ascii="Arial Narrow" w:hAnsi="Arial Narrow"/>
                <w:b/>
                <w:color w:val="000000"/>
                <w:sz w:val="20"/>
                <w:szCs w:val="18"/>
              </w:rPr>
              <w:t>IO</w:t>
            </w:r>
          </w:p>
        </w:tc>
        <w:tc>
          <w:tcPr>
            <w:tcW w:w="1511" w:type="dxa"/>
            <w:vMerge/>
            <w:vAlign w:val="center"/>
          </w:tcPr>
          <w:p w:rsidR="00806586" w:rsidRPr="00317251" w:rsidRDefault="00806586" w:rsidP="00841FC5">
            <w:pPr>
              <w:jc w:val="center"/>
              <w:rPr>
                <w:rFonts w:ascii="Arial Narrow" w:hAnsi="Arial Narrow"/>
                <w:b/>
                <w:color w:val="000000"/>
                <w:sz w:val="20"/>
                <w:szCs w:val="18"/>
              </w:rPr>
            </w:pPr>
          </w:p>
        </w:tc>
      </w:tr>
      <w:tr w:rsidR="00C37077" w:rsidRPr="00317251" w:rsidTr="008D278E">
        <w:trPr>
          <w:trHeight w:val="20"/>
        </w:trPr>
        <w:tc>
          <w:tcPr>
            <w:tcW w:w="8341" w:type="dxa"/>
            <w:gridSpan w:val="9"/>
            <w:shd w:val="clear" w:color="auto" w:fill="auto"/>
            <w:vAlign w:val="center"/>
          </w:tcPr>
          <w:p w:rsidR="00C37077" w:rsidRPr="00317251" w:rsidRDefault="00C37077" w:rsidP="000D1387">
            <w:pPr>
              <w:keepNext/>
              <w:rPr>
                <w:rFonts w:ascii="Arial Narrow" w:hAnsi="Arial Narrow"/>
                <w:color w:val="000000"/>
                <w:sz w:val="20"/>
                <w:szCs w:val="18"/>
              </w:rPr>
            </w:pPr>
            <w:r w:rsidRPr="00317251">
              <w:rPr>
                <w:rFonts w:ascii="Arial Narrow" w:hAnsi="Arial Narrow"/>
                <w:b/>
                <w:color w:val="000000"/>
                <w:sz w:val="20"/>
                <w:szCs w:val="18"/>
              </w:rPr>
              <w:t>Any Adverse Event</w:t>
            </w:r>
          </w:p>
        </w:tc>
      </w:tr>
      <w:tr w:rsidR="006C2AEB" w:rsidRPr="00317251" w:rsidTr="008D278E">
        <w:trPr>
          <w:trHeight w:val="20"/>
        </w:trPr>
        <w:tc>
          <w:tcPr>
            <w:tcW w:w="1046" w:type="dxa"/>
            <w:shd w:val="clear" w:color="auto" w:fill="auto"/>
            <w:vAlign w:val="center"/>
          </w:tcPr>
          <w:p w:rsidR="00806586" w:rsidRPr="00317251" w:rsidRDefault="00990FA0" w:rsidP="000D1387">
            <w:pPr>
              <w:keepNext/>
              <w:rPr>
                <w:rFonts w:ascii="Arial Narrow" w:hAnsi="Arial Narrow"/>
                <w:color w:val="000000"/>
                <w:sz w:val="20"/>
                <w:szCs w:val="18"/>
              </w:rPr>
            </w:pPr>
            <w:r w:rsidRPr="00317251">
              <w:rPr>
                <w:rFonts w:ascii="Arial Narrow" w:hAnsi="Arial Narrow"/>
                <w:color w:val="000000"/>
                <w:sz w:val="20"/>
                <w:szCs w:val="18"/>
              </w:rPr>
              <w:t>DB2113373</w:t>
            </w:r>
          </w:p>
        </w:tc>
        <w:tc>
          <w:tcPr>
            <w:tcW w:w="786" w:type="dxa"/>
            <w:vAlign w:val="center"/>
          </w:tcPr>
          <w:p w:rsidR="00806586" w:rsidRPr="00530EB8" w:rsidRDefault="00530EB8" w:rsidP="000D1387">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61" w:type="dxa"/>
            <w:vAlign w:val="center"/>
          </w:tcPr>
          <w:p w:rsidR="00806586" w:rsidRPr="00530EB8" w:rsidRDefault="00530EB8" w:rsidP="000D1387">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77" w:type="dxa"/>
            <w:vAlign w:val="center"/>
          </w:tcPr>
          <w:p w:rsidR="00806586" w:rsidRPr="00317251" w:rsidRDefault="00806586" w:rsidP="000D1387">
            <w:pPr>
              <w:keepNext/>
              <w:jc w:val="center"/>
              <w:rPr>
                <w:rFonts w:ascii="Arial Narrow" w:hAnsi="Arial Narrow"/>
                <w:color w:val="000000"/>
                <w:sz w:val="20"/>
                <w:szCs w:val="18"/>
              </w:rPr>
            </w:pPr>
          </w:p>
        </w:tc>
        <w:tc>
          <w:tcPr>
            <w:tcW w:w="1291" w:type="dxa"/>
            <w:vAlign w:val="center"/>
          </w:tcPr>
          <w:p w:rsidR="00B15800" w:rsidRPr="00530EB8" w:rsidRDefault="00530EB8" w:rsidP="00B56FD5">
            <w:pPr>
              <w:jc w:val="center"/>
              <w:rPr>
                <w:rFonts w:ascii="Arial Narrow" w:hAnsi="Arial Narrow"/>
                <w:color w:val="000000"/>
                <w:sz w:val="20"/>
                <w:szCs w:val="18"/>
                <w:highlight w:val="black"/>
              </w:rPr>
            </w:pPr>
            <w:r>
              <w:rPr>
                <w:rFonts w:ascii="Arial Narrow" w:hAnsi="Arial Narrow"/>
                <w:noProof/>
                <w:color w:val="000000"/>
                <w:sz w:val="20"/>
                <w:szCs w:val="18"/>
                <w:highlight w:val="black"/>
              </w:rPr>
              <w:t xml:space="preserve">'''''''''' </w:t>
            </w:r>
          </w:p>
          <w:p w:rsidR="00806586" w:rsidRPr="00530EB8" w:rsidRDefault="00530EB8" w:rsidP="00B56FD5">
            <w:pPr>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c>
          <w:tcPr>
            <w:tcW w:w="709" w:type="dxa"/>
            <w:vAlign w:val="center"/>
          </w:tcPr>
          <w:p w:rsidR="00806586" w:rsidRPr="00530EB8" w:rsidRDefault="00530EB8" w:rsidP="00841FC5">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67" w:type="dxa"/>
            <w:vAlign w:val="center"/>
          </w:tcPr>
          <w:p w:rsidR="00806586" w:rsidRPr="00530EB8" w:rsidRDefault="00530EB8" w:rsidP="00841FC5">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93" w:type="dxa"/>
            <w:vAlign w:val="center"/>
          </w:tcPr>
          <w:p w:rsidR="00806586" w:rsidRPr="00317251" w:rsidRDefault="00806586" w:rsidP="00841FC5">
            <w:pPr>
              <w:jc w:val="center"/>
              <w:rPr>
                <w:rFonts w:ascii="Arial Narrow" w:hAnsi="Arial Narrow"/>
                <w:color w:val="000000"/>
                <w:sz w:val="20"/>
                <w:szCs w:val="18"/>
              </w:rPr>
            </w:pPr>
          </w:p>
        </w:tc>
        <w:tc>
          <w:tcPr>
            <w:tcW w:w="1511" w:type="dxa"/>
            <w:vAlign w:val="center"/>
          </w:tcPr>
          <w:p w:rsidR="00A2424E" w:rsidRPr="00530EB8" w:rsidRDefault="00530EB8" w:rsidP="00841FC5">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p w:rsidR="00806586" w:rsidRPr="00530EB8" w:rsidRDefault="00530EB8" w:rsidP="00841FC5">
            <w:pPr>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r>
      <w:tr w:rsidR="006C2AEB" w:rsidRPr="00317251" w:rsidTr="008D278E">
        <w:trPr>
          <w:trHeight w:val="20"/>
        </w:trPr>
        <w:tc>
          <w:tcPr>
            <w:tcW w:w="1046" w:type="dxa"/>
            <w:shd w:val="clear" w:color="auto" w:fill="auto"/>
            <w:vAlign w:val="center"/>
          </w:tcPr>
          <w:p w:rsidR="00806586" w:rsidRPr="00317251" w:rsidRDefault="00806586" w:rsidP="000D1387">
            <w:pPr>
              <w:keepNext/>
              <w:rPr>
                <w:rFonts w:ascii="Arial Narrow" w:hAnsi="Arial Narrow"/>
                <w:color w:val="000000"/>
                <w:sz w:val="20"/>
                <w:szCs w:val="18"/>
              </w:rPr>
            </w:pPr>
            <w:proofErr w:type="spellStart"/>
            <w:r w:rsidRPr="00317251">
              <w:rPr>
                <w:rFonts w:ascii="Arial Narrow" w:hAnsi="Arial Narrow"/>
                <w:color w:val="000000"/>
                <w:sz w:val="20"/>
                <w:szCs w:val="18"/>
              </w:rPr>
              <w:t>Tiotropium</w:t>
            </w:r>
            <w:proofErr w:type="spellEnd"/>
          </w:p>
          <w:p w:rsidR="00806586" w:rsidRPr="00317251" w:rsidRDefault="00806586" w:rsidP="000D1387">
            <w:pPr>
              <w:keepNext/>
              <w:rPr>
                <w:rFonts w:ascii="Arial Narrow" w:hAnsi="Arial Narrow"/>
                <w:color w:val="000000"/>
                <w:sz w:val="20"/>
                <w:szCs w:val="18"/>
              </w:rPr>
            </w:pPr>
            <w:r w:rsidRPr="00317251">
              <w:rPr>
                <w:rFonts w:ascii="Arial Narrow" w:hAnsi="Arial Narrow"/>
                <w:color w:val="000000"/>
                <w:sz w:val="20"/>
                <w:szCs w:val="18"/>
              </w:rPr>
              <w:t>(</w:t>
            </w:r>
            <w:r w:rsidR="00BF54F9" w:rsidRPr="00317251">
              <w:rPr>
                <w:rFonts w:ascii="Arial Narrow" w:hAnsi="Arial Narrow"/>
                <w:color w:val="000000"/>
                <w:sz w:val="20"/>
                <w:szCs w:val="18"/>
              </w:rPr>
              <w:t xml:space="preserve">2 </w:t>
            </w:r>
            <w:r w:rsidRPr="00317251">
              <w:rPr>
                <w:rFonts w:ascii="Arial Narrow" w:hAnsi="Arial Narrow"/>
                <w:color w:val="000000"/>
                <w:sz w:val="20"/>
                <w:szCs w:val="18"/>
              </w:rPr>
              <w:t>trials)</w:t>
            </w:r>
            <w:r w:rsidR="006C2AEB" w:rsidRPr="00317251">
              <w:rPr>
                <w:rFonts w:ascii="Arial Narrow" w:hAnsi="Arial Narrow"/>
                <w:color w:val="000000"/>
                <w:sz w:val="20"/>
                <w:szCs w:val="18"/>
                <w:vertAlign w:val="superscript"/>
              </w:rPr>
              <w:t xml:space="preserve"> b</w:t>
            </w:r>
          </w:p>
        </w:tc>
        <w:tc>
          <w:tcPr>
            <w:tcW w:w="786" w:type="dxa"/>
            <w:vAlign w:val="center"/>
          </w:tcPr>
          <w:p w:rsidR="00806586" w:rsidRPr="00317251" w:rsidRDefault="00806586" w:rsidP="000D1387">
            <w:pPr>
              <w:keepNext/>
              <w:jc w:val="center"/>
              <w:rPr>
                <w:rFonts w:ascii="Arial Narrow" w:hAnsi="Arial Narrow"/>
                <w:color w:val="000000"/>
                <w:sz w:val="20"/>
                <w:szCs w:val="18"/>
              </w:rPr>
            </w:pPr>
          </w:p>
        </w:tc>
        <w:tc>
          <w:tcPr>
            <w:tcW w:w="861" w:type="dxa"/>
            <w:vAlign w:val="center"/>
          </w:tcPr>
          <w:p w:rsidR="00806586" w:rsidRPr="00317251" w:rsidRDefault="006C2AEB" w:rsidP="000D1387">
            <w:pPr>
              <w:keepNext/>
              <w:jc w:val="center"/>
              <w:rPr>
                <w:rFonts w:ascii="Arial Narrow" w:hAnsi="Arial Narrow"/>
                <w:color w:val="000000"/>
                <w:sz w:val="20"/>
                <w:szCs w:val="18"/>
              </w:rPr>
            </w:pPr>
            <w:r w:rsidRPr="00317251">
              <w:rPr>
                <w:rFonts w:ascii="Arial Narrow" w:hAnsi="Arial Narrow"/>
                <w:color w:val="000000"/>
                <w:sz w:val="20"/>
                <w:szCs w:val="18"/>
              </w:rPr>
              <w:t>216</w:t>
            </w:r>
            <w:r w:rsidR="00806586" w:rsidRPr="00317251">
              <w:rPr>
                <w:rFonts w:ascii="Arial Narrow" w:hAnsi="Arial Narrow"/>
                <w:color w:val="000000"/>
                <w:sz w:val="20"/>
                <w:szCs w:val="18"/>
              </w:rPr>
              <w:t>/</w:t>
            </w:r>
            <w:r w:rsidRPr="00317251">
              <w:rPr>
                <w:rFonts w:ascii="Arial Narrow" w:hAnsi="Arial Narrow"/>
                <w:color w:val="000000"/>
                <w:sz w:val="20"/>
                <w:szCs w:val="18"/>
              </w:rPr>
              <w:t>441</w:t>
            </w:r>
          </w:p>
        </w:tc>
        <w:tc>
          <w:tcPr>
            <w:tcW w:w="977" w:type="dxa"/>
            <w:vAlign w:val="center"/>
          </w:tcPr>
          <w:p w:rsidR="00806586" w:rsidRPr="00317251" w:rsidRDefault="006C2AEB" w:rsidP="000D1387">
            <w:pPr>
              <w:keepNext/>
              <w:jc w:val="center"/>
              <w:rPr>
                <w:rFonts w:ascii="Arial Narrow" w:hAnsi="Arial Narrow"/>
                <w:color w:val="000000"/>
                <w:sz w:val="20"/>
                <w:szCs w:val="18"/>
              </w:rPr>
            </w:pPr>
            <w:r w:rsidRPr="00317251">
              <w:rPr>
                <w:rFonts w:ascii="Arial Narrow" w:hAnsi="Arial Narrow"/>
                <w:color w:val="000000"/>
                <w:sz w:val="20"/>
                <w:szCs w:val="18"/>
              </w:rPr>
              <w:t>354</w:t>
            </w:r>
            <w:r w:rsidR="00806586" w:rsidRPr="00317251">
              <w:rPr>
                <w:rFonts w:ascii="Arial Narrow" w:hAnsi="Arial Narrow"/>
                <w:color w:val="000000"/>
                <w:sz w:val="20"/>
                <w:szCs w:val="18"/>
              </w:rPr>
              <w:t>/</w:t>
            </w:r>
            <w:r w:rsidRPr="00317251">
              <w:rPr>
                <w:rFonts w:ascii="Arial Narrow" w:hAnsi="Arial Narrow"/>
                <w:color w:val="000000"/>
                <w:sz w:val="20"/>
                <w:szCs w:val="18"/>
              </w:rPr>
              <w:t>701</w:t>
            </w:r>
          </w:p>
        </w:tc>
        <w:tc>
          <w:tcPr>
            <w:tcW w:w="1291" w:type="dxa"/>
            <w:vAlign w:val="center"/>
          </w:tcPr>
          <w:p w:rsidR="00806586" w:rsidRPr="00317251" w:rsidRDefault="00806586" w:rsidP="00841FC5">
            <w:pPr>
              <w:jc w:val="center"/>
              <w:rPr>
                <w:rFonts w:ascii="Arial Narrow" w:hAnsi="Arial Narrow"/>
                <w:color w:val="000000"/>
                <w:sz w:val="20"/>
                <w:szCs w:val="18"/>
              </w:rPr>
            </w:pPr>
            <w:r w:rsidRPr="00317251">
              <w:rPr>
                <w:rFonts w:ascii="Arial Narrow" w:hAnsi="Arial Narrow"/>
                <w:color w:val="000000"/>
                <w:sz w:val="20"/>
                <w:szCs w:val="18"/>
              </w:rPr>
              <w:t>0.97</w:t>
            </w:r>
          </w:p>
          <w:p w:rsidR="00806586" w:rsidRPr="00317251" w:rsidRDefault="00806586" w:rsidP="006C2AEB">
            <w:pPr>
              <w:jc w:val="center"/>
              <w:rPr>
                <w:rFonts w:ascii="Arial Narrow" w:hAnsi="Arial Narrow"/>
                <w:color w:val="000000"/>
                <w:sz w:val="20"/>
                <w:szCs w:val="18"/>
              </w:rPr>
            </w:pPr>
            <w:r w:rsidRPr="00317251">
              <w:rPr>
                <w:rFonts w:ascii="Arial Narrow" w:hAnsi="Arial Narrow"/>
                <w:color w:val="000000"/>
                <w:sz w:val="20"/>
                <w:szCs w:val="18"/>
              </w:rPr>
              <w:t>(0.</w:t>
            </w:r>
            <w:r w:rsidR="006C2AEB" w:rsidRPr="00317251">
              <w:rPr>
                <w:rFonts w:ascii="Arial Narrow" w:hAnsi="Arial Narrow"/>
                <w:color w:val="000000"/>
                <w:sz w:val="20"/>
                <w:szCs w:val="18"/>
              </w:rPr>
              <w:t>86</w:t>
            </w:r>
            <w:r w:rsidRPr="00317251">
              <w:rPr>
                <w:rFonts w:ascii="Arial Narrow" w:hAnsi="Arial Narrow"/>
                <w:color w:val="000000"/>
                <w:sz w:val="20"/>
                <w:szCs w:val="18"/>
              </w:rPr>
              <w:t>, 1.05)</w:t>
            </w:r>
          </w:p>
        </w:tc>
        <w:tc>
          <w:tcPr>
            <w:tcW w:w="709" w:type="dxa"/>
            <w:vAlign w:val="center"/>
          </w:tcPr>
          <w:p w:rsidR="00806586" w:rsidRPr="00317251" w:rsidRDefault="00806586" w:rsidP="00841FC5">
            <w:pPr>
              <w:jc w:val="center"/>
              <w:rPr>
                <w:rFonts w:ascii="Arial Narrow" w:hAnsi="Arial Narrow"/>
                <w:color w:val="000000"/>
                <w:sz w:val="20"/>
                <w:szCs w:val="18"/>
              </w:rPr>
            </w:pPr>
          </w:p>
        </w:tc>
        <w:tc>
          <w:tcPr>
            <w:tcW w:w="567" w:type="dxa"/>
            <w:vAlign w:val="center"/>
          </w:tcPr>
          <w:p w:rsidR="00806586" w:rsidRPr="00317251" w:rsidRDefault="006C2AEB" w:rsidP="00841FC5">
            <w:pPr>
              <w:jc w:val="center"/>
              <w:rPr>
                <w:rFonts w:ascii="Arial Narrow" w:hAnsi="Arial Narrow"/>
                <w:color w:val="000000"/>
                <w:sz w:val="20"/>
                <w:szCs w:val="18"/>
              </w:rPr>
            </w:pPr>
            <w:r w:rsidRPr="00317251">
              <w:rPr>
                <w:rFonts w:ascii="Arial Narrow" w:hAnsi="Arial Narrow"/>
                <w:color w:val="000000"/>
                <w:sz w:val="20"/>
                <w:szCs w:val="18"/>
              </w:rPr>
              <w:t>49</w:t>
            </w:r>
          </w:p>
        </w:tc>
        <w:tc>
          <w:tcPr>
            <w:tcW w:w="593" w:type="dxa"/>
            <w:vAlign w:val="center"/>
          </w:tcPr>
          <w:p w:rsidR="00806586" w:rsidRPr="00317251" w:rsidRDefault="006C2AEB" w:rsidP="008518FF">
            <w:pPr>
              <w:jc w:val="center"/>
              <w:rPr>
                <w:rFonts w:ascii="Arial Narrow" w:hAnsi="Arial Narrow"/>
                <w:color w:val="000000"/>
                <w:sz w:val="20"/>
                <w:szCs w:val="18"/>
              </w:rPr>
            </w:pPr>
            <w:r w:rsidRPr="00317251">
              <w:rPr>
                <w:rFonts w:ascii="Arial Narrow" w:hAnsi="Arial Narrow"/>
                <w:color w:val="000000"/>
                <w:sz w:val="20"/>
                <w:szCs w:val="18"/>
              </w:rPr>
              <w:t>50</w:t>
            </w:r>
          </w:p>
        </w:tc>
        <w:tc>
          <w:tcPr>
            <w:tcW w:w="1511" w:type="dxa"/>
            <w:vAlign w:val="center"/>
          </w:tcPr>
          <w:p w:rsidR="00806586" w:rsidRPr="00317251" w:rsidRDefault="00806586" w:rsidP="00841FC5">
            <w:pPr>
              <w:jc w:val="center"/>
              <w:rPr>
                <w:rFonts w:ascii="Arial Narrow" w:hAnsi="Arial Narrow"/>
                <w:color w:val="000000"/>
                <w:sz w:val="20"/>
                <w:szCs w:val="18"/>
              </w:rPr>
            </w:pPr>
            <w:r w:rsidRPr="00317251">
              <w:rPr>
                <w:rFonts w:ascii="Arial Narrow" w:hAnsi="Arial Narrow"/>
                <w:color w:val="000000"/>
                <w:sz w:val="20"/>
                <w:szCs w:val="18"/>
              </w:rPr>
              <w:t>-0.0</w:t>
            </w:r>
            <w:r w:rsidR="00A2424E" w:rsidRPr="00317251">
              <w:rPr>
                <w:rFonts w:ascii="Arial Narrow" w:hAnsi="Arial Narrow"/>
                <w:color w:val="000000"/>
                <w:sz w:val="20"/>
                <w:szCs w:val="18"/>
              </w:rPr>
              <w:t>2</w:t>
            </w:r>
          </w:p>
          <w:p w:rsidR="00806586" w:rsidRPr="00317251" w:rsidRDefault="00806586" w:rsidP="00A2424E">
            <w:pPr>
              <w:jc w:val="center"/>
              <w:rPr>
                <w:rFonts w:ascii="Arial Narrow" w:hAnsi="Arial Narrow"/>
                <w:color w:val="000000"/>
                <w:sz w:val="20"/>
                <w:szCs w:val="18"/>
              </w:rPr>
            </w:pPr>
            <w:r w:rsidRPr="00317251">
              <w:rPr>
                <w:rFonts w:ascii="Arial Narrow" w:hAnsi="Arial Narrow"/>
                <w:color w:val="000000"/>
                <w:sz w:val="20"/>
                <w:szCs w:val="18"/>
              </w:rPr>
              <w:t>(-0.</w:t>
            </w:r>
            <w:r w:rsidR="00A2424E" w:rsidRPr="00317251">
              <w:rPr>
                <w:rFonts w:ascii="Arial Narrow" w:hAnsi="Arial Narrow"/>
                <w:color w:val="000000"/>
                <w:sz w:val="20"/>
                <w:szCs w:val="18"/>
              </w:rPr>
              <w:t>08</w:t>
            </w:r>
            <w:r w:rsidRPr="00317251">
              <w:rPr>
                <w:rFonts w:ascii="Arial Narrow" w:hAnsi="Arial Narrow"/>
                <w:color w:val="000000"/>
                <w:sz w:val="20"/>
                <w:szCs w:val="18"/>
              </w:rPr>
              <w:t>, 0.</w:t>
            </w:r>
            <w:r w:rsidR="00A2424E" w:rsidRPr="00317251">
              <w:rPr>
                <w:rFonts w:ascii="Arial Narrow" w:hAnsi="Arial Narrow"/>
                <w:color w:val="000000"/>
                <w:sz w:val="20"/>
                <w:szCs w:val="18"/>
              </w:rPr>
              <w:t>04</w:t>
            </w:r>
            <w:r w:rsidRPr="00317251">
              <w:rPr>
                <w:rFonts w:ascii="Arial Narrow" w:hAnsi="Arial Narrow"/>
                <w:color w:val="000000"/>
                <w:sz w:val="20"/>
                <w:szCs w:val="18"/>
              </w:rPr>
              <w:t>)</w:t>
            </w:r>
          </w:p>
        </w:tc>
      </w:tr>
      <w:tr w:rsidR="00F3141E" w:rsidRPr="00317251" w:rsidTr="008D278E">
        <w:trPr>
          <w:trHeight w:val="20"/>
        </w:trPr>
        <w:tc>
          <w:tcPr>
            <w:tcW w:w="3670" w:type="dxa"/>
            <w:gridSpan w:val="4"/>
            <w:shd w:val="clear" w:color="auto" w:fill="auto"/>
            <w:vAlign w:val="center"/>
          </w:tcPr>
          <w:p w:rsidR="00F3141E" w:rsidRPr="00317251" w:rsidRDefault="00F3141E" w:rsidP="000D1387">
            <w:pPr>
              <w:keepNext/>
              <w:rPr>
                <w:rFonts w:ascii="Arial Narrow" w:hAnsi="Arial Narrow"/>
                <w:color w:val="000000"/>
                <w:sz w:val="20"/>
                <w:szCs w:val="18"/>
              </w:rPr>
            </w:pPr>
            <w:r w:rsidRPr="00317251">
              <w:rPr>
                <w:rFonts w:ascii="Arial Narrow" w:hAnsi="Arial Narrow"/>
                <w:color w:val="000000"/>
                <w:sz w:val="20"/>
                <w:szCs w:val="18"/>
              </w:rPr>
              <w:t>Indirect comparison: UMEC vs. TIO</w:t>
            </w:r>
          </w:p>
        </w:tc>
        <w:tc>
          <w:tcPr>
            <w:tcW w:w="1291" w:type="dxa"/>
            <w:shd w:val="clear" w:color="auto" w:fill="auto"/>
            <w:vAlign w:val="center"/>
          </w:tcPr>
          <w:p w:rsidR="00F3141E" w:rsidRPr="00530EB8" w:rsidRDefault="00530EB8" w:rsidP="009D01B3">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p w:rsidR="00F3141E" w:rsidRPr="00530EB8" w:rsidRDefault="00530EB8" w:rsidP="009D01B3">
            <w:pPr>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c>
          <w:tcPr>
            <w:tcW w:w="1869" w:type="dxa"/>
            <w:gridSpan w:val="3"/>
            <w:shd w:val="clear" w:color="auto" w:fill="auto"/>
            <w:vAlign w:val="center"/>
          </w:tcPr>
          <w:p w:rsidR="00F3141E" w:rsidRPr="00317251" w:rsidRDefault="00F3141E" w:rsidP="00C37077">
            <w:pPr>
              <w:rPr>
                <w:rFonts w:ascii="Arial Narrow" w:hAnsi="Arial Narrow"/>
                <w:color w:val="000000"/>
                <w:sz w:val="20"/>
                <w:szCs w:val="18"/>
              </w:rPr>
            </w:pPr>
          </w:p>
        </w:tc>
        <w:tc>
          <w:tcPr>
            <w:tcW w:w="1511" w:type="dxa"/>
            <w:shd w:val="clear" w:color="auto" w:fill="auto"/>
            <w:vAlign w:val="center"/>
          </w:tcPr>
          <w:p w:rsidR="00A2424E" w:rsidRPr="00530EB8" w:rsidRDefault="00530EB8" w:rsidP="00A2424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p w:rsidR="00F3141E" w:rsidRPr="00530EB8" w:rsidRDefault="00530EB8" w:rsidP="00A2424E">
            <w:pPr>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r>
      <w:tr w:rsidR="00F3141E" w:rsidRPr="00317251" w:rsidTr="008D278E">
        <w:trPr>
          <w:trHeight w:val="20"/>
        </w:trPr>
        <w:tc>
          <w:tcPr>
            <w:tcW w:w="8341" w:type="dxa"/>
            <w:gridSpan w:val="9"/>
            <w:shd w:val="clear" w:color="auto" w:fill="auto"/>
            <w:vAlign w:val="center"/>
          </w:tcPr>
          <w:p w:rsidR="00F3141E" w:rsidRPr="00317251" w:rsidRDefault="00F3141E" w:rsidP="00C37077">
            <w:pPr>
              <w:rPr>
                <w:rFonts w:ascii="Arial Narrow" w:hAnsi="Arial Narrow"/>
                <w:b/>
                <w:color w:val="000000"/>
                <w:sz w:val="20"/>
                <w:szCs w:val="18"/>
              </w:rPr>
            </w:pPr>
            <w:r w:rsidRPr="00317251">
              <w:rPr>
                <w:rFonts w:ascii="Arial Narrow" w:hAnsi="Arial Narrow"/>
                <w:b/>
                <w:color w:val="000000"/>
                <w:sz w:val="20"/>
                <w:szCs w:val="18"/>
              </w:rPr>
              <w:t xml:space="preserve">COPD exacerbations </w:t>
            </w:r>
          </w:p>
        </w:tc>
      </w:tr>
      <w:tr w:rsidR="00806586" w:rsidRPr="00317251" w:rsidTr="008D278E">
        <w:trPr>
          <w:trHeight w:val="20"/>
        </w:trPr>
        <w:tc>
          <w:tcPr>
            <w:tcW w:w="1046" w:type="dxa"/>
            <w:shd w:val="clear" w:color="auto" w:fill="auto"/>
            <w:vAlign w:val="center"/>
          </w:tcPr>
          <w:p w:rsidR="00806586" w:rsidRPr="00530EB8" w:rsidRDefault="00530EB8" w:rsidP="00841FC5">
            <w:pP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786" w:type="dxa"/>
            <w:vAlign w:val="center"/>
          </w:tcPr>
          <w:p w:rsidR="00806586" w:rsidRPr="00530EB8" w:rsidRDefault="00530EB8" w:rsidP="00302002">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61" w:type="dxa"/>
            <w:vAlign w:val="center"/>
          </w:tcPr>
          <w:p w:rsidR="00806586" w:rsidRPr="00530EB8" w:rsidRDefault="00530EB8" w:rsidP="00302002">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77" w:type="dxa"/>
            <w:vAlign w:val="center"/>
          </w:tcPr>
          <w:p w:rsidR="00806586" w:rsidRPr="00317251" w:rsidRDefault="00806586" w:rsidP="00841FC5">
            <w:pPr>
              <w:jc w:val="center"/>
              <w:rPr>
                <w:rFonts w:ascii="Arial Narrow" w:hAnsi="Arial Narrow"/>
                <w:color w:val="000000"/>
                <w:sz w:val="20"/>
                <w:szCs w:val="18"/>
              </w:rPr>
            </w:pPr>
          </w:p>
        </w:tc>
        <w:tc>
          <w:tcPr>
            <w:tcW w:w="1291" w:type="dxa"/>
            <w:vAlign w:val="center"/>
          </w:tcPr>
          <w:p w:rsidR="00806586" w:rsidRPr="00530EB8" w:rsidRDefault="00530EB8" w:rsidP="00302002">
            <w:pPr>
              <w:jc w:val="center"/>
              <w:rPr>
                <w:rFonts w:ascii="Arial Narrow" w:hAnsi="Arial Narrow"/>
                <w:b/>
                <w:color w:val="000000"/>
                <w:sz w:val="20"/>
                <w:szCs w:val="18"/>
                <w:highlight w:val="black"/>
              </w:rPr>
            </w:pPr>
            <w:r>
              <w:rPr>
                <w:rFonts w:ascii="Arial Narrow" w:hAnsi="Arial Narrow"/>
                <w:b/>
                <w:noProof/>
                <w:color w:val="000000"/>
                <w:sz w:val="20"/>
                <w:szCs w:val="18"/>
                <w:highlight w:val="black"/>
              </w:rPr>
              <w:t>''''''''</w:t>
            </w:r>
          </w:p>
          <w:p w:rsidR="00BF54F9" w:rsidRPr="00530EB8" w:rsidRDefault="00530EB8" w:rsidP="00302002">
            <w:pPr>
              <w:jc w:val="center"/>
              <w:rPr>
                <w:rFonts w:ascii="Arial Narrow" w:hAnsi="Arial Narrow"/>
                <w:color w:val="000000"/>
                <w:sz w:val="20"/>
                <w:szCs w:val="18"/>
                <w:highlight w:val="black"/>
              </w:rPr>
            </w:pPr>
            <w:r>
              <w:rPr>
                <w:rFonts w:ascii="Arial Narrow" w:hAnsi="Arial Narrow"/>
                <w:b/>
                <w:noProof/>
                <w:color w:val="000000"/>
                <w:sz w:val="20"/>
                <w:szCs w:val="18"/>
                <w:highlight w:val="black"/>
              </w:rPr>
              <w:t>'''''''''''' ''''''''''</w:t>
            </w:r>
          </w:p>
        </w:tc>
        <w:tc>
          <w:tcPr>
            <w:tcW w:w="709" w:type="dxa"/>
            <w:vAlign w:val="center"/>
          </w:tcPr>
          <w:p w:rsidR="00806586" w:rsidRPr="00530EB8" w:rsidRDefault="00530EB8" w:rsidP="00841FC5">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67" w:type="dxa"/>
            <w:vAlign w:val="center"/>
          </w:tcPr>
          <w:p w:rsidR="00806586" w:rsidRPr="00530EB8" w:rsidRDefault="00530EB8" w:rsidP="00841FC5">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93" w:type="dxa"/>
            <w:vAlign w:val="center"/>
          </w:tcPr>
          <w:p w:rsidR="00806586" w:rsidRPr="00317251" w:rsidRDefault="00806586" w:rsidP="00841FC5">
            <w:pPr>
              <w:jc w:val="center"/>
              <w:rPr>
                <w:rFonts w:ascii="Arial Narrow" w:hAnsi="Arial Narrow"/>
                <w:color w:val="000000"/>
                <w:sz w:val="20"/>
                <w:szCs w:val="18"/>
              </w:rPr>
            </w:pPr>
          </w:p>
        </w:tc>
        <w:tc>
          <w:tcPr>
            <w:tcW w:w="1511" w:type="dxa"/>
            <w:vAlign w:val="center"/>
          </w:tcPr>
          <w:p w:rsidR="00806586" w:rsidRPr="00530EB8" w:rsidRDefault="00530EB8" w:rsidP="00302002">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p w:rsidR="00BF54F9" w:rsidRPr="00530EB8" w:rsidRDefault="00530EB8" w:rsidP="00302002">
            <w:pPr>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r>
      <w:tr w:rsidR="00806586" w:rsidRPr="00317251" w:rsidTr="008D278E">
        <w:trPr>
          <w:trHeight w:val="20"/>
        </w:trPr>
        <w:tc>
          <w:tcPr>
            <w:tcW w:w="1046" w:type="dxa"/>
            <w:shd w:val="clear" w:color="auto" w:fill="auto"/>
            <w:vAlign w:val="center"/>
          </w:tcPr>
          <w:p w:rsidR="00806586" w:rsidRPr="00317251" w:rsidRDefault="00806586" w:rsidP="00B56FD5">
            <w:pPr>
              <w:rPr>
                <w:rFonts w:ascii="Arial Narrow" w:hAnsi="Arial Narrow"/>
                <w:color w:val="000000"/>
                <w:sz w:val="20"/>
                <w:szCs w:val="18"/>
              </w:rPr>
            </w:pPr>
            <w:proofErr w:type="spellStart"/>
            <w:r w:rsidRPr="00317251">
              <w:rPr>
                <w:rFonts w:ascii="Arial Narrow" w:hAnsi="Arial Narrow"/>
                <w:color w:val="000000"/>
                <w:sz w:val="20"/>
                <w:szCs w:val="18"/>
              </w:rPr>
              <w:t>Tiotropium</w:t>
            </w:r>
            <w:proofErr w:type="spellEnd"/>
          </w:p>
          <w:p w:rsidR="00806586" w:rsidRPr="00317251" w:rsidRDefault="00806586" w:rsidP="00990FA0">
            <w:pPr>
              <w:rPr>
                <w:rFonts w:ascii="Arial Narrow" w:hAnsi="Arial Narrow"/>
                <w:color w:val="000000"/>
                <w:sz w:val="20"/>
                <w:szCs w:val="18"/>
              </w:rPr>
            </w:pPr>
            <w:r w:rsidRPr="00317251">
              <w:rPr>
                <w:rFonts w:ascii="Arial Narrow" w:hAnsi="Arial Narrow"/>
                <w:color w:val="000000"/>
                <w:sz w:val="20"/>
                <w:szCs w:val="18"/>
              </w:rPr>
              <w:t>(</w:t>
            </w:r>
            <w:r w:rsidR="00990FA0" w:rsidRPr="00317251">
              <w:rPr>
                <w:rFonts w:ascii="Arial Narrow" w:hAnsi="Arial Narrow"/>
                <w:color w:val="000000"/>
                <w:sz w:val="20"/>
                <w:szCs w:val="18"/>
              </w:rPr>
              <w:t>3</w:t>
            </w:r>
            <w:r w:rsidRPr="00317251">
              <w:rPr>
                <w:rFonts w:ascii="Arial Narrow" w:hAnsi="Arial Narrow"/>
                <w:color w:val="000000"/>
                <w:sz w:val="20"/>
                <w:szCs w:val="18"/>
              </w:rPr>
              <w:t xml:space="preserve"> trials)</w:t>
            </w:r>
            <w:r w:rsidR="006C2AEB" w:rsidRPr="00317251">
              <w:rPr>
                <w:rFonts w:ascii="Arial Narrow" w:hAnsi="Arial Narrow"/>
                <w:color w:val="000000"/>
                <w:sz w:val="20"/>
                <w:szCs w:val="18"/>
                <w:vertAlign w:val="superscript"/>
              </w:rPr>
              <w:t>c</w:t>
            </w:r>
          </w:p>
        </w:tc>
        <w:tc>
          <w:tcPr>
            <w:tcW w:w="786" w:type="dxa"/>
            <w:vAlign w:val="center"/>
          </w:tcPr>
          <w:p w:rsidR="00806586" w:rsidRPr="00317251" w:rsidRDefault="00806586" w:rsidP="00841FC5">
            <w:pPr>
              <w:jc w:val="center"/>
              <w:rPr>
                <w:rFonts w:ascii="Arial Narrow" w:hAnsi="Arial Narrow"/>
                <w:color w:val="000000"/>
                <w:sz w:val="20"/>
                <w:szCs w:val="18"/>
              </w:rPr>
            </w:pPr>
          </w:p>
        </w:tc>
        <w:tc>
          <w:tcPr>
            <w:tcW w:w="861" w:type="dxa"/>
            <w:vAlign w:val="center"/>
          </w:tcPr>
          <w:p w:rsidR="00806586" w:rsidRPr="00317251" w:rsidRDefault="00990FA0" w:rsidP="00990FA0">
            <w:pPr>
              <w:jc w:val="center"/>
              <w:rPr>
                <w:rFonts w:ascii="Arial Narrow" w:hAnsi="Arial Narrow"/>
                <w:color w:val="000000"/>
                <w:sz w:val="20"/>
                <w:szCs w:val="18"/>
              </w:rPr>
            </w:pPr>
            <w:r w:rsidRPr="00317251">
              <w:rPr>
                <w:rFonts w:ascii="Arial Narrow" w:hAnsi="Arial Narrow"/>
                <w:color w:val="000000"/>
                <w:sz w:val="20"/>
                <w:szCs w:val="18"/>
              </w:rPr>
              <w:t>417</w:t>
            </w:r>
            <w:r w:rsidR="00806586" w:rsidRPr="00317251">
              <w:rPr>
                <w:rFonts w:ascii="Arial Narrow" w:hAnsi="Arial Narrow"/>
                <w:color w:val="000000"/>
                <w:sz w:val="20"/>
                <w:szCs w:val="18"/>
              </w:rPr>
              <w:t>/</w:t>
            </w:r>
            <w:r w:rsidRPr="00317251">
              <w:rPr>
                <w:rFonts w:ascii="Arial Narrow" w:hAnsi="Arial Narrow"/>
                <w:color w:val="000000"/>
                <w:sz w:val="20"/>
                <w:szCs w:val="18"/>
              </w:rPr>
              <w:t>1356</w:t>
            </w:r>
          </w:p>
        </w:tc>
        <w:tc>
          <w:tcPr>
            <w:tcW w:w="977" w:type="dxa"/>
            <w:vAlign w:val="center"/>
          </w:tcPr>
          <w:p w:rsidR="00806586" w:rsidRPr="00317251" w:rsidRDefault="00990FA0" w:rsidP="00990FA0">
            <w:pPr>
              <w:jc w:val="center"/>
              <w:rPr>
                <w:rFonts w:ascii="Arial Narrow" w:hAnsi="Arial Narrow"/>
                <w:color w:val="000000"/>
                <w:sz w:val="20"/>
                <w:szCs w:val="18"/>
              </w:rPr>
            </w:pPr>
            <w:r w:rsidRPr="00317251">
              <w:rPr>
                <w:rFonts w:ascii="Arial Narrow" w:hAnsi="Arial Narrow"/>
                <w:color w:val="000000"/>
                <w:sz w:val="20"/>
                <w:szCs w:val="18"/>
              </w:rPr>
              <w:t>416</w:t>
            </w:r>
            <w:r w:rsidR="00806586" w:rsidRPr="00317251">
              <w:rPr>
                <w:rFonts w:ascii="Arial Narrow" w:hAnsi="Arial Narrow"/>
                <w:color w:val="000000"/>
                <w:sz w:val="20"/>
                <w:szCs w:val="18"/>
              </w:rPr>
              <w:t>/</w:t>
            </w:r>
            <w:r w:rsidRPr="00317251">
              <w:rPr>
                <w:rFonts w:ascii="Arial Narrow" w:hAnsi="Arial Narrow"/>
                <w:color w:val="000000"/>
                <w:sz w:val="20"/>
                <w:szCs w:val="18"/>
              </w:rPr>
              <w:t>1,615</w:t>
            </w:r>
          </w:p>
        </w:tc>
        <w:tc>
          <w:tcPr>
            <w:tcW w:w="1291" w:type="dxa"/>
            <w:vAlign w:val="center"/>
          </w:tcPr>
          <w:p w:rsidR="00806586" w:rsidRPr="00317251" w:rsidRDefault="00806586" w:rsidP="00841FC5">
            <w:pPr>
              <w:jc w:val="center"/>
              <w:rPr>
                <w:rFonts w:ascii="Arial Narrow" w:hAnsi="Arial Narrow"/>
                <w:b/>
                <w:color w:val="000000"/>
                <w:sz w:val="20"/>
                <w:szCs w:val="18"/>
              </w:rPr>
            </w:pPr>
            <w:r w:rsidRPr="00317251">
              <w:rPr>
                <w:rFonts w:ascii="Arial Narrow" w:hAnsi="Arial Narrow"/>
                <w:b/>
                <w:color w:val="000000"/>
                <w:sz w:val="20"/>
                <w:szCs w:val="18"/>
              </w:rPr>
              <w:t>0.8</w:t>
            </w:r>
            <w:r w:rsidR="00990FA0" w:rsidRPr="00317251">
              <w:rPr>
                <w:rFonts w:ascii="Arial Narrow" w:hAnsi="Arial Narrow"/>
                <w:b/>
                <w:color w:val="000000"/>
                <w:sz w:val="20"/>
                <w:szCs w:val="18"/>
              </w:rPr>
              <w:t>2</w:t>
            </w:r>
          </w:p>
          <w:p w:rsidR="00806586" w:rsidRPr="00317251" w:rsidRDefault="00806586" w:rsidP="00990FA0">
            <w:pPr>
              <w:jc w:val="center"/>
              <w:rPr>
                <w:rFonts w:ascii="Arial Narrow" w:hAnsi="Arial Narrow"/>
                <w:b/>
                <w:color w:val="000000"/>
                <w:sz w:val="20"/>
                <w:szCs w:val="18"/>
              </w:rPr>
            </w:pPr>
            <w:r w:rsidRPr="00317251">
              <w:rPr>
                <w:rFonts w:ascii="Arial Narrow" w:hAnsi="Arial Narrow"/>
                <w:b/>
                <w:color w:val="000000"/>
                <w:sz w:val="20"/>
                <w:szCs w:val="18"/>
              </w:rPr>
              <w:t>(0.</w:t>
            </w:r>
            <w:r w:rsidR="00990FA0" w:rsidRPr="00317251">
              <w:rPr>
                <w:rFonts w:ascii="Arial Narrow" w:hAnsi="Arial Narrow"/>
                <w:b/>
                <w:color w:val="000000"/>
                <w:sz w:val="20"/>
                <w:szCs w:val="18"/>
              </w:rPr>
              <w:t>73</w:t>
            </w:r>
            <w:r w:rsidRPr="00317251">
              <w:rPr>
                <w:rFonts w:ascii="Arial Narrow" w:hAnsi="Arial Narrow"/>
                <w:b/>
                <w:color w:val="000000"/>
                <w:sz w:val="20"/>
                <w:szCs w:val="18"/>
              </w:rPr>
              <w:t>, 0.</w:t>
            </w:r>
            <w:r w:rsidR="00990FA0" w:rsidRPr="00317251">
              <w:rPr>
                <w:rFonts w:ascii="Arial Narrow" w:hAnsi="Arial Narrow"/>
                <w:b/>
                <w:color w:val="000000"/>
                <w:sz w:val="20"/>
                <w:szCs w:val="18"/>
              </w:rPr>
              <w:t>92</w:t>
            </w:r>
            <w:r w:rsidRPr="00317251">
              <w:rPr>
                <w:rFonts w:ascii="Arial Narrow" w:hAnsi="Arial Narrow"/>
                <w:b/>
                <w:color w:val="000000"/>
                <w:sz w:val="20"/>
                <w:szCs w:val="18"/>
              </w:rPr>
              <w:t>)</w:t>
            </w:r>
          </w:p>
        </w:tc>
        <w:tc>
          <w:tcPr>
            <w:tcW w:w="709" w:type="dxa"/>
            <w:vAlign w:val="center"/>
          </w:tcPr>
          <w:p w:rsidR="00806586" w:rsidRPr="00317251" w:rsidRDefault="00806586" w:rsidP="00841FC5">
            <w:pPr>
              <w:jc w:val="center"/>
              <w:rPr>
                <w:rFonts w:ascii="Arial Narrow" w:hAnsi="Arial Narrow"/>
                <w:color w:val="000000"/>
                <w:sz w:val="20"/>
                <w:szCs w:val="18"/>
              </w:rPr>
            </w:pPr>
          </w:p>
        </w:tc>
        <w:tc>
          <w:tcPr>
            <w:tcW w:w="567" w:type="dxa"/>
            <w:vAlign w:val="center"/>
          </w:tcPr>
          <w:p w:rsidR="00806586" w:rsidRPr="00317251" w:rsidRDefault="00990FA0" w:rsidP="00841FC5">
            <w:pPr>
              <w:jc w:val="center"/>
              <w:rPr>
                <w:rFonts w:ascii="Arial Narrow" w:hAnsi="Arial Narrow"/>
                <w:color w:val="000000"/>
                <w:sz w:val="20"/>
                <w:szCs w:val="18"/>
              </w:rPr>
            </w:pPr>
            <w:r w:rsidRPr="00317251">
              <w:rPr>
                <w:rFonts w:ascii="Arial Narrow" w:hAnsi="Arial Narrow"/>
                <w:color w:val="000000"/>
                <w:sz w:val="20"/>
                <w:szCs w:val="18"/>
              </w:rPr>
              <w:t>31</w:t>
            </w:r>
          </w:p>
        </w:tc>
        <w:tc>
          <w:tcPr>
            <w:tcW w:w="593" w:type="dxa"/>
            <w:vAlign w:val="center"/>
          </w:tcPr>
          <w:p w:rsidR="00806586" w:rsidRPr="00317251" w:rsidRDefault="00990FA0" w:rsidP="00841FC5">
            <w:pPr>
              <w:jc w:val="center"/>
              <w:rPr>
                <w:rFonts w:ascii="Arial Narrow" w:hAnsi="Arial Narrow"/>
                <w:b/>
                <w:color w:val="000000"/>
                <w:sz w:val="20"/>
                <w:szCs w:val="18"/>
              </w:rPr>
            </w:pPr>
            <w:r w:rsidRPr="00317251">
              <w:rPr>
                <w:rFonts w:ascii="Arial Narrow" w:hAnsi="Arial Narrow"/>
                <w:color w:val="000000"/>
                <w:sz w:val="20"/>
                <w:szCs w:val="18"/>
              </w:rPr>
              <w:t>26</w:t>
            </w:r>
          </w:p>
        </w:tc>
        <w:tc>
          <w:tcPr>
            <w:tcW w:w="1511" w:type="dxa"/>
            <w:vAlign w:val="center"/>
          </w:tcPr>
          <w:p w:rsidR="00806586" w:rsidRPr="00317251" w:rsidRDefault="00806586" w:rsidP="00841FC5">
            <w:pPr>
              <w:jc w:val="center"/>
              <w:rPr>
                <w:rFonts w:ascii="Arial Narrow" w:hAnsi="Arial Narrow"/>
                <w:b/>
                <w:color w:val="000000"/>
                <w:sz w:val="20"/>
                <w:szCs w:val="18"/>
              </w:rPr>
            </w:pPr>
            <w:r w:rsidRPr="00317251">
              <w:rPr>
                <w:rFonts w:ascii="Arial Narrow" w:hAnsi="Arial Narrow"/>
                <w:b/>
                <w:color w:val="000000"/>
                <w:sz w:val="20"/>
                <w:szCs w:val="18"/>
              </w:rPr>
              <w:t>-0.0</w:t>
            </w:r>
            <w:r w:rsidR="00BF54F9" w:rsidRPr="00317251">
              <w:rPr>
                <w:rFonts w:ascii="Arial Narrow" w:hAnsi="Arial Narrow"/>
                <w:b/>
                <w:color w:val="000000"/>
                <w:sz w:val="20"/>
                <w:szCs w:val="18"/>
              </w:rPr>
              <w:t>6</w:t>
            </w:r>
          </w:p>
          <w:p w:rsidR="00806586" w:rsidRPr="00317251" w:rsidRDefault="00806586" w:rsidP="00BF54F9">
            <w:pPr>
              <w:jc w:val="center"/>
              <w:rPr>
                <w:rFonts w:ascii="Arial Narrow" w:hAnsi="Arial Narrow"/>
                <w:b/>
                <w:color w:val="000000"/>
                <w:sz w:val="20"/>
                <w:szCs w:val="18"/>
              </w:rPr>
            </w:pPr>
            <w:r w:rsidRPr="00317251">
              <w:rPr>
                <w:rFonts w:ascii="Arial Narrow" w:hAnsi="Arial Narrow"/>
                <w:b/>
                <w:color w:val="000000"/>
                <w:sz w:val="20"/>
                <w:szCs w:val="18"/>
              </w:rPr>
              <w:t>(-0.0</w:t>
            </w:r>
            <w:r w:rsidR="00BF54F9" w:rsidRPr="00317251">
              <w:rPr>
                <w:rFonts w:ascii="Arial Narrow" w:hAnsi="Arial Narrow"/>
                <w:b/>
                <w:color w:val="000000"/>
                <w:sz w:val="20"/>
                <w:szCs w:val="18"/>
              </w:rPr>
              <w:t>9</w:t>
            </w:r>
            <w:r w:rsidRPr="00317251">
              <w:rPr>
                <w:rFonts w:ascii="Arial Narrow" w:hAnsi="Arial Narrow"/>
                <w:b/>
                <w:color w:val="000000"/>
                <w:sz w:val="20"/>
                <w:szCs w:val="18"/>
              </w:rPr>
              <w:t>, -0.0</w:t>
            </w:r>
            <w:r w:rsidR="00BF54F9" w:rsidRPr="00317251">
              <w:rPr>
                <w:rFonts w:ascii="Arial Narrow" w:hAnsi="Arial Narrow"/>
                <w:b/>
                <w:color w:val="000000"/>
                <w:sz w:val="20"/>
                <w:szCs w:val="18"/>
              </w:rPr>
              <w:t>2</w:t>
            </w:r>
            <w:r w:rsidRPr="00317251">
              <w:rPr>
                <w:rFonts w:ascii="Arial Narrow" w:hAnsi="Arial Narrow"/>
                <w:b/>
                <w:color w:val="000000"/>
                <w:sz w:val="20"/>
                <w:szCs w:val="18"/>
              </w:rPr>
              <w:t>)</w:t>
            </w:r>
          </w:p>
        </w:tc>
      </w:tr>
      <w:tr w:rsidR="00BF54F9" w:rsidRPr="00317251" w:rsidTr="008D278E">
        <w:trPr>
          <w:trHeight w:val="20"/>
        </w:trPr>
        <w:tc>
          <w:tcPr>
            <w:tcW w:w="3670" w:type="dxa"/>
            <w:gridSpan w:val="4"/>
            <w:shd w:val="clear" w:color="auto" w:fill="auto"/>
            <w:vAlign w:val="center"/>
          </w:tcPr>
          <w:p w:rsidR="00BF54F9" w:rsidRPr="00317251" w:rsidRDefault="00BF54F9" w:rsidP="008518FF">
            <w:pPr>
              <w:rPr>
                <w:rFonts w:ascii="Arial Narrow" w:hAnsi="Arial Narrow"/>
                <w:color w:val="000000"/>
                <w:sz w:val="20"/>
                <w:szCs w:val="18"/>
              </w:rPr>
            </w:pPr>
            <w:r w:rsidRPr="00317251">
              <w:rPr>
                <w:rFonts w:ascii="Arial Narrow" w:hAnsi="Arial Narrow"/>
                <w:color w:val="000000"/>
                <w:sz w:val="20"/>
                <w:szCs w:val="18"/>
              </w:rPr>
              <w:t>Indirect comparison: UMEC vs. TIO</w:t>
            </w:r>
          </w:p>
        </w:tc>
        <w:tc>
          <w:tcPr>
            <w:tcW w:w="1291" w:type="dxa"/>
            <w:shd w:val="clear" w:color="auto" w:fill="auto"/>
            <w:vAlign w:val="center"/>
          </w:tcPr>
          <w:p w:rsidR="00BF54F9" w:rsidRPr="00530EB8" w:rsidRDefault="00530EB8" w:rsidP="00BF54F9">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p w:rsidR="00BF54F9" w:rsidRPr="00530EB8" w:rsidRDefault="00530EB8" w:rsidP="00BF54F9">
            <w:pPr>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c>
          <w:tcPr>
            <w:tcW w:w="1869" w:type="dxa"/>
            <w:gridSpan w:val="3"/>
            <w:shd w:val="clear" w:color="auto" w:fill="auto"/>
            <w:vAlign w:val="center"/>
          </w:tcPr>
          <w:p w:rsidR="00BF54F9" w:rsidRPr="00317251" w:rsidRDefault="00BF54F9" w:rsidP="00BF54F9">
            <w:pPr>
              <w:rPr>
                <w:rFonts w:ascii="Arial Narrow" w:hAnsi="Arial Narrow"/>
                <w:color w:val="000000"/>
                <w:sz w:val="20"/>
                <w:szCs w:val="18"/>
              </w:rPr>
            </w:pPr>
          </w:p>
        </w:tc>
        <w:tc>
          <w:tcPr>
            <w:tcW w:w="1511" w:type="dxa"/>
            <w:shd w:val="clear" w:color="auto" w:fill="auto"/>
            <w:vAlign w:val="center"/>
          </w:tcPr>
          <w:p w:rsidR="006C2AEB" w:rsidRPr="00530EB8" w:rsidRDefault="00530EB8" w:rsidP="006C2AEB">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p w:rsidR="00BF54F9" w:rsidRPr="00530EB8" w:rsidRDefault="00530EB8" w:rsidP="006C2AEB">
            <w:pPr>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r>
      <w:tr w:rsidR="00C00774" w:rsidRPr="00317251" w:rsidTr="008D278E">
        <w:trPr>
          <w:trHeight w:val="20"/>
        </w:trPr>
        <w:tc>
          <w:tcPr>
            <w:tcW w:w="8341" w:type="dxa"/>
            <w:gridSpan w:val="9"/>
            <w:shd w:val="clear" w:color="auto" w:fill="auto"/>
            <w:vAlign w:val="center"/>
          </w:tcPr>
          <w:p w:rsidR="00C00774" w:rsidRPr="00317251" w:rsidRDefault="00C00774" w:rsidP="00841FC5">
            <w:pPr>
              <w:rPr>
                <w:rFonts w:ascii="Arial Narrow" w:hAnsi="Arial Narrow"/>
                <w:b/>
                <w:color w:val="000000"/>
                <w:sz w:val="20"/>
                <w:szCs w:val="18"/>
              </w:rPr>
            </w:pPr>
            <w:r w:rsidRPr="00317251">
              <w:rPr>
                <w:rFonts w:ascii="Arial Narrow" w:hAnsi="Arial Narrow"/>
                <w:b/>
                <w:color w:val="000000"/>
                <w:sz w:val="20"/>
                <w:szCs w:val="18"/>
              </w:rPr>
              <w:t>Any Serious Adverse Event</w:t>
            </w:r>
          </w:p>
        </w:tc>
      </w:tr>
      <w:tr w:rsidR="006C2AEB" w:rsidRPr="00317251" w:rsidTr="008D278E">
        <w:trPr>
          <w:trHeight w:val="20"/>
        </w:trPr>
        <w:tc>
          <w:tcPr>
            <w:tcW w:w="1046" w:type="dxa"/>
            <w:shd w:val="clear" w:color="auto" w:fill="auto"/>
            <w:vAlign w:val="center"/>
          </w:tcPr>
          <w:p w:rsidR="00806586" w:rsidRPr="00530EB8" w:rsidRDefault="00530EB8" w:rsidP="00841FC5">
            <w:pP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786" w:type="dxa"/>
            <w:vAlign w:val="center"/>
          </w:tcPr>
          <w:p w:rsidR="00806586" w:rsidRPr="00530EB8" w:rsidRDefault="00530EB8" w:rsidP="00302002">
            <w:pPr>
              <w:jc w:val="center"/>
              <w:rPr>
                <w:rFonts w:ascii="Arial Narrow" w:hAnsi="Arial Narrow"/>
                <w:color w:val="000000"/>
                <w:sz w:val="20"/>
                <w:szCs w:val="18"/>
                <w:highlight w:val="black"/>
              </w:rPr>
            </w:pPr>
            <w:r>
              <w:rPr>
                <w:rFonts w:ascii="Arial Narrow" w:hAnsi="Arial Narrow"/>
                <w:noProof/>
                <w:color w:val="000000"/>
                <w:sz w:val="20"/>
                <w:highlight w:val="black"/>
              </w:rPr>
              <w:t>''''''''''''''''''</w:t>
            </w:r>
          </w:p>
        </w:tc>
        <w:tc>
          <w:tcPr>
            <w:tcW w:w="861" w:type="dxa"/>
            <w:vAlign w:val="center"/>
          </w:tcPr>
          <w:p w:rsidR="00806586" w:rsidRPr="00530EB8" w:rsidRDefault="00530EB8" w:rsidP="00302002">
            <w:pPr>
              <w:jc w:val="center"/>
              <w:rPr>
                <w:rFonts w:ascii="Arial Narrow" w:hAnsi="Arial Narrow"/>
                <w:color w:val="000000"/>
                <w:sz w:val="20"/>
                <w:szCs w:val="18"/>
                <w:highlight w:val="black"/>
              </w:rPr>
            </w:pPr>
            <w:r>
              <w:rPr>
                <w:rFonts w:ascii="Arial Narrow" w:hAnsi="Arial Narrow"/>
                <w:noProof/>
                <w:color w:val="000000"/>
                <w:sz w:val="20"/>
                <w:highlight w:val="black"/>
              </w:rPr>
              <w:t>''''''''''''''</w:t>
            </w:r>
          </w:p>
        </w:tc>
        <w:tc>
          <w:tcPr>
            <w:tcW w:w="977" w:type="dxa"/>
            <w:vAlign w:val="center"/>
          </w:tcPr>
          <w:p w:rsidR="00806586" w:rsidRPr="00317251" w:rsidRDefault="00806586" w:rsidP="00841FC5">
            <w:pPr>
              <w:jc w:val="center"/>
              <w:rPr>
                <w:rFonts w:ascii="Arial Narrow" w:hAnsi="Arial Narrow"/>
                <w:color w:val="000000"/>
                <w:sz w:val="20"/>
              </w:rPr>
            </w:pPr>
          </w:p>
        </w:tc>
        <w:tc>
          <w:tcPr>
            <w:tcW w:w="1291" w:type="dxa"/>
            <w:vAlign w:val="center"/>
          </w:tcPr>
          <w:p w:rsidR="00794868" w:rsidRPr="00530EB8" w:rsidRDefault="00530EB8" w:rsidP="00841FC5">
            <w:pPr>
              <w:jc w:val="center"/>
              <w:rPr>
                <w:rFonts w:ascii="Arial Narrow" w:hAnsi="Arial Narrow"/>
                <w:color w:val="000000"/>
                <w:sz w:val="20"/>
                <w:highlight w:val="black"/>
              </w:rPr>
            </w:pPr>
            <w:r>
              <w:rPr>
                <w:rFonts w:ascii="Arial Narrow" w:hAnsi="Arial Narrow"/>
                <w:noProof/>
                <w:color w:val="000000"/>
                <w:sz w:val="20"/>
                <w:highlight w:val="black"/>
              </w:rPr>
              <w:t>'''''''''''</w:t>
            </w:r>
          </w:p>
          <w:p w:rsidR="00806586" w:rsidRPr="00317251" w:rsidRDefault="00530EB8" w:rsidP="00794868">
            <w:pPr>
              <w:jc w:val="center"/>
              <w:rPr>
                <w:rFonts w:ascii="Arial Narrow" w:hAnsi="Arial Narrow"/>
                <w:color w:val="000000"/>
                <w:sz w:val="20"/>
                <w:szCs w:val="18"/>
              </w:rPr>
            </w:pPr>
            <w:r>
              <w:rPr>
                <w:rFonts w:ascii="Arial Narrow" w:hAnsi="Arial Narrow"/>
                <w:noProof/>
                <w:color w:val="000000"/>
                <w:sz w:val="20"/>
                <w:highlight w:val="black"/>
              </w:rPr>
              <w:t>''''''''''''' '''''''''''</w:t>
            </w:r>
            <w:r w:rsidR="00806586" w:rsidRPr="00317251">
              <w:rPr>
                <w:rFonts w:ascii="Arial Narrow" w:hAnsi="Arial Narrow"/>
                <w:color w:val="000000"/>
                <w:sz w:val="20"/>
              </w:rPr>
              <w:t>)</w:t>
            </w:r>
          </w:p>
        </w:tc>
        <w:tc>
          <w:tcPr>
            <w:tcW w:w="709" w:type="dxa"/>
            <w:vAlign w:val="center"/>
          </w:tcPr>
          <w:p w:rsidR="00806586" w:rsidRPr="00530EB8" w:rsidRDefault="00530EB8" w:rsidP="00841FC5">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67" w:type="dxa"/>
            <w:vAlign w:val="center"/>
          </w:tcPr>
          <w:p w:rsidR="00806586" w:rsidRPr="00530EB8" w:rsidRDefault="00530EB8" w:rsidP="00841FC5">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93" w:type="dxa"/>
            <w:vAlign w:val="center"/>
          </w:tcPr>
          <w:p w:rsidR="00806586" w:rsidRPr="00317251" w:rsidRDefault="00806586" w:rsidP="00841FC5">
            <w:pPr>
              <w:jc w:val="center"/>
              <w:rPr>
                <w:rFonts w:ascii="Arial Narrow" w:hAnsi="Arial Narrow"/>
                <w:color w:val="000000"/>
                <w:sz w:val="20"/>
                <w:szCs w:val="18"/>
              </w:rPr>
            </w:pPr>
          </w:p>
        </w:tc>
        <w:tc>
          <w:tcPr>
            <w:tcW w:w="1511" w:type="dxa"/>
            <w:vAlign w:val="center"/>
          </w:tcPr>
          <w:p w:rsidR="00806586" w:rsidRPr="00530EB8" w:rsidRDefault="00530EB8" w:rsidP="00841FC5">
            <w:pPr>
              <w:jc w:val="center"/>
              <w:rPr>
                <w:rFonts w:ascii="Arial Narrow" w:hAnsi="Arial Narrow"/>
                <w:color w:val="000000"/>
                <w:sz w:val="20"/>
                <w:szCs w:val="18"/>
                <w:highlight w:val="black"/>
              </w:rPr>
            </w:pPr>
            <w:r>
              <w:rPr>
                <w:rFonts w:ascii="Arial Narrow" w:hAnsi="Arial Narrow"/>
                <w:noProof/>
                <w:color w:val="000000"/>
                <w:sz w:val="20"/>
                <w:szCs w:val="18"/>
                <w:highlight w:val="black"/>
              </w:rPr>
              <w:t xml:space="preserve">'''''''''' </w:t>
            </w:r>
          </w:p>
          <w:p w:rsidR="00806586" w:rsidRPr="00530EB8" w:rsidRDefault="00530EB8" w:rsidP="00794868">
            <w:pPr>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r>
      <w:tr w:rsidR="006C2AEB" w:rsidRPr="00317251" w:rsidTr="008D278E">
        <w:trPr>
          <w:trHeight w:val="20"/>
        </w:trPr>
        <w:tc>
          <w:tcPr>
            <w:tcW w:w="1046" w:type="dxa"/>
            <w:shd w:val="clear" w:color="auto" w:fill="auto"/>
            <w:vAlign w:val="center"/>
          </w:tcPr>
          <w:p w:rsidR="0010375B" w:rsidRPr="00317251" w:rsidRDefault="00806586" w:rsidP="008518FF">
            <w:pPr>
              <w:rPr>
                <w:rFonts w:ascii="Arial Narrow" w:hAnsi="Arial Narrow"/>
                <w:color w:val="000000"/>
                <w:sz w:val="20"/>
                <w:szCs w:val="18"/>
              </w:rPr>
            </w:pPr>
            <w:proofErr w:type="spellStart"/>
            <w:r w:rsidRPr="00317251">
              <w:rPr>
                <w:rFonts w:ascii="Arial Narrow" w:hAnsi="Arial Narrow"/>
                <w:color w:val="000000"/>
                <w:sz w:val="20"/>
                <w:szCs w:val="18"/>
              </w:rPr>
              <w:t>Tiotropium</w:t>
            </w:r>
            <w:proofErr w:type="spellEnd"/>
            <w:r w:rsidRPr="00317251">
              <w:rPr>
                <w:rFonts w:ascii="Arial Narrow" w:hAnsi="Arial Narrow"/>
                <w:color w:val="000000"/>
                <w:sz w:val="20"/>
                <w:szCs w:val="18"/>
              </w:rPr>
              <w:t xml:space="preserve"> </w:t>
            </w:r>
          </w:p>
          <w:p w:rsidR="00806586" w:rsidRPr="00317251" w:rsidRDefault="00806586" w:rsidP="00794868">
            <w:pPr>
              <w:rPr>
                <w:rFonts w:ascii="Arial Narrow" w:hAnsi="Arial Narrow"/>
                <w:color w:val="000000"/>
                <w:sz w:val="20"/>
                <w:szCs w:val="18"/>
              </w:rPr>
            </w:pPr>
            <w:r w:rsidRPr="00317251">
              <w:rPr>
                <w:rFonts w:ascii="Arial Narrow" w:hAnsi="Arial Narrow"/>
                <w:color w:val="000000"/>
                <w:sz w:val="20"/>
                <w:szCs w:val="18"/>
              </w:rPr>
              <w:t>(</w:t>
            </w:r>
            <w:r w:rsidR="00794868" w:rsidRPr="00317251">
              <w:rPr>
                <w:rFonts w:ascii="Arial Narrow" w:hAnsi="Arial Narrow"/>
                <w:color w:val="000000"/>
                <w:sz w:val="20"/>
                <w:szCs w:val="18"/>
              </w:rPr>
              <w:t>2</w:t>
            </w:r>
            <w:r w:rsidRPr="00317251">
              <w:rPr>
                <w:rFonts w:ascii="Arial Narrow" w:hAnsi="Arial Narrow"/>
                <w:color w:val="000000"/>
                <w:sz w:val="20"/>
                <w:szCs w:val="18"/>
              </w:rPr>
              <w:t xml:space="preserve"> trials)</w:t>
            </w:r>
            <w:r w:rsidR="006C2AEB" w:rsidRPr="00317251">
              <w:rPr>
                <w:rFonts w:ascii="Arial Narrow" w:hAnsi="Arial Narrow"/>
                <w:color w:val="000000"/>
                <w:sz w:val="20"/>
                <w:szCs w:val="18"/>
                <w:vertAlign w:val="superscript"/>
              </w:rPr>
              <w:t>d</w:t>
            </w:r>
          </w:p>
        </w:tc>
        <w:tc>
          <w:tcPr>
            <w:tcW w:w="786" w:type="dxa"/>
            <w:vAlign w:val="center"/>
          </w:tcPr>
          <w:p w:rsidR="00806586" w:rsidRPr="00317251" w:rsidRDefault="00806586" w:rsidP="008518FF">
            <w:pPr>
              <w:jc w:val="center"/>
              <w:rPr>
                <w:rFonts w:ascii="Arial Narrow" w:hAnsi="Arial Narrow"/>
                <w:color w:val="000000"/>
                <w:sz w:val="20"/>
              </w:rPr>
            </w:pPr>
          </w:p>
        </w:tc>
        <w:tc>
          <w:tcPr>
            <w:tcW w:w="861" w:type="dxa"/>
            <w:vAlign w:val="center"/>
          </w:tcPr>
          <w:p w:rsidR="00806586" w:rsidRPr="00317251" w:rsidRDefault="00806586" w:rsidP="00193570">
            <w:pPr>
              <w:jc w:val="center"/>
              <w:rPr>
                <w:rFonts w:ascii="Arial Narrow" w:hAnsi="Arial Narrow"/>
                <w:color w:val="000000"/>
                <w:sz w:val="20"/>
              </w:rPr>
            </w:pPr>
            <w:r w:rsidRPr="00317251">
              <w:rPr>
                <w:rFonts w:ascii="Arial Narrow" w:hAnsi="Arial Narrow"/>
                <w:color w:val="000000"/>
                <w:sz w:val="20"/>
              </w:rPr>
              <w:t>1</w:t>
            </w:r>
            <w:r w:rsidR="00193570" w:rsidRPr="00317251">
              <w:rPr>
                <w:rFonts w:ascii="Arial Narrow" w:hAnsi="Arial Narrow"/>
                <w:color w:val="000000"/>
                <w:sz w:val="20"/>
              </w:rPr>
              <w:t>69</w:t>
            </w:r>
            <w:r w:rsidRPr="00317251">
              <w:rPr>
                <w:rFonts w:ascii="Arial Narrow" w:hAnsi="Arial Narrow"/>
                <w:color w:val="000000"/>
                <w:sz w:val="20"/>
              </w:rPr>
              <w:t>/1,</w:t>
            </w:r>
            <w:r w:rsidR="00193570" w:rsidRPr="00317251">
              <w:rPr>
                <w:rFonts w:ascii="Arial Narrow" w:hAnsi="Arial Narrow"/>
                <w:color w:val="000000"/>
                <w:sz w:val="20"/>
              </w:rPr>
              <w:t>147</w:t>
            </w:r>
          </w:p>
        </w:tc>
        <w:tc>
          <w:tcPr>
            <w:tcW w:w="977" w:type="dxa"/>
            <w:vAlign w:val="center"/>
          </w:tcPr>
          <w:p w:rsidR="00806586" w:rsidRPr="00317251" w:rsidRDefault="00806586" w:rsidP="00A2424E">
            <w:pPr>
              <w:jc w:val="center"/>
              <w:rPr>
                <w:rFonts w:ascii="Arial Narrow" w:hAnsi="Arial Narrow"/>
                <w:color w:val="000000"/>
                <w:sz w:val="20"/>
              </w:rPr>
            </w:pPr>
            <w:r w:rsidRPr="00317251">
              <w:rPr>
                <w:rFonts w:ascii="Arial Narrow" w:hAnsi="Arial Narrow"/>
                <w:color w:val="000000"/>
                <w:sz w:val="20"/>
              </w:rPr>
              <w:t>1</w:t>
            </w:r>
            <w:r w:rsidR="00A2424E" w:rsidRPr="00317251">
              <w:rPr>
                <w:rFonts w:ascii="Arial Narrow" w:hAnsi="Arial Narrow"/>
                <w:color w:val="000000"/>
                <w:sz w:val="20"/>
              </w:rPr>
              <w:t>81</w:t>
            </w:r>
            <w:r w:rsidRPr="00317251">
              <w:rPr>
                <w:rFonts w:ascii="Arial Narrow" w:hAnsi="Arial Narrow"/>
                <w:color w:val="000000"/>
                <w:sz w:val="20"/>
              </w:rPr>
              <w:t>/1,3</w:t>
            </w:r>
            <w:r w:rsidR="00A2424E" w:rsidRPr="00317251">
              <w:rPr>
                <w:rFonts w:ascii="Arial Narrow" w:hAnsi="Arial Narrow"/>
                <w:color w:val="000000"/>
                <w:sz w:val="20"/>
              </w:rPr>
              <w:t>94</w:t>
            </w:r>
          </w:p>
        </w:tc>
        <w:tc>
          <w:tcPr>
            <w:tcW w:w="1291" w:type="dxa"/>
            <w:vAlign w:val="center"/>
          </w:tcPr>
          <w:p w:rsidR="0046189B" w:rsidRPr="00317251" w:rsidRDefault="00794868" w:rsidP="008518FF">
            <w:pPr>
              <w:jc w:val="center"/>
              <w:rPr>
                <w:rFonts w:ascii="Arial Narrow" w:hAnsi="Arial Narrow"/>
                <w:color w:val="000000"/>
                <w:sz w:val="20"/>
              </w:rPr>
            </w:pPr>
            <w:r w:rsidRPr="00317251">
              <w:rPr>
                <w:rFonts w:ascii="Arial Narrow" w:hAnsi="Arial Narrow"/>
                <w:color w:val="000000"/>
                <w:sz w:val="20"/>
              </w:rPr>
              <w:t>0</w:t>
            </w:r>
            <w:r w:rsidR="00806586" w:rsidRPr="00317251">
              <w:rPr>
                <w:rFonts w:ascii="Arial Narrow" w:hAnsi="Arial Narrow"/>
                <w:color w:val="000000"/>
                <w:sz w:val="20"/>
              </w:rPr>
              <w:t>.</w:t>
            </w:r>
            <w:r w:rsidRPr="00317251">
              <w:rPr>
                <w:rFonts w:ascii="Arial Narrow" w:hAnsi="Arial Narrow"/>
                <w:color w:val="000000"/>
                <w:sz w:val="20"/>
              </w:rPr>
              <w:t>99</w:t>
            </w:r>
          </w:p>
          <w:p w:rsidR="00806586" w:rsidRPr="00317251" w:rsidRDefault="00806586" w:rsidP="00794868">
            <w:pPr>
              <w:jc w:val="center"/>
              <w:rPr>
                <w:rFonts w:ascii="Arial Narrow" w:hAnsi="Arial Narrow"/>
                <w:color w:val="000000"/>
                <w:sz w:val="20"/>
              </w:rPr>
            </w:pPr>
            <w:r w:rsidRPr="00317251">
              <w:rPr>
                <w:rFonts w:ascii="Arial Narrow" w:hAnsi="Arial Narrow"/>
                <w:color w:val="000000"/>
                <w:sz w:val="20"/>
              </w:rPr>
              <w:t xml:space="preserve"> (0.7</w:t>
            </w:r>
            <w:r w:rsidR="00794868" w:rsidRPr="00317251">
              <w:rPr>
                <w:rFonts w:ascii="Arial Narrow" w:hAnsi="Arial Narrow"/>
                <w:color w:val="000000"/>
                <w:sz w:val="20"/>
              </w:rPr>
              <w:t>7</w:t>
            </w:r>
            <w:r w:rsidRPr="00317251">
              <w:rPr>
                <w:rFonts w:ascii="Arial Narrow" w:hAnsi="Arial Narrow"/>
                <w:color w:val="000000"/>
                <w:sz w:val="20"/>
              </w:rPr>
              <w:t>, 1.</w:t>
            </w:r>
            <w:r w:rsidR="00794868" w:rsidRPr="00317251">
              <w:rPr>
                <w:rFonts w:ascii="Arial Narrow" w:hAnsi="Arial Narrow"/>
                <w:color w:val="000000"/>
                <w:sz w:val="20"/>
              </w:rPr>
              <w:t>27</w:t>
            </w:r>
            <w:r w:rsidRPr="00317251">
              <w:rPr>
                <w:rFonts w:ascii="Arial Narrow" w:hAnsi="Arial Narrow"/>
                <w:color w:val="000000"/>
                <w:sz w:val="20"/>
              </w:rPr>
              <w:t>)</w:t>
            </w:r>
          </w:p>
        </w:tc>
        <w:tc>
          <w:tcPr>
            <w:tcW w:w="709" w:type="dxa"/>
            <w:vAlign w:val="center"/>
          </w:tcPr>
          <w:p w:rsidR="00806586" w:rsidRPr="00317251" w:rsidRDefault="00806586" w:rsidP="008518FF">
            <w:pPr>
              <w:jc w:val="center"/>
              <w:rPr>
                <w:rFonts w:ascii="Arial Narrow" w:hAnsi="Arial Narrow"/>
                <w:color w:val="000000"/>
                <w:sz w:val="20"/>
              </w:rPr>
            </w:pPr>
          </w:p>
        </w:tc>
        <w:tc>
          <w:tcPr>
            <w:tcW w:w="567" w:type="dxa"/>
            <w:vAlign w:val="center"/>
          </w:tcPr>
          <w:p w:rsidR="00806586" w:rsidRPr="00317251" w:rsidRDefault="00806586" w:rsidP="008518FF">
            <w:pPr>
              <w:jc w:val="center"/>
              <w:rPr>
                <w:rFonts w:ascii="Arial Narrow" w:hAnsi="Arial Narrow"/>
                <w:color w:val="000000"/>
                <w:sz w:val="20"/>
              </w:rPr>
            </w:pPr>
            <w:r w:rsidRPr="00317251">
              <w:rPr>
                <w:rFonts w:ascii="Arial Narrow" w:hAnsi="Arial Narrow"/>
                <w:color w:val="000000"/>
                <w:sz w:val="20"/>
              </w:rPr>
              <w:t>8</w:t>
            </w:r>
          </w:p>
        </w:tc>
        <w:tc>
          <w:tcPr>
            <w:tcW w:w="593" w:type="dxa"/>
            <w:vAlign w:val="center"/>
          </w:tcPr>
          <w:p w:rsidR="00806586" w:rsidRPr="00317251" w:rsidRDefault="00806586" w:rsidP="00794868">
            <w:pPr>
              <w:jc w:val="center"/>
              <w:rPr>
                <w:rFonts w:ascii="Arial Narrow" w:hAnsi="Arial Narrow"/>
                <w:color w:val="000000"/>
                <w:sz w:val="20"/>
              </w:rPr>
            </w:pPr>
            <w:r w:rsidRPr="00317251">
              <w:rPr>
                <w:rFonts w:ascii="Arial Narrow" w:hAnsi="Arial Narrow"/>
                <w:color w:val="000000"/>
                <w:sz w:val="20"/>
              </w:rPr>
              <w:t>8</w:t>
            </w:r>
          </w:p>
        </w:tc>
        <w:tc>
          <w:tcPr>
            <w:tcW w:w="1511" w:type="dxa"/>
            <w:vAlign w:val="center"/>
          </w:tcPr>
          <w:p w:rsidR="00806586" w:rsidRPr="00317251" w:rsidRDefault="00794868" w:rsidP="008518FF">
            <w:pPr>
              <w:jc w:val="center"/>
              <w:rPr>
                <w:rFonts w:ascii="Arial Narrow" w:hAnsi="Arial Narrow"/>
                <w:color w:val="000000"/>
                <w:sz w:val="20"/>
              </w:rPr>
            </w:pPr>
            <w:r w:rsidRPr="00317251">
              <w:rPr>
                <w:rFonts w:ascii="Arial Narrow" w:hAnsi="Arial Narrow"/>
                <w:color w:val="000000"/>
                <w:sz w:val="20"/>
              </w:rPr>
              <w:t>-</w:t>
            </w:r>
            <w:r w:rsidR="00806586" w:rsidRPr="00317251">
              <w:rPr>
                <w:rFonts w:ascii="Arial Narrow" w:hAnsi="Arial Narrow"/>
                <w:color w:val="000000"/>
                <w:sz w:val="20"/>
              </w:rPr>
              <w:t>0.0</w:t>
            </w:r>
            <w:r w:rsidR="0046189B" w:rsidRPr="00317251">
              <w:rPr>
                <w:rFonts w:ascii="Arial Narrow" w:hAnsi="Arial Narrow"/>
                <w:color w:val="000000"/>
                <w:sz w:val="20"/>
              </w:rPr>
              <w:t>1</w:t>
            </w:r>
          </w:p>
          <w:p w:rsidR="00806586" w:rsidRPr="00317251" w:rsidRDefault="00806586" w:rsidP="00794868">
            <w:pPr>
              <w:jc w:val="center"/>
              <w:rPr>
                <w:rFonts w:ascii="Arial Narrow" w:hAnsi="Arial Narrow"/>
                <w:color w:val="000000"/>
                <w:sz w:val="20"/>
              </w:rPr>
            </w:pPr>
            <w:r w:rsidRPr="00317251">
              <w:rPr>
                <w:rFonts w:ascii="Arial Narrow" w:hAnsi="Arial Narrow"/>
                <w:color w:val="000000"/>
                <w:sz w:val="20"/>
              </w:rPr>
              <w:t>(-0.</w:t>
            </w:r>
            <w:r w:rsidR="00794868" w:rsidRPr="00317251">
              <w:rPr>
                <w:rFonts w:ascii="Arial Narrow" w:hAnsi="Arial Narrow"/>
                <w:color w:val="000000"/>
                <w:sz w:val="20"/>
              </w:rPr>
              <w:t>03</w:t>
            </w:r>
            <w:r w:rsidRPr="00317251">
              <w:rPr>
                <w:rFonts w:ascii="Arial Narrow" w:hAnsi="Arial Narrow"/>
                <w:color w:val="000000"/>
                <w:sz w:val="20"/>
              </w:rPr>
              <w:t>, 0.</w:t>
            </w:r>
            <w:r w:rsidR="00794868" w:rsidRPr="00317251">
              <w:rPr>
                <w:rFonts w:ascii="Arial Narrow" w:hAnsi="Arial Narrow"/>
                <w:color w:val="000000"/>
                <w:sz w:val="20"/>
              </w:rPr>
              <w:t>02</w:t>
            </w:r>
            <w:r w:rsidRPr="00317251">
              <w:rPr>
                <w:rFonts w:ascii="Arial Narrow" w:hAnsi="Arial Narrow"/>
                <w:color w:val="000000"/>
                <w:sz w:val="20"/>
              </w:rPr>
              <w:t>)</w:t>
            </w:r>
          </w:p>
        </w:tc>
      </w:tr>
      <w:tr w:rsidR="00794868" w:rsidRPr="00317251" w:rsidTr="008D278E">
        <w:trPr>
          <w:trHeight w:val="20"/>
        </w:trPr>
        <w:tc>
          <w:tcPr>
            <w:tcW w:w="3670" w:type="dxa"/>
            <w:gridSpan w:val="4"/>
            <w:shd w:val="clear" w:color="auto" w:fill="auto"/>
            <w:vAlign w:val="center"/>
          </w:tcPr>
          <w:p w:rsidR="00794868" w:rsidRPr="00317251" w:rsidRDefault="00794868" w:rsidP="008518FF">
            <w:pPr>
              <w:rPr>
                <w:rFonts w:ascii="Arial Narrow" w:hAnsi="Arial Narrow"/>
                <w:color w:val="000000"/>
                <w:sz w:val="20"/>
                <w:szCs w:val="18"/>
              </w:rPr>
            </w:pPr>
            <w:r w:rsidRPr="00317251">
              <w:rPr>
                <w:rFonts w:ascii="Arial Narrow" w:hAnsi="Arial Narrow"/>
                <w:color w:val="000000"/>
                <w:sz w:val="20"/>
                <w:szCs w:val="18"/>
              </w:rPr>
              <w:t>Indirect comparison: UMEC vs. TIO</w:t>
            </w:r>
          </w:p>
        </w:tc>
        <w:tc>
          <w:tcPr>
            <w:tcW w:w="1291" w:type="dxa"/>
            <w:shd w:val="clear" w:color="auto" w:fill="auto"/>
            <w:vAlign w:val="center"/>
          </w:tcPr>
          <w:p w:rsidR="00794868" w:rsidRPr="00530EB8" w:rsidRDefault="00530EB8" w:rsidP="00794868">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p w:rsidR="00794868" w:rsidRPr="00530EB8" w:rsidRDefault="00530EB8" w:rsidP="00794868">
            <w:pPr>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c>
          <w:tcPr>
            <w:tcW w:w="1869" w:type="dxa"/>
            <w:gridSpan w:val="3"/>
            <w:shd w:val="clear" w:color="auto" w:fill="auto"/>
          </w:tcPr>
          <w:p w:rsidR="00794868" w:rsidRPr="00317251" w:rsidRDefault="00794868" w:rsidP="006F7E16">
            <w:pPr>
              <w:jc w:val="center"/>
              <w:rPr>
                <w:rFonts w:ascii="Arial Narrow" w:hAnsi="Arial Narrow"/>
                <w:color w:val="000000"/>
                <w:sz w:val="20"/>
                <w:szCs w:val="18"/>
              </w:rPr>
            </w:pPr>
          </w:p>
        </w:tc>
        <w:tc>
          <w:tcPr>
            <w:tcW w:w="1511" w:type="dxa"/>
            <w:shd w:val="clear" w:color="auto" w:fill="auto"/>
          </w:tcPr>
          <w:p w:rsidR="006F7E16" w:rsidRPr="00530EB8" w:rsidRDefault="00530EB8" w:rsidP="006F7E16">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p w:rsidR="00794868" w:rsidRPr="00530EB8" w:rsidRDefault="00530EB8" w:rsidP="006F7E16">
            <w:pPr>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r>
    </w:tbl>
    <w:p w:rsidR="00B124B5" w:rsidRPr="00317251" w:rsidRDefault="00B124B5" w:rsidP="008D278E">
      <w:pPr>
        <w:pStyle w:val="TableFooter"/>
        <w:ind w:left="720"/>
      </w:pPr>
      <w:r w:rsidRPr="00317251">
        <w:t xml:space="preserve">RD = risk difference; RR = </w:t>
      </w:r>
      <w:r w:rsidR="0010375B" w:rsidRPr="00317251">
        <w:t>relative risk</w:t>
      </w:r>
      <w:r w:rsidR="00021524" w:rsidRPr="00317251">
        <w:t xml:space="preserve">; UMEC = </w:t>
      </w:r>
      <w:proofErr w:type="spellStart"/>
      <w:r w:rsidR="00021524" w:rsidRPr="00317251">
        <w:t>umeclidinium</w:t>
      </w:r>
      <w:proofErr w:type="spellEnd"/>
      <w:r w:rsidR="00021524" w:rsidRPr="00317251">
        <w:t xml:space="preserve">; PBO = placebo; TIO = </w:t>
      </w:r>
      <w:proofErr w:type="spellStart"/>
      <w:r w:rsidR="00021524" w:rsidRPr="00317251">
        <w:t>tiotropium</w:t>
      </w:r>
      <w:proofErr w:type="spellEnd"/>
      <w:r w:rsidR="00021524" w:rsidRPr="00317251">
        <w:t>; LS MD = least square mean difference; CI = confidence interval</w:t>
      </w:r>
    </w:p>
    <w:p w:rsidR="00B124B5" w:rsidRPr="00317251" w:rsidRDefault="00B124B5" w:rsidP="008D278E">
      <w:pPr>
        <w:pStyle w:val="TableFooter"/>
        <w:ind w:firstLine="720"/>
      </w:pPr>
      <w:r w:rsidRPr="00317251">
        <w:lastRenderedPageBreak/>
        <w:t xml:space="preserve">Source: </w:t>
      </w:r>
      <w:r w:rsidR="006F7E16" w:rsidRPr="00317251">
        <w:t>Table 4, p7 of the commentary</w:t>
      </w:r>
    </w:p>
    <w:p w:rsidR="006C2AEB" w:rsidRPr="00317251" w:rsidRDefault="006C2AEB" w:rsidP="008D278E">
      <w:pPr>
        <w:pStyle w:val="TableFooter"/>
        <w:ind w:firstLine="720"/>
      </w:pPr>
      <w:proofErr w:type="gramStart"/>
      <w:r w:rsidRPr="00317251">
        <w:rPr>
          <w:vertAlign w:val="superscript"/>
        </w:rPr>
        <w:t xml:space="preserve">a </w:t>
      </w:r>
      <w:r w:rsidRPr="00317251">
        <w:t xml:space="preserve"> AC4115408</w:t>
      </w:r>
      <w:proofErr w:type="gramEnd"/>
      <w:r w:rsidRPr="00317251">
        <w:t>, DB2113373</w:t>
      </w:r>
    </w:p>
    <w:p w:rsidR="006C2AEB" w:rsidRPr="00317251" w:rsidRDefault="006C2AEB" w:rsidP="008D278E">
      <w:pPr>
        <w:pStyle w:val="TableFooter"/>
        <w:ind w:firstLine="720"/>
      </w:pPr>
      <w:proofErr w:type="gramStart"/>
      <w:r w:rsidRPr="00317251">
        <w:rPr>
          <w:vertAlign w:val="superscript"/>
        </w:rPr>
        <w:t>b</w:t>
      </w:r>
      <w:proofErr w:type="gramEnd"/>
      <w:r w:rsidRPr="00317251">
        <w:t xml:space="preserve"> SHINE, </w:t>
      </w:r>
      <w:proofErr w:type="spellStart"/>
      <w:r w:rsidRPr="00317251">
        <w:t>Vogelmeier</w:t>
      </w:r>
      <w:proofErr w:type="spellEnd"/>
    </w:p>
    <w:p w:rsidR="006C2AEB" w:rsidRPr="00317251" w:rsidRDefault="006C2AEB" w:rsidP="008D278E">
      <w:pPr>
        <w:pStyle w:val="TableFooter"/>
        <w:ind w:firstLine="720"/>
      </w:pPr>
      <w:proofErr w:type="gramStart"/>
      <w:r w:rsidRPr="00317251">
        <w:rPr>
          <w:vertAlign w:val="superscript"/>
        </w:rPr>
        <w:t>c</w:t>
      </w:r>
      <w:proofErr w:type="gramEnd"/>
      <w:r w:rsidRPr="00317251">
        <w:t xml:space="preserve"> SHINE, </w:t>
      </w:r>
      <w:proofErr w:type="spellStart"/>
      <w:r w:rsidRPr="00317251">
        <w:t>Niewoehner</w:t>
      </w:r>
      <w:proofErr w:type="spellEnd"/>
      <w:r w:rsidRPr="00317251">
        <w:t xml:space="preserve">, </w:t>
      </w:r>
      <w:proofErr w:type="spellStart"/>
      <w:r w:rsidRPr="00317251">
        <w:t>Vogelmeier</w:t>
      </w:r>
      <w:proofErr w:type="spellEnd"/>
    </w:p>
    <w:p w:rsidR="006C2AEB" w:rsidRPr="00317251" w:rsidRDefault="006C2AEB" w:rsidP="008D278E">
      <w:pPr>
        <w:pStyle w:val="TableFooter"/>
        <w:ind w:firstLine="709"/>
      </w:pPr>
      <w:proofErr w:type="gramStart"/>
      <w:r w:rsidRPr="00317251">
        <w:rPr>
          <w:vertAlign w:val="superscript"/>
        </w:rPr>
        <w:t xml:space="preserve">d </w:t>
      </w:r>
      <w:r w:rsidRPr="00317251">
        <w:t xml:space="preserve"> SHINE</w:t>
      </w:r>
      <w:proofErr w:type="gramEnd"/>
      <w:r w:rsidRPr="00317251">
        <w:t xml:space="preserve">, </w:t>
      </w:r>
      <w:proofErr w:type="spellStart"/>
      <w:r w:rsidR="00A2424E" w:rsidRPr="00317251">
        <w:t>Niewoehner</w:t>
      </w:r>
      <w:proofErr w:type="spellEnd"/>
    </w:p>
    <w:p w:rsidR="00B124B5" w:rsidRPr="00317251" w:rsidRDefault="00B124B5" w:rsidP="00B124B5"/>
    <w:p w:rsidR="00717EF0" w:rsidRPr="008D278E" w:rsidRDefault="000F2926" w:rsidP="008D278E">
      <w:pPr>
        <w:pStyle w:val="ListParagraph"/>
        <w:widowControl/>
        <w:numPr>
          <w:ilvl w:val="1"/>
          <w:numId w:val="39"/>
        </w:numPr>
        <w:rPr>
          <w:szCs w:val="22"/>
        </w:rPr>
      </w:pPr>
      <w:r w:rsidRPr="00317251">
        <w:t xml:space="preserve">Based on an indirect comparison using placebo as the common comparator, </w:t>
      </w:r>
      <w:proofErr w:type="spellStart"/>
      <w:r w:rsidRPr="00317251">
        <w:t>umeclidiniu</w:t>
      </w:r>
      <w:r w:rsidR="00146A8D" w:rsidRPr="00317251">
        <w:t>m</w:t>
      </w:r>
      <w:proofErr w:type="spellEnd"/>
      <w:r w:rsidRPr="00317251">
        <w:t xml:space="preserve"> appears to be no worse than </w:t>
      </w:r>
      <w:proofErr w:type="spellStart"/>
      <w:r w:rsidRPr="00317251">
        <w:t>tiotropium</w:t>
      </w:r>
      <w:proofErr w:type="spellEnd"/>
      <w:r w:rsidRPr="00317251">
        <w:t xml:space="preserve"> in the treatment of COPD. </w:t>
      </w:r>
      <w:r w:rsidR="00B36655" w:rsidRPr="00317251">
        <w:t>T</w:t>
      </w:r>
      <w:r w:rsidR="00146A8D" w:rsidRPr="00317251">
        <w:t xml:space="preserve">he outcomes assessed were airway </w:t>
      </w:r>
      <w:r w:rsidR="00D259C5" w:rsidRPr="00317251">
        <w:t>function</w:t>
      </w:r>
      <w:r w:rsidR="00146A8D" w:rsidRPr="00317251">
        <w:t>, breathlessness, and use of additional rescue medi</w:t>
      </w:r>
      <w:r w:rsidR="00FB1A59" w:rsidRPr="00317251">
        <w:t>c</w:t>
      </w:r>
      <w:r w:rsidR="00146A8D" w:rsidRPr="00317251">
        <w:t>ation.</w:t>
      </w:r>
    </w:p>
    <w:p w:rsidR="00717EF0" w:rsidRPr="00317251" w:rsidRDefault="000F2926" w:rsidP="00717EF0">
      <w:pPr>
        <w:pStyle w:val="ListParagraph"/>
        <w:widowControl/>
        <w:ind w:left="709"/>
      </w:pPr>
      <w:r w:rsidRPr="00317251">
        <w:t xml:space="preserve"> </w:t>
      </w:r>
    </w:p>
    <w:p w:rsidR="00B124B5" w:rsidRPr="008D278E" w:rsidRDefault="00146A8D" w:rsidP="008D278E">
      <w:pPr>
        <w:pStyle w:val="ListParagraph"/>
        <w:widowControl/>
        <w:numPr>
          <w:ilvl w:val="1"/>
          <w:numId w:val="39"/>
        </w:numPr>
        <w:rPr>
          <w:szCs w:val="22"/>
        </w:rPr>
      </w:pPr>
      <w:r w:rsidRPr="00317251">
        <w:t xml:space="preserve">On the basis of the indirect comparison presented, the frequency of adverse effects appears to be the same between </w:t>
      </w:r>
      <w:proofErr w:type="spellStart"/>
      <w:r w:rsidRPr="00317251">
        <w:t>umeclidinium</w:t>
      </w:r>
      <w:proofErr w:type="spellEnd"/>
      <w:r w:rsidRPr="00317251">
        <w:t xml:space="preserve"> and </w:t>
      </w:r>
      <w:proofErr w:type="spellStart"/>
      <w:r w:rsidRPr="00317251">
        <w:t>tiotropium</w:t>
      </w:r>
      <w:proofErr w:type="spellEnd"/>
      <w:r w:rsidRPr="00317251">
        <w:t>.</w:t>
      </w:r>
    </w:p>
    <w:p w:rsidR="00146A8D" w:rsidRPr="00317251" w:rsidRDefault="00146A8D" w:rsidP="00B124B5">
      <w:pPr>
        <w:autoSpaceDE w:val="0"/>
        <w:autoSpaceDN w:val="0"/>
        <w:adjustRightInd w:val="0"/>
        <w:ind w:left="709"/>
        <w:rPr>
          <w:lang w:val="en-US"/>
        </w:rPr>
      </w:pPr>
    </w:p>
    <w:p w:rsidR="00B124B5" w:rsidRPr="00317251" w:rsidRDefault="00B124B5" w:rsidP="00B124B5">
      <w:pPr>
        <w:pStyle w:val="Heading2"/>
        <w:rPr>
          <w:i/>
        </w:rPr>
      </w:pPr>
      <w:bookmarkStart w:id="13" w:name="_Toc386015344"/>
      <w:bookmarkStart w:id="14" w:name="_Toc387924594"/>
      <w:r w:rsidRPr="00317251">
        <w:rPr>
          <w:i/>
        </w:rPr>
        <w:t>Clinical claim</w:t>
      </w:r>
      <w:bookmarkEnd w:id="13"/>
      <w:bookmarkEnd w:id="14"/>
    </w:p>
    <w:p w:rsidR="00B124B5" w:rsidRPr="00317251" w:rsidRDefault="00B124B5" w:rsidP="00B124B5">
      <w:pPr>
        <w:ind w:left="720" w:hanging="720"/>
        <w:rPr>
          <w:szCs w:val="22"/>
        </w:rPr>
      </w:pPr>
    </w:p>
    <w:p w:rsidR="00830D1B" w:rsidRPr="008D278E" w:rsidRDefault="009E42B7" w:rsidP="008D278E">
      <w:pPr>
        <w:pStyle w:val="ListParagraph"/>
        <w:widowControl/>
        <w:numPr>
          <w:ilvl w:val="1"/>
          <w:numId w:val="39"/>
        </w:numPr>
        <w:rPr>
          <w:szCs w:val="22"/>
        </w:rPr>
      </w:pPr>
      <w:r w:rsidRPr="00317251">
        <w:t xml:space="preserve">The submission </w:t>
      </w:r>
      <w:r w:rsidR="00717EF0" w:rsidRPr="00317251">
        <w:t>described</w:t>
      </w:r>
      <w:r w:rsidRPr="00317251">
        <w:t xml:space="preserve"> </w:t>
      </w:r>
      <w:proofErr w:type="spellStart"/>
      <w:r w:rsidRPr="00317251">
        <w:t>umeclidinium</w:t>
      </w:r>
      <w:proofErr w:type="spellEnd"/>
      <w:r w:rsidRPr="00317251">
        <w:t xml:space="preserve"> 62.5 mcg is non-inferior in terms of effectiveness and non-inferior in terms of safety when compared to </w:t>
      </w:r>
      <w:proofErr w:type="spellStart"/>
      <w:r w:rsidRPr="00317251">
        <w:t>tiotropium</w:t>
      </w:r>
      <w:proofErr w:type="spellEnd"/>
      <w:r w:rsidRPr="00317251">
        <w:t xml:space="preserve"> 18</w:t>
      </w:r>
      <w:r w:rsidR="00021524" w:rsidRPr="00317251">
        <w:t> </w:t>
      </w:r>
      <w:r w:rsidRPr="00317251">
        <w:t xml:space="preserve">mcg. </w:t>
      </w:r>
    </w:p>
    <w:p w:rsidR="00830D1B" w:rsidRPr="00317251" w:rsidRDefault="00830D1B" w:rsidP="0060312E">
      <w:pPr>
        <w:pStyle w:val="ListParagraph"/>
        <w:widowControl/>
        <w:ind w:left="709"/>
        <w:rPr>
          <w:szCs w:val="22"/>
        </w:rPr>
      </w:pPr>
    </w:p>
    <w:p w:rsidR="009E42B7" w:rsidRPr="008D278E" w:rsidRDefault="009E42B7" w:rsidP="008D278E">
      <w:pPr>
        <w:pStyle w:val="ListParagraph"/>
        <w:widowControl/>
        <w:numPr>
          <w:ilvl w:val="1"/>
          <w:numId w:val="39"/>
        </w:numPr>
        <w:rPr>
          <w:szCs w:val="22"/>
        </w:rPr>
      </w:pPr>
      <w:r w:rsidRPr="00317251">
        <w:t>The</w:t>
      </w:r>
      <w:r w:rsidR="00717EF0" w:rsidRPr="00317251">
        <w:t xml:space="preserve"> following concerns were raised by the ESC</w:t>
      </w:r>
      <w:r w:rsidRPr="00317251">
        <w:t>:</w:t>
      </w:r>
    </w:p>
    <w:p w:rsidR="009E42B7" w:rsidRPr="00317251" w:rsidRDefault="0046189B" w:rsidP="00F628F2">
      <w:pPr>
        <w:pStyle w:val="ListParagraph"/>
        <w:numPr>
          <w:ilvl w:val="0"/>
          <w:numId w:val="58"/>
        </w:numPr>
      </w:pPr>
      <w:r w:rsidRPr="00317251">
        <w:t xml:space="preserve">The submission provides only evidence for the use of </w:t>
      </w:r>
      <w:proofErr w:type="spellStart"/>
      <w:r w:rsidRPr="00317251">
        <w:t>umeclidinium</w:t>
      </w:r>
      <w:proofErr w:type="spellEnd"/>
      <w:r w:rsidRPr="00317251">
        <w:t xml:space="preserve"> as monotherapy;</w:t>
      </w:r>
      <w:r w:rsidR="00F628F2" w:rsidRPr="00317251">
        <w:t xml:space="preserve"> </w:t>
      </w:r>
      <w:r w:rsidR="00EB7655" w:rsidRPr="00317251">
        <w:t>and</w:t>
      </w:r>
    </w:p>
    <w:p w:rsidR="009E42B7" w:rsidRPr="00317251" w:rsidRDefault="009E42B7" w:rsidP="009E42B7">
      <w:pPr>
        <w:pStyle w:val="ListParagraph"/>
        <w:numPr>
          <w:ilvl w:val="0"/>
          <w:numId w:val="58"/>
        </w:numPr>
      </w:pPr>
      <w:r w:rsidRPr="00317251">
        <w:t xml:space="preserve">There is heterogeneity within the trials included in the meta-analysis for the main comparator, </w:t>
      </w:r>
      <w:proofErr w:type="spellStart"/>
      <w:r w:rsidRPr="00317251">
        <w:t>tiotropium</w:t>
      </w:r>
      <w:proofErr w:type="spellEnd"/>
      <w:r w:rsidRPr="00317251">
        <w:t xml:space="preserve">, which is likely </w:t>
      </w:r>
      <w:r w:rsidR="00B15800" w:rsidRPr="00317251">
        <w:t xml:space="preserve">to be </w:t>
      </w:r>
      <w:r w:rsidRPr="00317251">
        <w:t>related to differences in patient characteristics among the trials</w:t>
      </w:r>
      <w:r w:rsidR="00EB7655" w:rsidRPr="00317251">
        <w:t xml:space="preserve">. </w:t>
      </w:r>
    </w:p>
    <w:p w:rsidR="00EB7655" w:rsidRPr="00317251" w:rsidRDefault="00EB7655" w:rsidP="00EB7655">
      <w:pPr>
        <w:widowControl/>
        <w:rPr>
          <w:i/>
        </w:rPr>
      </w:pPr>
    </w:p>
    <w:p w:rsidR="00EB7655" w:rsidRPr="008D278E" w:rsidRDefault="00EB7655" w:rsidP="008D278E">
      <w:pPr>
        <w:pStyle w:val="ListParagraph"/>
        <w:widowControl/>
        <w:numPr>
          <w:ilvl w:val="1"/>
          <w:numId w:val="39"/>
        </w:numPr>
        <w:rPr>
          <w:szCs w:val="22"/>
        </w:rPr>
      </w:pPr>
      <w:r w:rsidRPr="00317251">
        <w:t xml:space="preserve">The ESC </w:t>
      </w:r>
      <w:r w:rsidR="008252D5" w:rsidRPr="00317251">
        <w:t xml:space="preserve">advised </w:t>
      </w:r>
      <w:r w:rsidRPr="00317251">
        <w:t xml:space="preserve">that on the basis of the indirect comparison, there was no </w:t>
      </w:r>
      <w:r w:rsidR="004F5192" w:rsidRPr="00317251">
        <w:t xml:space="preserve">significant </w:t>
      </w:r>
      <w:r w:rsidRPr="00317251">
        <w:t xml:space="preserve">difference </w:t>
      </w:r>
      <w:r w:rsidR="004F5192" w:rsidRPr="00317251">
        <w:t xml:space="preserve">between </w:t>
      </w:r>
      <w:proofErr w:type="spellStart"/>
      <w:r w:rsidRPr="00317251">
        <w:t>umeclidinium</w:t>
      </w:r>
      <w:proofErr w:type="spellEnd"/>
      <w:r w:rsidRPr="00317251">
        <w:t xml:space="preserve"> </w:t>
      </w:r>
      <w:r w:rsidR="004F5192" w:rsidRPr="00317251">
        <w:t>and</w:t>
      </w:r>
      <w:r w:rsidRPr="00317251">
        <w:t xml:space="preserve"> </w:t>
      </w:r>
      <w:proofErr w:type="spellStart"/>
      <w:r w:rsidRPr="00317251">
        <w:t>tiotropium</w:t>
      </w:r>
      <w:proofErr w:type="spellEnd"/>
      <w:r w:rsidRPr="00317251">
        <w:t xml:space="preserve"> with respect to airway </w:t>
      </w:r>
      <w:r w:rsidR="004F5192" w:rsidRPr="00317251">
        <w:t>function,</w:t>
      </w:r>
      <w:r w:rsidRPr="00317251">
        <w:t xml:space="preserve"> </w:t>
      </w:r>
      <w:r w:rsidR="004F5192" w:rsidRPr="00317251">
        <w:t xml:space="preserve">exacerbations </w:t>
      </w:r>
      <w:r w:rsidRPr="00317251">
        <w:t>and adverse effects</w:t>
      </w:r>
      <w:r w:rsidR="004F5192" w:rsidRPr="00317251">
        <w:t xml:space="preserve">, and that the claim of non-inferiority was adequately supported by the clinical evidence. </w:t>
      </w:r>
    </w:p>
    <w:p w:rsidR="00B124B5" w:rsidRPr="00317251" w:rsidRDefault="00B124B5" w:rsidP="00B124B5">
      <w:pPr>
        <w:ind w:left="720" w:hanging="720"/>
        <w:rPr>
          <w:szCs w:val="22"/>
        </w:rPr>
      </w:pPr>
    </w:p>
    <w:p w:rsidR="00B36655" w:rsidRPr="00317251" w:rsidRDefault="00B36655" w:rsidP="00B36655">
      <w:pPr>
        <w:pStyle w:val="ListParagraph"/>
        <w:rPr>
          <w:i/>
          <w:szCs w:val="22"/>
        </w:rPr>
      </w:pPr>
      <w:r w:rsidRPr="00317251">
        <w:rPr>
          <w:i/>
          <w:szCs w:val="22"/>
        </w:rPr>
        <w:t>For more detail on PBAC’s view, see section 7 “PBAC outcome”</w:t>
      </w:r>
    </w:p>
    <w:p w:rsidR="00B36655" w:rsidRPr="00317251" w:rsidRDefault="00B36655" w:rsidP="00B124B5">
      <w:pPr>
        <w:ind w:left="720" w:hanging="720"/>
        <w:rPr>
          <w:szCs w:val="22"/>
        </w:rPr>
      </w:pPr>
    </w:p>
    <w:p w:rsidR="00B124B5" w:rsidRPr="00317251" w:rsidRDefault="00B124B5" w:rsidP="00B124B5">
      <w:pPr>
        <w:pStyle w:val="Heading2"/>
        <w:rPr>
          <w:i/>
        </w:rPr>
      </w:pPr>
      <w:bookmarkStart w:id="15" w:name="_Toc386015345"/>
      <w:bookmarkStart w:id="16" w:name="_Toc387924595"/>
      <w:r w:rsidRPr="00317251">
        <w:rPr>
          <w:i/>
        </w:rPr>
        <w:t>Economic analysis</w:t>
      </w:r>
      <w:bookmarkEnd w:id="15"/>
      <w:bookmarkEnd w:id="16"/>
      <w:r w:rsidRPr="00317251">
        <w:rPr>
          <w:i/>
        </w:rPr>
        <w:t xml:space="preserve"> </w:t>
      </w:r>
    </w:p>
    <w:p w:rsidR="00B124B5" w:rsidRPr="00317251" w:rsidRDefault="00B124B5" w:rsidP="00B124B5">
      <w:pPr>
        <w:ind w:left="720" w:hanging="720"/>
        <w:rPr>
          <w:szCs w:val="22"/>
        </w:rPr>
      </w:pPr>
    </w:p>
    <w:p w:rsidR="00EB25EB" w:rsidRPr="008D278E" w:rsidRDefault="008558C1" w:rsidP="008D278E">
      <w:pPr>
        <w:pStyle w:val="ListParagraph"/>
        <w:widowControl/>
        <w:numPr>
          <w:ilvl w:val="1"/>
          <w:numId w:val="39"/>
        </w:numPr>
        <w:rPr>
          <w:szCs w:val="22"/>
        </w:rPr>
      </w:pPr>
      <w:r w:rsidRPr="00317251">
        <w:t>T</w:t>
      </w:r>
      <w:r w:rsidR="00EB25EB" w:rsidRPr="00317251">
        <w:t>he submission</w:t>
      </w:r>
      <w:r w:rsidRPr="00317251">
        <w:t xml:space="preserve"> presents </w:t>
      </w:r>
      <w:r w:rsidR="00EB25EB" w:rsidRPr="00317251">
        <w:t>a cost-minimisation analysis</w:t>
      </w:r>
      <w:r w:rsidR="00717EF0" w:rsidRPr="00317251">
        <w:t xml:space="preserve"> using a comparison of drug costs only.</w:t>
      </w:r>
    </w:p>
    <w:p w:rsidR="00B124B5" w:rsidRPr="00317251" w:rsidRDefault="00B124B5" w:rsidP="00B124B5">
      <w:pPr>
        <w:widowControl/>
        <w:rPr>
          <w:szCs w:val="22"/>
        </w:rPr>
      </w:pPr>
    </w:p>
    <w:p w:rsidR="00F22135" w:rsidRPr="008D278E" w:rsidRDefault="00F22135" w:rsidP="008D278E">
      <w:pPr>
        <w:pStyle w:val="ListParagraph"/>
        <w:widowControl/>
        <w:numPr>
          <w:ilvl w:val="1"/>
          <w:numId w:val="39"/>
        </w:numPr>
        <w:rPr>
          <w:szCs w:val="22"/>
        </w:rPr>
      </w:pPr>
      <w:proofErr w:type="spellStart"/>
      <w:r w:rsidRPr="00317251">
        <w:t>Umeclidinium</w:t>
      </w:r>
      <w:proofErr w:type="spellEnd"/>
      <w:r w:rsidRPr="00317251">
        <w:t xml:space="preserve"> 62.5 mcg once</w:t>
      </w:r>
      <w:r w:rsidR="00EB7655" w:rsidRPr="00317251">
        <w:t xml:space="preserve"> </w:t>
      </w:r>
      <w:r w:rsidRPr="00317251">
        <w:t xml:space="preserve">daily and </w:t>
      </w:r>
      <w:proofErr w:type="spellStart"/>
      <w:r w:rsidRPr="00317251">
        <w:t>tiotropium</w:t>
      </w:r>
      <w:proofErr w:type="spellEnd"/>
      <w:r w:rsidRPr="00317251">
        <w:t xml:space="preserve"> 18 mcg once daily are claimed to be </w:t>
      </w:r>
      <w:proofErr w:type="spellStart"/>
      <w:r w:rsidRPr="00317251">
        <w:t>equi</w:t>
      </w:r>
      <w:proofErr w:type="spellEnd"/>
      <w:r w:rsidRPr="00317251">
        <w:t xml:space="preserve">-effective. The claim is based on an indirect comparison of data from 18 key randomised trials, two for </w:t>
      </w:r>
      <w:proofErr w:type="spellStart"/>
      <w:r w:rsidRPr="00317251">
        <w:t>umeclidinium</w:t>
      </w:r>
      <w:proofErr w:type="spellEnd"/>
      <w:r w:rsidRPr="00317251">
        <w:t xml:space="preserve"> and 16 for </w:t>
      </w:r>
      <w:proofErr w:type="spellStart"/>
      <w:r w:rsidRPr="00317251">
        <w:t>tiotropium</w:t>
      </w:r>
      <w:proofErr w:type="spellEnd"/>
      <w:r w:rsidRPr="00317251">
        <w:t xml:space="preserve">. </w:t>
      </w:r>
    </w:p>
    <w:p w:rsidR="00EB7655" w:rsidRPr="00317251" w:rsidRDefault="00EB7655" w:rsidP="004F5192">
      <w:pPr>
        <w:pStyle w:val="ListParagraph"/>
      </w:pPr>
    </w:p>
    <w:p w:rsidR="00EB7655" w:rsidRPr="008D278E" w:rsidRDefault="00EB7655" w:rsidP="008D278E">
      <w:pPr>
        <w:pStyle w:val="ListParagraph"/>
        <w:widowControl/>
        <w:numPr>
          <w:ilvl w:val="1"/>
          <w:numId w:val="39"/>
        </w:numPr>
        <w:rPr>
          <w:szCs w:val="22"/>
        </w:rPr>
      </w:pPr>
      <w:r w:rsidRPr="00317251">
        <w:t xml:space="preserve">The </w:t>
      </w:r>
      <w:r w:rsidR="00D23E50">
        <w:t xml:space="preserve">PBAC noted the concerns raised by </w:t>
      </w:r>
      <w:r w:rsidRPr="00317251">
        <w:t xml:space="preserve">ESC around the potential for patients to inappropriately use greater than one daily dose of </w:t>
      </w:r>
      <w:proofErr w:type="spellStart"/>
      <w:r w:rsidRPr="00317251">
        <w:t>umeclidinium</w:t>
      </w:r>
      <w:proofErr w:type="spellEnd"/>
      <w:r w:rsidRPr="00317251">
        <w:t xml:space="preserve"> due to the ease of use of the inhaler device</w:t>
      </w:r>
      <w:r w:rsidR="00F4797A" w:rsidRPr="00317251">
        <w:t>, when compared to other devices currently listed on the PBS, which require the patient to place a capsule inside the inhaler device for each dose</w:t>
      </w:r>
      <w:r w:rsidRPr="00317251">
        <w:t>. This would</w:t>
      </w:r>
      <w:r w:rsidR="004F5192" w:rsidRPr="00317251">
        <w:t xml:space="preserve"> potentially</w:t>
      </w:r>
      <w:r w:rsidRPr="00317251">
        <w:t xml:space="preserve"> lead to increased and unquantifiable costs. </w:t>
      </w:r>
    </w:p>
    <w:p w:rsidR="0063522F" w:rsidRPr="00D23E50" w:rsidRDefault="0063522F" w:rsidP="0063522F">
      <w:pPr>
        <w:pStyle w:val="ListParagraph"/>
      </w:pPr>
    </w:p>
    <w:p w:rsidR="001C0452" w:rsidRPr="008D278E" w:rsidRDefault="0063522F" w:rsidP="008D278E">
      <w:pPr>
        <w:pStyle w:val="ListParagraph"/>
        <w:widowControl/>
        <w:numPr>
          <w:ilvl w:val="1"/>
          <w:numId w:val="39"/>
        </w:numPr>
        <w:rPr>
          <w:szCs w:val="22"/>
        </w:rPr>
      </w:pPr>
      <w:r w:rsidRPr="00D23E50">
        <w:t xml:space="preserve">The proposed cost-minimisation </w:t>
      </w:r>
      <w:r w:rsidR="00685A48" w:rsidRPr="00D23E50">
        <w:t xml:space="preserve">of </w:t>
      </w:r>
      <w:proofErr w:type="spellStart"/>
      <w:r w:rsidR="00685A48" w:rsidRPr="00D23E50">
        <w:t>umeclidinium</w:t>
      </w:r>
      <w:proofErr w:type="spellEnd"/>
      <w:r w:rsidR="00685A48" w:rsidRPr="00D23E50">
        <w:t xml:space="preserve"> </w:t>
      </w:r>
      <w:r w:rsidRPr="00D23E50">
        <w:t xml:space="preserve">to </w:t>
      </w:r>
      <w:proofErr w:type="spellStart"/>
      <w:r w:rsidRPr="00D23E50">
        <w:t>tiotropium</w:t>
      </w:r>
      <w:proofErr w:type="spellEnd"/>
      <w:r w:rsidRPr="00D23E50">
        <w:t xml:space="preserve"> is shown in the table below</w:t>
      </w:r>
      <w:r w:rsidR="00685A48" w:rsidRPr="00D23E50">
        <w:t>.</w:t>
      </w:r>
    </w:p>
    <w:p w:rsidR="00685A48" w:rsidRPr="00317251" w:rsidRDefault="00685A48" w:rsidP="00685A48">
      <w:pPr>
        <w:widowControl/>
        <w:rPr>
          <w:rStyle w:val="CommentReference"/>
        </w:rPr>
      </w:pP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oposed cost-minimisation of umeclidinium to tiotropium"/>
      </w:tblPr>
      <w:tblGrid>
        <w:gridCol w:w="1558"/>
        <w:gridCol w:w="1495"/>
        <w:gridCol w:w="1855"/>
        <w:gridCol w:w="1855"/>
        <w:gridCol w:w="1599"/>
      </w:tblGrid>
      <w:tr w:rsidR="001C0452" w:rsidRPr="00317251" w:rsidTr="008D278E">
        <w:trPr>
          <w:trHeight w:val="294"/>
        </w:trPr>
        <w:tc>
          <w:tcPr>
            <w:tcW w:w="932" w:type="pct"/>
            <w:shd w:val="clear" w:color="auto" w:fill="FFFFFF" w:themeFill="background1"/>
            <w:vAlign w:val="center"/>
          </w:tcPr>
          <w:p w:rsidR="001C0452" w:rsidRPr="00317251" w:rsidRDefault="001C0452" w:rsidP="00841FC5">
            <w:pPr>
              <w:jc w:val="center"/>
              <w:rPr>
                <w:rFonts w:ascii="Arial Narrow" w:hAnsi="Arial Narrow" w:cs="Times New Roman"/>
                <w:b/>
                <w:sz w:val="20"/>
              </w:rPr>
            </w:pPr>
            <w:r w:rsidRPr="00317251">
              <w:rPr>
                <w:rFonts w:ascii="Arial Narrow" w:hAnsi="Arial Narrow" w:cs="Times New Roman"/>
                <w:b/>
                <w:sz w:val="20"/>
              </w:rPr>
              <w:t>Product</w:t>
            </w:r>
          </w:p>
        </w:tc>
        <w:tc>
          <w:tcPr>
            <w:tcW w:w="894" w:type="pct"/>
            <w:shd w:val="clear" w:color="auto" w:fill="FFFFFF" w:themeFill="background1"/>
            <w:vAlign w:val="center"/>
          </w:tcPr>
          <w:p w:rsidR="001C0452" w:rsidRPr="00317251" w:rsidRDefault="001C0452" w:rsidP="00841FC5">
            <w:pPr>
              <w:jc w:val="center"/>
              <w:rPr>
                <w:rFonts w:ascii="Arial Narrow" w:hAnsi="Arial Narrow" w:cs="Times New Roman"/>
                <w:b/>
                <w:sz w:val="20"/>
              </w:rPr>
            </w:pPr>
            <w:r w:rsidRPr="00317251">
              <w:rPr>
                <w:rFonts w:ascii="Arial Narrow" w:hAnsi="Arial Narrow" w:cs="Times New Roman"/>
                <w:b/>
                <w:sz w:val="20"/>
              </w:rPr>
              <w:t>Strength (mcg)</w:t>
            </w:r>
          </w:p>
        </w:tc>
        <w:tc>
          <w:tcPr>
            <w:tcW w:w="1109" w:type="pct"/>
            <w:shd w:val="clear" w:color="auto" w:fill="FFFFFF" w:themeFill="background1"/>
            <w:vAlign w:val="center"/>
          </w:tcPr>
          <w:p w:rsidR="001C0452" w:rsidRPr="00317251" w:rsidRDefault="001C0452" w:rsidP="00841FC5">
            <w:pPr>
              <w:jc w:val="center"/>
              <w:rPr>
                <w:rFonts w:ascii="Arial Narrow" w:hAnsi="Arial Narrow" w:cs="Times New Roman"/>
                <w:b/>
                <w:sz w:val="20"/>
              </w:rPr>
            </w:pPr>
            <w:r w:rsidRPr="00317251">
              <w:rPr>
                <w:rFonts w:ascii="Arial Narrow" w:hAnsi="Arial Narrow" w:cs="Times New Roman"/>
                <w:b/>
                <w:sz w:val="20"/>
              </w:rPr>
              <w:t xml:space="preserve">Max </w:t>
            </w:r>
            <w:proofErr w:type="spellStart"/>
            <w:r w:rsidRPr="00317251">
              <w:rPr>
                <w:rFonts w:ascii="Arial Narrow" w:hAnsi="Arial Narrow" w:cs="Times New Roman"/>
                <w:b/>
                <w:sz w:val="20"/>
              </w:rPr>
              <w:t>Qty</w:t>
            </w:r>
            <w:proofErr w:type="spellEnd"/>
          </w:p>
        </w:tc>
        <w:tc>
          <w:tcPr>
            <w:tcW w:w="1109" w:type="pct"/>
            <w:shd w:val="clear" w:color="auto" w:fill="FFFFFF" w:themeFill="background1"/>
            <w:vAlign w:val="center"/>
          </w:tcPr>
          <w:p w:rsidR="001C0452" w:rsidRPr="00317251" w:rsidRDefault="001C0452" w:rsidP="00841FC5">
            <w:pPr>
              <w:jc w:val="center"/>
              <w:rPr>
                <w:rFonts w:ascii="Arial Narrow" w:hAnsi="Arial Narrow" w:cs="Times New Roman"/>
                <w:b/>
                <w:sz w:val="20"/>
              </w:rPr>
            </w:pPr>
            <w:r w:rsidRPr="00317251">
              <w:rPr>
                <w:rFonts w:ascii="Arial Narrow" w:hAnsi="Arial Narrow" w:cs="Times New Roman"/>
                <w:b/>
                <w:sz w:val="20"/>
              </w:rPr>
              <w:t>Pack size</w:t>
            </w:r>
          </w:p>
        </w:tc>
        <w:tc>
          <w:tcPr>
            <w:tcW w:w="957" w:type="pct"/>
            <w:shd w:val="clear" w:color="auto" w:fill="FFFFFF" w:themeFill="background1"/>
            <w:vAlign w:val="center"/>
          </w:tcPr>
          <w:p w:rsidR="001C0452" w:rsidRPr="00317251" w:rsidRDefault="001C0452" w:rsidP="00841FC5">
            <w:pPr>
              <w:jc w:val="center"/>
              <w:rPr>
                <w:rFonts w:ascii="Arial Narrow" w:hAnsi="Arial Narrow" w:cs="Times New Roman"/>
                <w:b/>
                <w:sz w:val="20"/>
              </w:rPr>
            </w:pPr>
            <w:r w:rsidRPr="00317251">
              <w:rPr>
                <w:rFonts w:ascii="Arial Narrow" w:hAnsi="Arial Narrow" w:cs="Times New Roman"/>
                <w:b/>
                <w:sz w:val="20"/>
              </w:rPr>
              <w:t>DPMQ</w:t>
            </w:r>
          </w:p>
        </w:tc>
      </w:tr>
      <w:tr w:rsidR="001C0452" w:rsidRPr="00317251" w:rsidTr="008D278E">
        <w:trPr>
          <w:trHeight w:val="294"/>
        </w:trPr>
        <w:tc>
          <w:tcPr>
            <w:tcW w:w="932" w:type="pct"/>
            <w:shd w:val="clear" w:color="auto" w:fill="FFFFFF" w:themeFill="background1"/>
            <w:vAlign w:val="center"/>
          </w:tcPr>
          <w:p w:rsidR="001C0452" w:rsidRPr="00317251" w:rsidRDefault="001C0452" w:rsidP="00841FC5">
            <w:pPr>
              <w:jc w:val="left"/>
              <w:rPr>
                <w:rFonts w:ascii="Arial Narrow" w:hAnsi="Arial Narrow" w:cs="Times New Roman"/>
                <w:sz w:val="20"/>
              </w:rPr>
            </w:pPr>
            <w:proofErr w:type="spellStart"/>
            <w:r w:rsidRPr="00317251">
              <w:rPr>
                <w:rFonts w:ascii="Arial Narrow" w:hAnsi="Arial Narrow" w:cs="Times New Roman"/>
                <w:sz w:val="20"/>
              </w:rPr>
              <w:t>Tiotropium</w:t>
            </w:r>
            <w:proofErr w:type="spellEnd"/>
          </w:p>
        </w:tc>
        <w:tc>
          <w:tcPr>
            <w:tcW w:w="894" w:type="pct"/>
            <w:shd w:val="clear" w:color="auto" w:fill="FFFFFF" w:themeFill="background1"/>
            <w:vAlign w:val="center"/>
          </w:tcPr>
          <w:p w:rsidR="001C0452" w:rsidRPr="00317251" w:rsidRDefault="001C0452" w:rsidP="00841FC5">
            <w:pPr>
              <w:jc w:val="center"/>
              <w:rPr>
                <w:rFonts w:ascii="Arial Narrow" w:hAnsi="Arial Narrow" w:cs="Times New Roman"/>
                <w:sz w:val="20"/>
              </w:rPr>
            </w:pPr>
            <w:r w:rsidRPr="00317251">
              <w:rPr>
                <w:rFonts w:ascii="Arial Narrow" w:hAnsi="Arial Narrow" w:cs="Times New Roman"/>
                <w:sz w:val="20"/>
              </w:rPr>
              <w:t>18</w:t>
            </w:r>
          </w:p>
        </w:tc>
        <w:tc>
          <w:tcPr>
            <w:tcW w:w="1109" w:type="pct"/>
            <w:shd w:val="clear" w:color="auto" w:fill="FFFFFF" w:themeFill="background1"/>
            <w:vAlign w:val="center"/>
          </w:tcPr>
          <w:p w:rsidR="001C0452" w:rsidRPr="00317251" w:rsidRDefault="001C0452" w:rsidP="00841FC5">
            <w:pPr>
              <w:jc w:val="center"/>
              <w:rPr>
                <w:rFonts w:ascii="Arial Narrow" w:hAnsi="Arial Narrow" w:cs="Times New Roman"/>
                <w:sz w:val="20"/>
              </w:rPr>
            </w:pPr>
            <w:r w:rsidRPr="00317251">
              <w:rPr>
                <w:rFonts w:ascii="Arial Narrow" w:hAnsi="Arial Narrow" w:cs="Times New Roman"/>
                <w:sz w:val="20"/>
              </w:rPr>
              <w:t>30</w:t>
            </w:r>
          </w:p>
        </w:tc>
        <w:tc>
          <w:tcPr>
            <w:tcW w:w="1109" w:type="pct"/>
            <w:shd w:val="clear" w:color="auto" w:fill="FFFFFF" w:themeFill="background1"/>
            <w:vAlign w:val="center"/>
          </w:tcPr>
          <w:p w:rsidR="001C0452" w:rsidRPr="00317251" w:rsidRDefault="001C0452" w:rsidP="00841FC5">
            <w:pPr>
              <w:jc w:val="center"/>
              <w:rPr>
                <w:rFonts w:ascii="Arial Narrow" w:hAnsi="Arial Narrow" w:cs="Times New Roman"/>
                <w:sz w:val="20"/>
              </w:rPr>
            </w:pPr>
            <w:r w:rsidRPr="00317251">
              <w:rPr>
                <w:rFonts w:ascii="Arial Narrow" w:hAnsi="Arial Narrow" w:cs="Times New Roman"/>
                <w:sz w:val="20"/>
              </w:rPr>
              <w:t>1</w:t>
            </w:r>
          </w:p>
        </w:tc>
        <w:tc>
          <w:tcPr>
            <w:tcW w:w="957" w:type="pct"/>
            <w:shd w:val="clear" w:color="auto" w:fill="FFFFFF" w:themeFill="background1"/>
            <w:vAlign w:val="center"/>
          </w:tcPr>
          <w:p w:rsidR="001C0452" w:rsidRPr="00317251" w:rsidRDefault="001C0452" w:rsidP="00841FC5">
            <w:pPr>
              <w:jc w:val="center"/>
              <w:rPr>
                <w:rFonts w:ascii="Arial Narrow" w:hAnsi="Arial Narrow" w:cs="Times New Roman"/>
                <w:sz w:val="20"/>
              </w:rPr>
            </w:pPr>
            <w:r w:rsidRPr="00317251">
              <w:rPr>
                <w:rFonts w:ascii="Arial Narrow" w:hAnsi="Arial Narrow" w:cs="Times New Roman"/>
                <w:sz w:val="20"/>
              </w:rPr>
              <w:t>$73.65</w:t>
            </w:r>
          </w:p>
        </w:tc>
      </w:tr>
      <w:tr w:rsidR="001C0452" w:rsidRPr="00317251" w:rsidTr="008D278E">
        <w:trPr>
          <w:trHeight w:val="294"/>
        </w:trPr>
        <w:tc>
          <w:tcPr>
            <w:tcW w:w="932" w:type="pct"/>
            <w:shd w:val="clear" w:color="auto" w:fill="FFFFFF" w:themeFill="background1"/>
            <w:vAlign w:val="center"/>
          </w:tcPr>
          <w:p w:rsidR="001C0452" w:rsidRPr="00317251" w:rsidRDefault="001C0452" w:rsidP="00841FC5">
            <w:pPr>
              <w:jc w:val="left"/>
              <w:rPr>
                <w:rFonts w:ascii="Arial Narrow" w:hAnsi="Arial Narrow" w:cs="Times New Roman"/>
                <w:sz w:val="20"/>
              </w:rPr>
            </w:pPr>
            <w:proofErr w:type="spellStart"/>
            <w:r w:rsidRPr="00317251">
              <w:rPr>
                <w:rFonts w:ascii="Arial Narrow" w:hAnsi="Arial Narrow" w:cs="Times New Roman"/>
                <w:sz w:val="20"/>
              </w:rPr>
              <w:t>Umeclidinium</w:t>
            </w:r>
            <w:proofErr w:type="spellEnd"/>
          </w:p>
        </w:tc>
        <w:tc>
          <w:tcPr>
            <w:tcW w:w="894" w:type="pct"/>
            <w:shd w:val="clear" w:color="auto" w:fill="FFFFFF" w:themeFill="background1"/>
            <w:vAlign w:val="center"/>
          </w:tcPr>
          <w:p w:rsidR="001C0452" w:rsidRPr="00317251" w:rsidRDefault="001C0452" w:rsidP="00841FC5">
            <w:pPr>
              <w:jc w:val="center"/>
              <w:rPr>
                <w:rFonts w:ascii="Arial Narrow" w:hAnsi="Arial Narrow" w:cs="Times New Roman"/>
                <w:sz w:val="20"/>
              </w:rPr>
            </w:pPr>
            <w:r w:rsidRPr="00317251">
              <w:rPr>
                <w:rFonts w:ascii="Arial Narrow" w:hAnsi="Arial Narrow" w:cs="Times New Roman"/>
                <w:sz w:val="20"/>
              </w:rPr>
              <w:t>62.5</w:t>
            </w:r>
          </w:p>
        </w:tc>
        <w:tc>
          <w:tcPr>
            <w:tcW w:w="1109" w:type="pct"/>
            <w:shd w:val="clear" w:color="auto" w:fill="FFFFFF" w:themeFill="background1"/>
            <w:vAlign w:val="center"/>
          </w:tcPr>
          <w:p w:rsidR="001C0452" w:rsidRPr="00317251" w:rsidRDefault="001C0452" w:rsidP="00841FC5">
            <w:pPr>
              <w:jc w:val="center"/>
              <w:rPr>
                <w:rFonts w:ascii="Arial Narrow" w:hAnsi="Arial Narrow" w:cs="Times New Roman"/>
                <w:sz w:val="20"/>
              </w:rPr>
            </w:pPr>
            <w:r w:rsidRPr="00317251">
              <w:rPr>
                <w:rFonts w:ascii="Arial Narrow" w:hAnsi="Arial Narrow" w:cs="Times New Roman"/>
                <w:sz w:val="20"/>
              </w:rPr>
              <w:t>30</w:t>
            </w:r>
          </w:p>
        </w:tc>
        <w:tc>
          <w:tcPr>
            <w:tcW w:w="1109" w:type="pct"/>
            <w:shd w:val="clear" w:color="auto" w:fill="FFFFFF" w:themeFill="background1"/>
            <w:vAlign w:val="center"/>
          </w:tcPr>
          <w:p w:rsidR="001C0452" w:rsidRPr="00317251" w:rsidRDefault="001C0452" w:rsidP="00841FC5">
            <w:pPr>
              <w:jc w:val="center"/>
              <w:rPr>
                <w:rFonts w:ascii="Arial Narrow" w:hAnsi="Arial Narrow" w:cs="Times New Roman"/>
                <w:sz w:val="20"/>
              </w:rPr>
            </w:pPr>
            <w:r w:rsidRPr="00317251">
              <w:rPr>
                <w:rFonts w:ascii="Arial Narrow" w:hAnsi="Arial Narrow" w:cs="Times New Roman"/>
                <w:sz w:val="20"/>
              </w:rPr>
              <w:t>1</w:t>
            </w:r>
          </w:p>
        </w:tc>
        <w:tc>
          <w:tcPr>
            <w:tcW w:w="957" w:type="pct"/>
            <w:shd w:val="clear" w:color="auto" w:fill="FFFFFF" w:themeFill="background1"/>
            <w:vAlign w:val="center"/>
          </w:tcPr>
          <w:p w:rsidR="001C0452" w:rsidRPr="00317251" w:rsidRDefault="001C0452" w:rsidP="00841FC5">
            <w:pPr>
              <w:jc w:val="center"/>
              <w:rPr>
                <w:rFonts w:ascii="Arial Narrow" w:hAnsi="Arial Narrow" w:cs="Times New Roman"/>
                <w:sz w:val="20"/>
              </w:rPr>
            </w:pPr>
            <w:r w:rsidRPr="00317251">
              <w:rPr>
                <w:rFonts w:ascii="Arial Narrow" w:hAnsi="Arial Narrow" w:cs="Times New Roman"/>
                <w:sz w:val="20"/>
              </w:rPr>
              <w:t>$73.65</w:t>
            </w:r>
          </w:p>
        </w:tc>
      </w:tr>
    </w:tbl>
    <w:p w:rsidR="001C0452" w:rsidRPr="00317251" w:rsidRDefault="001C0452" w:rsidP="008D278E">
      <w:pPr>
        <w:pStyle w:val="TableFooter"/>
        <w:ind w:firstLine="709"/>
      </w:pPr>
      <w:r w:rsidRPr="00317251">
        <w:lastRenderedPageBreak/>
        <w:t>Source: Table 99 p.169 of the submission.</w:t>
      </w:r>
    </w:p>
    <w:p w:rsidR="001C0452" w:rsidRPr="00317251" w:rsidRDefault="001C0452" w:rsidP="00B124B5">
      <w:pPr>
        <w:widowControl/>
        <w:rPr>
          <w:szCs w:val="22"/>
        </w:rPr>
      </w:pPr>
    </w:p>
    <w:p w:rsidR="00DE76B9" w:rsidRPr="008D278E" w:rsidRDefault="00DE76B9" w:rsidP="008D278E">
      <w:pPr>
        <w:pStyle w:val="ListParagraph"/>
        <w:widowControl/>
        <w:numPr>
          <w:ilvl w:val="1"/>
          <w:numId w:val="39"/>
        </w:numPr>
        <w:rPr>
          <w:szCs w:val="22"/>
        </w:rPr>
      </w:pPr>
      <w:r w:rsidRPr="008D278E">
        <w:rPr>
          <w:szCs w:val="22"/>
        </w:rPr>
        <w:t xml:space="preserve">The expected cost per patient of </w:t>
      </w:r>
      <w:proofErr w:type="spellStart"/>
      <w:r w:rsidRPr="008D278E">
        <w:rPr>
          <w:szCs w:val="22"/>
        </w:rPr>
        <w:t>umeclidinium</w:t>
      </w:r>
      <w:proofErr w:type="spellEnd"/>
      <w:r w:rsidR="00D34209" w:rsidRPr="008D278E">
        <w:rPr>
          <w:szCs w:val="22"/>
        </w:rPr>
        <w:t xml:space="preserve"> per year is $897, assuming 12.16 scripts per year</w:t>
      </w:r>
      <w:r w:rsidR="00021524" w:rsidRPr="008D278E">
        <w:rPr>
          <w:szCs w:val="22"/>
        </w:rPr>
        <w:t xml:space="preserve">, similar to the cost of </w:t>
      </w:r>
      <w:proofErr w:type="spellStart"/>
      <w:r w:rsidR="00021524" w:rsidRPr="008D278E">
        <w:rPr>
          <w:szCs w:val="22"/>
        </w:rPr>
        <w:t>tiotropium</w:t>
      </w:r>
      <w:proofErr w:type="spellEnd"/>
      <w:r w:rsidR="00D34209" w:rsidRPr="008D278E">
        <w:rPr>
          <w:szCs w:val="22"/>
        </w:rPr>
        <w:t>.</w:t>
      </w:r>
    </w:p>
    <w:p w:rsidR="00DE76B9" w:rsidRPr="00317251" w:rsidRDefault="00DE76B9" w:rsidP="00B124B5">
      <w:pPr>
        <w:rPr>
          <w:szCs w:val="22"/>
        </w:rPr>
      </w:pPr>
    </w:p>
    <w:p w:rsidR="00B36655" w:rsidRPr="00317251" w:rsidRDefault="00B36655" w:rsidP="00B36655">
      <w:pPr>
        <w:pStyle w:val="ListParagraph"/>
        <w:rPr>
          <w:i/>
          <w:szCs w:val="22"/>
        </w:rPr>
      </w:pPr>
      <w:r w:rsidRPr="00317251">
        <w:rPr>
          <w:i/>
          <w:szCs w:val="22"/>
        </w:rPr>
        <w:t>For more detail on PBAC’s view, see section 7 “PBAC outcome”</w:t>
      </w:r>
    </w:p>
    <w:p w:rsidR="00B36655" w:rsidRPr="00317251" w:rsidRDefault="00B36655" w:rsidP="00B124B5">
      <w:pPr>
        <w:rPr>
          <w:szCs w:val="22"/>
        </w:rPr>
      </w:pPr>
    </w:p>
    <w:p w:rsidR="00B124B5" w:rsidRPr="00317251" w:rsidRDefault="00B124B5" w:rsidP="00B124B5">
      <w:pPr>
        <w:pStyle w:val="Heading2"/>
        <w:rPr>
          <w:i/>
        </w:rPr>
      </w:pPr>
      <w:bookmarkStart w:id="17" w:name="_Toc386015347"/>
      <w:bookmarkStart w:id="18" w:name="_Toc387924596"/>
      <w:r w:rsidRPr="00317251">
        <w:rPr>
          <w:i/>
        </w:rPr>
        <w:t>Estimated PBS usage &amp; financial implications</w:t>
      </w:r>
      <w:bookmarkEnd w:id="17"/>
      <w:bookmarkEnd w:id="18"/>
    </w:p>
    <w:p w:rsidR="00B124B5" w:rsidRPr="00317251" w:rsidRDefault="00B124B5" w:rsidP="00B124B5">
      <w:pPr>
        <w:ind w:left="720" w:hanging="720"/>
        <w:rPr>
          <w:b/>
          <w:szCs w:val="22"/>
        </w:rPr>
      </w:pPr>
    </w:p>
    <w:p w:rsidR="00B124B5" w:rsidRPr="008D278E" w:rsidRDefault="00F3734E" w:rsidP="008D278E">
      <w:pPr>
        <w:pStyle w:val="ListParagraph"/>
        <w:widowControl/>
        <w:numPr>
          <w:ilvl w:val="1"/>
          <w:numId w:val="39"/>
        </w:numPr>
        <w:rPr>
          <w:szCs w:val="22"/>
        </w:rPr>
      </w:pPr>
      <w:r w:rsidRPr="00317251">
        <w:t xml:space="preserve">This submission </w:t>
      </w:r>
      <w:r w:rsidR="007E2C5E" w:rsidRPr="00317251">
        <w:t>was not</w:t>
      </w:r>
      <w:r w:rsidR="00B124B5" w:rsidRPr="00317251">
        <w:t xml:space="preserve"> considered by DUSC.</w:t>
      </w:r>
      <w:r w:rsidR="001E573F" w:rsidRPr="00317251">
        <w:t xml:space="preserve"> The submission </w:t>
      </w:r>
      <w:r w:rsidR="0060312E" w:rsidRPr="00317251">
        <w:t>uses a</w:t>
      </w:r>
      <w:r w:rsidR="001E573F" w:rsidRPr="00317251">
        <w:t xml:space="preserve"> market share approach to estimat</w:t>
      </w:r>
      <w:r w:rsidR="0060312E" w:rsidRPr="00317251">
        <w:t>e utilisation and</w:t>
      </w:r>
      <w:r w:rsidR="001E573F" w:rsidRPr="00317251">
        <w:t xml:space="preserve"> financial implications</w:t>
      </w:r>
      <w:r w:rsidR="0060312E" w:rsidRPr="00317251">
        <w:t xml:space="preserve"> of </w:t>
      </w:r>
      <w:proofErr w:type="spellStart"/>
      <w:r w:rsidR="0060312E" w:rsidRPr="00317251">
        <w:t>umeclidinium</w:t>
      </w:r>
      <w:proofErr w:type="spellEnd"/>
      <w:r w:rsidR="0060312E" w:rsidRPr="00317251">
        <w:t xml:space="preserve"> over a five-year time horizon</w:t>
      </w:r>
      <w:r w:rsidR="001E573F" w:rsidRPr="00317251">
        <w:t>.</w:t>
      </w:r>
      <w:r w:rsidR="00B124B5" w:rsidRPr="00317251">
        <w:t xml:space="preserve"> </w:t>
      </w:r>
      <w:r w:rsidR="001E573F" w:rsidRPr="00317251">
        <w:t>Market share data are taken from the Medicare Australia website and include all PBS/RPBS services for LAMAs.</w:t>
      </w:r>
      <w:r w:rsidR="0060312E" w:rsidRPr="00317251">
        <w:t xml:space="preserve"> The submission’s estimates are presented in the table below.</w:t>
      </w:r>
    </w:p>
    <w:p w:rsidR="004D3FB6" w:rsidRPr="00317251" w:rsidRDefault="004D3FB6" w:rsidP="004D3FB6">
      <w:pPr>
        <w:pStyle w:val="ListParagraph"/>
        <w:widowControl/>
        <w:ind w:left="709"/>
        <w:rPr>
          <w:color w:val="3366FF"/>
        </w:rPr>
      </w:pP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2"/>
        <w:gridCol w:w="1097"/>
        <w:gridCol w:w="1269"/>
        <w:gridCol w:w="1382"/>
        <w:gridCol w:w="1387"/>
        <w:gridCol w:w="1509"/>
      </w:tblGrid>
      <w:tr w:rsidR="008518FF" w:rsidRPr="00317251" w:rsidTr="008D278E">
        <w:trPr>
          <w:tblHeader/>
        </w:trPr>
        <w:tc>
          <w:tcPr>
            <w:tcW w:w="1020" w:type="pct"/>
            <w:shd w:val="clear" w:color="auto" w:fill="auto"/>
            <w:vAlign w:val="center"/>
          </w:tcPr>
          <w:p w:rsidR="008518FF" w:rsidRPr="00317251" w:rsidRDefault="008518FF" w:rsidP="008518FF">
            <w:pPr>
              <w:tabs>
                <w:tab w:val="left" w:pos="142"/>
              </w:tabs>
              <w:jc w:val="left"/>
              <w:rPr>
                <w:rFonts w:ascii="Arial Narrow" w:hAnsi="Arial Narrow"/>
                <w:b/>
                <w:sz w:val="20"/>
              </w:rPr>
            </w:pPr>
          </w:p>
        </w:tc>
        <w:tc>
          <w:tcPr>
            <w:tcW w:w="657" w:type="pct"/>
            <w:shd w:val="clear" w:color="auto" w:fill="auto"/>
            <w:vAlign w:val="center"/>
          </w:tcPr>
          <w:p w:rsidR="008518FF" w:rsidRPr="00317251" w:rsidRDefault="0060312E" w:rsidP="008518FF">
            <w:pPr>
              <w:keepNext/>
              <w:keepLines/>
              <w:jc w:val="center"/>
              <w:rPr>
                <w:rFonts w:ascii="Arial Narrow" w:hAnsi="Arial Narrow" w:cs="Times New Roman"/>
                <w:b/>
                <w:sz w:val="20"/>
              </w:rPr>
            </w:pPr>
            <w:r w:rsidRPr="00317251">
              <w:rPr>
                <w:rFonts w:ascii="Arial Narrow" w:hAnsi="Arial Narrow" w:cs="Times New Roman"/>
                <w:b/>
                <w:sz w:val="20"/>
              </w:rPr>
              <w:t>Year 1</w:t>
            </w:r>
          </w:p>
        </w:tc>
        <w:tc>
          <w:tcPr>
            <w:tcW w:w="760" w:type="pct"/>
            <w:shd w:val="clear" w:color="auto" w:fill="auto"/>
            <w:vAlign w:val="center"/>
          </w:tcPr>
          <w:p w:rsidR="008518FF" w:rsidRPr="00317251" w:rsidRDefault="0060312E" w:rsidP="008518FF">
            <w:pPr>
              <w:keepNext/>
              <w:keepLines/>
              <w:jc w:val="center"/>
              <w:rPr>
                <w:rFonts w:ascii="Arial Narrow" w:hAnsi="Arial Narrow" w:cs="Times New Roman"/>
                <w:b/>
                <w:sz w:val="20"/>
              </w:rPr>
            </w:pPr>
            <w:r w:rsidRPr="00317251">
              <w:rPr>
                <w:rFonts w:ascii="Arial Narrow" w:hAnsi="Arial Narrow" w:cs="Times New Roman"/>
                <w:b/>
                <w:sz w:val="20"/>
              </w:rPr>
              <w:t>Year 2</w:t>
            </w:r>
          </w:p>
        </w:tc>
        <w:tc>
          <w:tcPr>
            <w:tcW w:w="828" w:type="pct"/>
            <w:shd w:val="clear" w:color="auto" w:fill="auto"/>
            <w:vAlign w:val="center"/>
          </w:tcPr>
          <w:p w:rsidR="008518FF" w:rsidRPr="00317251" w:rsidRDefault="0060312E" w:rsidP="008518FF">
            <w:pPr>
              <w:keepNext/>
              <w:keepLines/>
              <w:jc w:val="center"/>
              <w:rPr>
                <w:rFonts w:ascii="Arial Narrow" w:hAnsi="Arial Narrow" w:cs="Times New Roman"/>
                <w:b/>
                <w:sz w:val="20"/>
              </w:rPr>
            </w:pPr>
            <w:r w:rsidRPr="00317251">
              <w:rPr>
                <w:rFonts w:ascii="Arial Narrow" w:hAnsi="Arial Narrow" w:cs="Times New Roman"/>
                <w:b/>
                <w:sz w:val="20"/>
              </w:rPr>
              <w:t>Year 3</w:t>
            </w:r>
          </w:p>
        </w:tc>
        <w:tc>
          <w:tcPr>
            <w:tcW w:w="831" w:type="pct"/>
            <w:shd w:val="clear" w:color="auto" w:fill="auto"/>
            <w:vAlign w:val="center"/>
          </w:tcPr>
          <w:p w:rsidR="008518FF" w:rsidRPr="00317251" w:rsidRDefault="0060312E" w:rsidP="008518FF">
            <w:pPr>
              <w:keepNext/>
              <w:keepLines/>
              <w:jc w:val="center"/>
              <w:rPr>
                <w:rFonts w:ascii="Arial Narrow" w:hAnsi="Arial Narrow" w:cs="Times New Roman"/>
                <w:b/>
                <w:sz w:val="20"/>
              </w:rPr>
            </w:pPr>
            <w:r w:rsidRPr="00317251">
              <w:rPr>
                <w:rFonts w:ascii="Arial Narrow" w:hAnsi="Arial Narrow" w:cs="Times New Roman"/>
                <w:b/>
                <w:sz w:val="20"/>
              </w:rPr>
              <w:t>Year 4</w:t>
            </w:r>
          </w:p>
        </w:tc>
        <w:tc>
          <w:tcPr>
            <w:tcW w:w="904" w:type="pct"/>
            <w:shd w:val="clear" w:color="auto" w:fill="auto"/>
            <w:vAlign w:val="center"/>
          </w:tcPr>
          <w:p w:rsidR="008518FF" w:rsidRPr="00317251" w:rsidRDefault="0060312E" w:rsidP="008518FF">
            <w:pPr>
              <w:keepNext/>
              <w:keepLines/>
              <w:jc w:val="center"/>
              <w:rPr>
                <w:rFonts w:ascii="Arial Narrow" w:hAnsi="Arial Narrow" w:cs="Times New Roman"/>
                <w:b/>
                <w:sz w:val="20"/>
              </w:rPr>
            </w:pPr>
            <w:r w:rsidRPr="00317251">
              <w:rPr>
                <w:rFonts w:ascii="Arial Narrow" w:hAnsi="Arial Narrow" w:cs="Times New Roman"/>
                <w:b/>
                <w:sz w:val="20"/>
              </w:rPr>
              <w:t>Year 5</w:t>
            </w:r>
          </w:p>
        </w:tc>
      </w:tr>
      <w:tr w:rsidR="008518FF" w:rsidRPr="00317251" w:rsidTr="008D278E">
        <w:tc>
          <w:tcPr>
            <w:tcW w:w="5000" w:type="pct"/>
            <w:gridSpan w:val="6"/>
            <w:shd w:val="clear" w:color="auto" w:fill="auto"/>
            <w:vAlign w:val="center"/>
          </w:tcPr>
          <w:p w:rsidR="008518FF" w:rsidRPr="00317251" w:rsidRDefault="008518FF" w:rsidP="008518FF">
            <w:pPr>
              <w:jc w:val="left"/>
              <w:rPr>
                <w:rFonts w:ascii="Arial Narrow" w:hAnsi="Arial Narrow"/>
                <w:b/>
                <w:bCs/>
                <w:color w:val="000000"/>
                <w:sz w:val="20"/>
              </w:rPr>
            </w:pPr>
            <w:r w:rsidRPr="00317251">
              <w:rPr>
                <w:rFonts w:ascii="Arial Narrow" w:hAnsi="Arial Narrow"/>
                <w:b/>
                <w:bCs/>
                <w:color w:val="000000"/>
                <w:sz w:val="20"/>
              </w:rPr>
              <w:t>Estimated extent of use</w:t>
            </w:r>
          </w:p>
        </w:tc>
      </w:tr>
      <w:tr w:rsidR="008518FF" w:rsidRPr="00317251" w:rsidTr="008D278E">
        <w:tc>
          <w:tcPr>
            <w:tcW w:w="1020" w:type="pct"/>
            <w:shd w:val="clear" w:color="auto" w:fill="auto"/>
            <w:vAlign w:val="center"/>
          </w:tcPr>
          <w:p w:rsidR="008518FF" w:rsidRPr="00317251" w:rsidRDefault="008518FF" w:rsidP="008518FF">
            <w:pPr>
              <w:tabs>
                <w:tab w:val="left" w:pos="142"/>
              </w:tabs>
              <w:jc w:val="left"/>
              <w:rPr>
                <w:rFonts w:ascii="Arial Narrow" w:hAnsi="Arial Narrow"/>
                <w:sz w:val="20"/>
              </w:rPr>
            </w:pPr>
            <w:r w:rsidRPr="00317251">
              <w:rPr>
                <w:rFonts w:ascii="Arial Narrow" w:hAnsi="Arial Narrow"/>
                <w:sz w:val="20"/>
              </w:rPr>
              <w:t>Total number of LAMA scripts</w:t>
            </w:r>
            <w:r w:rsidR="00021524" w:rsidRPr="00317251">
              <w:rPr>
                <w:rFonts w:ascii="Arial Narrow" w:hAnsi="Arial Narrow"/>
                <w:sz w:val="20"/>
              </w:rPr>
              <w:t xml:space="preserve"> </w:t>
            </w:r>
            <w:r w:rsidR="00021524" w:rsidRPr="00317251">
              <w:rPr>
                <w:rFonts w:ascii="Arial Narrow" w:hAnsi="Arial Narrow"/>
                <w:sz w:val="20"/>
                <w:vertAlign w:val="superscript"/>
              </w:rPr>
              <w:t>a</w:t>
            </w:r>
          </w:p>
        </w:tc>
        <w:tc>
          <w:tcPr>
            <w:tcW w:w="657" w:type="pct"/>
            <w:shd w:val="clear" w:color="auto" w:fill="auto"/>
            <w:vAlign w:val="center"/>
          </w:tcPr>
          <w:p w:rsidR="008518FF" w:rsidRPr="00530EB8" w:rsidRDefault="00530EB8" w:rsidP="008518FF">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60" w:type="pct"/>
            <w:shd w:val="clear" w:color="auto" w:fill="auto"/>
            <w:vAlign w:val="center"/>
          </w:tcPr>
          <w:p w:rsidR="008518FF" w:rsidRPr="00530EB8" w:rsidRDefault="00530EB8" w:rsidP="008518FF">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28" w:type="pct"/>
            <w:shd w:val="clear" w:color="auto" w:fill="auto"/>
            <w:vAlign w:val="center"/>
          </w:tcPr>
          <w:p w:rsidR="008518FF" w:rsidRPr="00530EB8" w:rsidRDefault="00530EB8" w:rsidP="008518FF">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31" w:type="pct"/>
            <w:shd w:val="clear" w:color="auto" w:fill="auto"/>
            <w:vAlign w:val="center"/>
          </w:tcPr>
          <w:p w:rsidR="008518FF" w:rsidRPr="00530EB8" w:rsidRDefault="00530EB8" w:rsidP="008518FF">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904" w:type="pct"/>
            <w:shd w:val="clear" w:color="auto" w:fill="auto"/>
            <w:vAlign w:val="center"/>
          </w:tcPr>
          <w:p w:rsidR="008518FF" w:rsidRPr="00530EB8" w:rsidRDefault="00530EB8" w:rsidP="008518FF">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8518FF" w:rsidRPr="00317251" w:rsidTr="008D278E">
        <w:tc>
          <w:tcPr>
            <w:tcW w:w="1020" w:type="pct"/>
            <w:shd w:val="clear" w:color="auto" w:fill="auto"/>
            <w:vAlign w:val="center"/>
          </w:tcPr>
          <w:p w:rsidR="008518FF" w:rsidRPr="00317251" w:rsidRDefault="008518FF" w:rsidP="008518FF">
            <w:pPr>
              <w:tabs>
                <w:tab w:val="left" w:pos="142"/>
              </w:tabs>
              <w:jc w:val="left"/>
              <w:rPr>
                <w:rFonts w:ascii="Arial Narrow" w:hAnsi="Arial Narrow"/>
                <w:sz w:val="20"/>
              </w:rPr>
            </w:pPr>
            <w:r w:rsidRPr="00317251">
              <w:rPr>
                <w:rFonts w:ascii="Arial Narrow" w:hAnsi="Arial Narrow"/>
                <w:sz w:val="20"/>
              </w:rPr>
              <w:t>Market share of UMEC</w:t>
            </w:r>
          </w:p>
        </w:tc>
        <w:tc>
          <w:tcPr>
            <w:tcW w:w="657" w:type="pct"/>
            <w:shd w:val="clear" w:color="auto" w:fill="auto"/>
            <w:vAlign w:val="center"/>
          </w:tcPr>
          <w:p w:rsidR="008518FF" w:rsidRPr="00317251" w:rsidRDefault="00530EB8" w:rsidP="008518FF">
            <w:pPr>
              <w:keepNext/>
              <w:keepLines/>
              <w:jc w:val="center"/>
              <w:rPr>
                <w:rFonts w:ascii="Arial Narrow" w:hAnsi="Arial Narrow" w:cs="Times New Roman"/>
                <w:sz w:val="20"/>
              </w:rPr>
            </w:pPr>
            <w:r>
              <w:rPr>
                <w:rFonts w:ascii="Arial Narrow" w:hAnsi="Arial Narrow" w:cs="Times New Roman"/>
                <w:noProof/>
                <w:color w:val="000000"/>
                <w:sz w:val="20"/>
                <w:highlight w:val="black"/>
              </w:rPr>
              <w:t>'''''''''</w:t>
            </w:r>
            <w:r w:rsidR="008518FF" w:rsidRPr="00317251">
              <w:rPr>
                <w:rFonts w:ascii="Arial Narrow" w:hAnsi="Arial Narrow" w:cs="Times New Roman"/>
                <w:sz w:val="20"/>
              </w:rPr>
              <w:t>%</w:t>
            </w:r>
          </w:p>
        </w:tc>
        <w:tc>
          <w:tcPr>
            <w:tcW w:w="760" w:type="pct"/>
            <w:shd w:val="clear" w:color="auto" w:fill="auto"/>
            <w:vAlign w:val="center"/>
          </w:tcPr>
          <w:p w:rsidR="008518FF" w:rsidRPr="00317251" w:rsidRDefault="00530EB8" w:rsidP="008518FF">
            <w:pPr>
              <w:keepNext/>
              <w:keepLines/>
              <w:jc w:val="center"/>
              <w:rPr>
                <w:rFonts w:ascii="Arial Narrow" w:hAnsi="Arial Narrow" w:cs="Times New Roman"/>
                <w:sz w:val="20"/>
              </w:rPr>
            </w:pPr>
            <w:r>
              <w:rPr>
                <w:rFonts w:ascii="Arial Narrow" w:hAnsi="Arial Narrow" w:cs="Times New Roman"/>
                <w:noProof/>
                <w:color w:val="000000"/>
                <w:sz w:val="20"/>
                <w:highlight w:val="black"/>
              </w:rPr>
              <w:t>''''''''</w:t>
            </w:r>
            <w:r w:rsidR="008518FF" w:rsidRPr="00317251">
              <w:rPr>
                <w:rFonts w:ascii="Arial Narrow" w:hAnsi="Arial Narrow" w:cs="Times New Roman"/>
                <w:sz w:val="20"/>
              </w:rPr>
              <w:t>%</w:t>
            </w:r>
          </w:p>
        </w:tc>
        <w:tc>
          <w:tcPr>
            <w:tcW w:w="828" w:type="pct"/>
            <w:shd w:val="clear" w:color="auto" w:fill="auto"/>
            <w:vAlign w:val="center"/>
          </w:tcPr>
          <w:p w:rsidR="008518FF" w:rsidRPr="00317251" w:rsidRDefault="00530EB8" w:rsidP="008518FF">
            <w:pPr>
              <w:keepNext/>
              <w:keepLines/>
              <w:jc w:val="center"/>
              <w:rPr>
                <w:rFonts w:ascii="Arial Narrow" w:hAnsi="Arial Narrow" w:cs="Times New Roman"/>
                <w:sz w:val="20"/>
              </w:rPr>
            </w:pPr>
            <w:r>
              <w:rPr>
                <w:rFonts w:ascii="Arial Narrow" w:hAnsi="Arial Narrow" w:cs="Times New Roman"/>
                <w:noProof/>
                <w:color w:val="000000"/>
                <w:sz w:val="20"/>
                <w:highlight w:val="black"/>
              </w:rPr>
              <w:t>'''''''</w:t>
            </w:r>
            <w:r w:rsidR="008518FF" w:rsidRPr="00317251">
              <w:rPr>
                <w:rFonts w:ascii="Arial Narrow" w:hAnsi="Arial Narrow" w:cs="Times New Roman"/>
                <w:sz w:val="20"/>
              </w:rPr>
              <w:t>%</w:t>
            </w:r>
          </w:p>
        </w:tc>
        <w:tc>
          <w:tcPr>
            <w:tcW w:w="831" w:type="pct"/>
            <w:shd w:val="clear" w:color="auto" w:fill="auto"/>
            <w:vAlign w:val="center"/>
          </w:tcPr>
          <w:p w:rsidR="008518FF" w:rsidRPr="00317251" w:rsidRDefault="00530EB8" w:rsidP="008518FF">
            <w:pPr>
              <w:keepNext/>
              <w:keepLines/>
              <w:jc w:val="center"/>
              <w:rPr>
                <w:rFonts w:ascii="Arial Narrow" w:hAnsi="Arial Narrow" w:cs="Times New Roman"/>
                <w:sz w:val="20"/>
              </w:rPr>
            </w:pPr>
            <w:r>
              <w:rPr>
                <w:rFonts w:ascii="Arial Narrow" w:hAnsi="Arial Narrow" w:cs="Times New Roman"/>
                <w:noProof/>
                <w:color w:val="000000"/>
                <w:sz w:val="20"/>
                <w:highlight w:val="black"/>
              </w:rPr>
              <w:t>'''''''''''</w:t>
            </w:r>
            <w:r w:rsidR="008518FF" w:rsidRPr="00317251">
              <w:rPr>
                <w:rFonts w:ascii="Arial Narrow" w:hAnsi="Arial Narrow" w:cs="Times New Roman"/>
                <w:sz w:val="20"/>
              </w:rPr>
              <w:t>%</w:t>
            </w:r>
          </w:p>
        </w:tc>
        <w:tc>
          <w:tcPr>
            <w:tcW w:w="904" w:type="pct"/>
            <w:shd w:val="clear" w:color="auto" w:fill="auto"/>
            <w:vAlign w:val="center"/>
          </w:tcPr>
          <w:p w:rsidR="008518FF" w:rsidRPr="00317251" w:rsidRDefault="00530EB8" w:rsidP="008518FF">
            <w:pPr>
              <w:keepNext/>
              <w:keepLines/>
              <w:jc w:val="center"/>
              <w:rPr>
                <w:rFonts w:ascii="Arial Narrow" w:hAnsi="Arial Narrow" w:cs="Times New Roman"/>
                <w:sz w:val="20"/>
              </w:rPr>
            </w:pPr>
            <w:r>
              <w:rPr>
                <w:rFonts w:ascii="Arial Narrow" w:hAnsi="Arial Narrow" w:cs="Times New Roman"/>
                <w:noProof/>
                <w:color w:val="000000"/>
                <w:sz w:val="20"/>
                <w:highlight w:val="black"/>
              </w:rPr>
              <w:t>''''''''''</w:t>
            </w:r>
            <w:r w:rsidR="008518FF" w:rsidRPr="00317251">
              <w:rPr>
                <w:rFonts w:ascii="Arial Narrow" w:hAnsi="Arial Narrow" w:cs="Times New Roman"/>
                <w:sz w:val="20"/>
              </w:rPr>
              <w:t>%</w:t>
            </w:r>
          </w:p>
        </w:tc>
      </w:tr>
      <w:tr w:rsidR="008518FF" w:rsidRPr="00317251" w:rsidTr="008D278E">
        <w:tc>
          <w:tcPr>
            <w:tcW w:w="1020" w:type="pct"/>
            <w:shd w:val="clear" w:color="auto" w:fill="auto"/>
            <w:vAlign w:val="center"/>
          </w:tcPr>
          <w:p w:rsidR="008518FF" w:rsidRPr="00317251" w:rsidRDefault="008518FF" w:rsidP="008518FF">
            <w:pPr>
              <w:tabs>
                <w:tab w:val="left" w:pos="142"/>
              </w:tabs>
              <w:jc w:val="left"/>
              <w:rPr>
                <w:rFonts w:ascii="Arial Narrow" w:hAnsi="Arial Narrow"/>
                <w:sz w:val="20"/>
              </w:rPr>
            </w:pPr>
            <w:r w:rsidRPr="00317251">
              <w:rPr>
                <w:rFonts w:ascii="Arial Narrow" w:hAnsi="Arial Narrow"/>
                <w:sz w:val="20"/>
              </w:rPr>
              <w:t>UMEC scripts</w:t>
            </w:r>
          </w:p>
        </w:tc>
        <w:tc>
          <w:tcPr>
            <w:tcW w:w="657" w:type="pct"/>
            <w:shd w:val="clear" w:color="auto" w:fill="auto"/>
            <w:vAlign w:val="center"/>
          </w:tcPr>
          <w:p w:rsidR="008518FF" w:rsidRPr="00530EB8" w:rsidRDefault="00530EB8" w:rsidP="008518FF">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760" w:type="pct"/>
            <w:shd w:val="clear" w:color="auto" w:fill="auto"/>
            <w:vAlign w:val="center"/>
          </w:tcPr>
          <w:p w:rsidR="008518FF" w:rsidRPr="00530EB8" w:rsidRDefault="00530EB8" w:rsidP="008518FF">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28" w:type="pct"/>
            <w:shd w:val="clear" w:color="auto" w:fill="auto"/>
            <w:vAlign w:val="center"/>
          </w:tcPr>
          <w:p w:rsidR="008518FF" w:rsidRPr="00530EB8" w:rsidRDefault="00530EB8" w:rsidP="008518FF">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31" w:type="pct"/>
            <w:shd w:val="clear" w:color="auto" w:fill="auto"/>
            <w:vAlign w:val="center"/>
          </w:tcPr>
          <w:p w:rsidR="008518FF" w:rsidRPr="00530EB8" w:rsidRDefault="00530EB8" w:rsidP="008518FF">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904" w:type="pct"/>
            <w:shd w:val="clear" w:color="auto" w:fill="auto"/>
            <w:vAlign w:val="center"/>
          </w:tcPr>
          <w:p w:rsidR="008518FF" w:rsidRPr="00530EB8" w:rsidRDefault="00530EB8" w:rsidP="008518FF">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8518FF" w:rsidRPr="00317251" w:rsidTr="008D278E">
        <w:tc>
          <w:tcPr>
            <w:tcW w:w="5000" w:type="pct"/>
            <w:gridSpan w:val="6"/>
            <w:shd w:val="clear" w:color="auto" w:fill="auto"/>
            <w:vAlign w:val="center"/>
          </w:tcPr>
          <w:p w:rsidR="008518FF" w:rsidRPr="00317251" w:rsidRDefault="008518FF" w:rsidP="008518FF">
            <w:pPr>
              <w:jc w:val="left"/>
              <w:rPr>
                <w:rFonts w:ascii="Arial Narrow" w:hAnsi="Arial Narrow"/>
                <w:b/>
                <w:bCs/>
                <w:color w:val="000000"/>
                <w:sz w:val="20"/>
              </w:rPr>
            </w:pPr>
            <w:r w:rsidRPr="00317251">
              <w:rPr>
                <w:rFonts w:ascii="Arial Narrow" w:hAnsi="Arial Narrow"/>
                <w:b/>
                <w:bCs/>
                <w:color w:val="000000"/>
                <w:sz w:val="20"/>
              </w:rPr>
              <w:t>Estimated net cost to PBS/RPBS</w:t>
            </w:r>
          </w:p>
        </w:tc>
      </w:tr>
      <w:tr w:rsidR="008518FF" w:rsidRPr="00317251" w:rsidTr="008D278E">
        <w:tc>
          <w:tcPr>
            <w:tcW w:w="1020" w:type="pct"/>
            <w:shd w:val="clear" w:color="auto" w:fill="auto"/>
            <w:vAlign w:val="center"/>
          </w:tcPr>
          <w:p w:rsidR="008518FF" w:rsidRPr="00317251" w:rsidRDefault="008518FF" w:rsidP="00D34209">
            <w:pPr>
              <w:tabs>
                <w:tab w:val="left" w:pos="142"/>
              </w:tabs>
              <w:jc w:val="left"/>
              <w:rPr>
                <w:rFonts w:ascii="Arial Narrow" w:hAnsi="Arial Narrow"/>
                <w:sz w:val="20"/>
              </w:rPr>
            </w:pPr>
            <w:r w:rsidRPr="00317251">
              <w:rPr>
                <w:rFonts w:ascii="Arial Narrow" w:hAnsi="Arial Narrow"/>
                <w:sz w:val="19"/>
                <w:szCs w:val="19"/>
              </w:rPr>
              <w:t xml:space="preserve">Cost of UMEC to PBS/RPBS </w:t>
            </w:r>
          </w:p>
        </w:tc>
        <w:tc>
          <w:tcPr>
            <w:tcW w:w="657" w:type="pct"/>
            <w:shd w:val="clear" w:color="auto" w:fill="auto"/>
            <w:vAlign w:val="center"/>
          </w:tcPr>
          <w:p w:rsidR="008518FF" w:rsidRPr="00317251" w:rsidRDefault="008518FF" w:rsidP="008518FF">
            <w:pPr>
              <w:keepNext/>
              <w:keepLines/>
              <w:jc w:val="right"/>
              <w:rPr>
                <w:rFonts w:ascii="Arial Narrow" w:hAnsi="Arial Narrow" w:cs="Times New Roman"/>
                <w:sz w:val="20"/>
              </w:rPr>
            </w:pPr>
            <w:r w:rsidRPr="00317251">
              <w:rPr>
                <w:rFonts w:ascii="Arial Narrow" w:hAnsi="Arial Narrow" w:cs="Times New Roman"/>
                <w:sz w:val="20"/>
              </w:rPr>
              <w:t>$</w:t>
            </w:r>
            <w:r w:rsidR="00530EB8">
              <w:rPr>
                <w:rFonts w:ascii="Arial Narrow" w:hAnsi="Arial Narrow" w:cs="Times New Roman"/>
                <w:noProof/>
                <w:color w:val="000000"/>
                <w:sz w:val="20"/>
                <w:highlight w:val="black"/>
              </w:rPr>
              <w:t>'''''''''''''''''''''''</w:t>
            </w:r>
          </w:p>
        </w:tc>
        <w:tc>
          <w:tcPr>
            <w:tcW w:w="760" w:type="pct"/>
            <w:shd w:val="clear" w:color="auto" w:fill="auto"/>
            <w:vAlign w:val="center"/>
          </w:tcPr>
          <w:p w:rsidR="008518FF" w:rsidRPr="00317251" w:rsidRDefault="008518FF" w:rsidP="008518FF">
            <w:pPr>
              <w:keepNext/>
              <w:keepLines/>
              <w:jc w:val="right"/>
              <w:rPr>
                <w:rFonts w:ascii="Arial Narrow" w:hAnsi="Arial Narrow" w:cs="Times New Roman"/>
                <w:sz w:val="20"/>
              </w:rPr>
            </w:pPr>
            <w:r w:rsidRPr="00317251">
              <w:rPr>
                <w:rFonts w:ascii="Arial Narrow" w:hAnsi="Arial Narrow" w:cs="Times New Roman"/>
                <w:sz w:val="20"/>
              </w:rPr>
              <w:t>$</w:t>
            </w:r>
            <w:r w:rsidR="00530EB8">
              <w:rPr>
                <w:rFonts w:ascii="Arial Narrow" w:hAnsi="Arial Narrow" w:cs="Times New Roman"/>
                <w:noProof/>
                <w:color w:val="000000"/>
                <w:sz w:val="20"/>
                <w:highlight w:val="black"/>
              </w:rPr>
              <w:t>'''''''''''''''''''''''''</w:t>
            </w:r>
          </w:p>
        </w:tc>
        <w:tc>
          <w:tcPr>
            <w:tcW w:w="828" w:type="pct"/>
            <w:shd w:val="clear" w:color="auto" w:fill="auto"/>
            <w:vAlign w:val="center"/>
          </w:tcPr>
          <w:p w:rsidR="008518FF" w:rsidRPr="00317251" w:rsidRDefault="008518FF" w:rsidP="008518FF">
            <w:pPr>
              <w:keepNext/>
              <w:keepLines/>
              <w:jc w:val="right"/>
              <w:rPr>
                <w:rFonts w:ascii="Arial Narrow" w:hAnsi="Arial Narrow" w:cs="Times New Roman"/>
                <w:sz w:val="20"/>
              </w:rPr>
            </w:pPr>
            <w:r w:rsidRPr="00317251">
              <w:rPr>
                <w:rFonts w:ascii="Arial Narrow" w:hAnsi="Arial Narrow" w:cs="Times New Roman"/>
                <w:sz w:val="20"/>
              </w:rPr>
              <w:t>$</w:t>
            </w:r>
            <w:r w:rsidR="00530EB8">
              <w:rPr>
                <w:rFonts w:ascii="Arial Narrow" w:hAnsi="Arial Narrow" w:cs="Times New Roman"/>
                <w:noProof/>
                <w:color w:val="000000"/>
                <w:sz w:val="20"/>
                <w:highlight w:val="black"/>
              </w:rPr>
              <w:t>''''''''''''''''''''''''''</w:t>
            </w:r>
          </w:p>
        </w:tc>
        <w:tc>
          <w:tcPr>
            <w:tcW w:w="831" w:type="pct"/>
            <w:shd w:val="clear" w:color="auto" w:fill="auto"/>
            <w:vAlign w:val="center"/>
          </w:tcPr>
          <w:p w:rsidR="008518FF" w:rsidRPr="00317251" w:rsidRDefault="008518FF" w:rsidP="008518FF">
            <w:pPr>
              <w:keepNext/>
              <w:keepLines/>
              <w:jc w:val="right"/>
              <w:rPr>
                <w:rFonts w:ascii="Arial Narrow" w:hAnsi="Arial Narrow" w:cs="Times New Roman"/>
                <w:sz w:val="20"/>
              </w:rPr>
            </w:pPr>
            <w:r w:rsidRPr="00317251">
              <w:rPr>
                <w:rFonts w:ascii="Arial Narrow" w:hAnsi="Arial Narrow" w:cs="Times New Roman"/>
                <w:sz w:val="20"/>
              </w:rPr>
              <w:t>$</w:t>
            </w:r>
            <w:r w:rsidR="00530EB8">
              <w:rPr>
                <w:rFonts w:ascii="Arial Narrow" w:hAnsi="Arial Narrow" w:cs="Times New Roman"/>
                <w:noProof/>
                <w:color w:val="000000"/>
                <w:sz w:val="20"/>
                <w:highlight w:val="black"/>
              </w:rPr>
              <w:t>''''''''''''''''''''''''''</w:t>
            </w:r>
          </w:p>
        </w:tc>
        <w:tc>
          <w:tcPr>
            <w:tcW w:w="904" w:type="pct"/>
            <w:shd w:val="clear" w:color="auto" w:fill="auto"/>
            <w:vAlign w:val="center"/>
          </w:tcPr>
          <w:p w:rsidR="008518FF" w:rsidRPr="00317251" w:rsidRDefault="008518FF" w:rsidP="008518FF">
            <w:pPr>
              <w:keepNext/>
              <w:keepLines/>
              <w:jc w:val="right"/>
              <w:rPr>
                <w:rFonts w:ascii="Arial Narrow" w:hAnsi="Arial Narrow" w:cs="Times New Roman"/>
                <w:sz w:val="20"/>
              </w:rPr>
            </w:pPr>
            <w:r w:rsidRPr="00317251">
              <w:rPr>
                <w:rFonts w:ascii="Arial Narrow" w:hAnsi="Arial Narrow" w:cs="Times New Roman"/>
                <w:sz w:val="20"/>
              </w:rPr>
              <w:t>$</w:t>
            </w:r>
            <w:r w:rsidR="00530EB8">
              <w:rPr>
                <w:rFonts w:ascii="Arial Narrow" w:hAnsi="Arial Narrow" w:cs="Times New Roman"/>
                <w:noProof/>
                <w:color w:val="000000"/>
                <w:sz w:val="20"/>
                <w:highlight w:val="black"/>
              </w:rPr>
              <w:t>''''''''''''''''''''''''''</w:t>
            </w:r>
          </w:p>
        </w:tc>
      </w:tr>
      <w:tr w:rsidR="008518FF" w:rsidRPr="00317251" w:rsidTr="008D278E">
        <w:tc>
          <w:tcPr>
            <w:tcW w:w="1020" w:type="pct"/>
            <w:shd w:val="clear" w:color="auto" w:fill="auto"/>
            <w:vAlign w:val="center"/>
          </w:tcPr>
          <w:p w:rsidR="008518FF" w:rsidRPr="00317251" w:rsidRDefault="008518FF" w:rsidP="00D34209">
            <w:pPr>
              <w:tabs>
                <w:tab w:val="left" w:pos="142"/>
              </w:tabs>
              <w:jc w:val="left"/>
              <w:rPr>
                <w:rFonts w:ascii="Arial Narrow" w:hAnsi="Arial Narrow"/>
                <w:sz w:val="20"/>
              </w:rPr>
            </w:pPr>
            <w:r w:rsidRPr="00317251">
              <w:rPr>
                <w:rFonts w:ascii="Arial Narrow" w:hAnsi="Arial Narrow"/>
                <w:sz w:val="19"/>
                <w:szCs w:val="19"/>
              </w:rPr>
              <w:t xml:space="preserve">Cost offsets </w:t>
            </w:r>
            <w:r w:rsidR="00D34209" w:rsidRPr="00317251">
              <w:rPr>
                <w:rFonts w:ascii="Arial Narrow" w:hAnsi="Arial Narrow"/>
                <w:sz w:val="19"/>
                <w:szCs w:val="19"/>
              </w:rPr>
              <w:t>PBS/RPBS, TIO</w:t>
            </w:r>
          </w:p>
        </w:tc>
        <w:tc>
          <w:tcPr>
            <w:tcW w:w="657" w:type="pct"/>
            <w:shd w:val="clear" w:color="auto" w:fill="auto"/>
            <w:vAlign w:val="center"/>
          </w:tcPr>
          <w:p w:rsidR="008518FF" w:rsidRPr="00317251" w:rsidRDefault="008518FF" w:rsidP="008518FF">
            <w:pPr>
              <w:keepNext/>
              <w:keepLines/>
              <w:jc w:val="right"/>
              <w:rPr>
                <w:rFonts w:ascii="Arial Narrow" w:hAnsi="Arial Narrow" w:cs="Times New Roman"/>
                <w:sz w:val="20"/>
              </w:rPr>
            </w:pPr>
            <w:r w:rsidRPr="00317251">
              <w:rPr>
                <w:rFonts w:ascii="Arial Narrow" w:hAnsi="Arial Narrow" w:cs="Times New Roman"/>
                <w:sz w:val="20"/>
              </w:rPr>
              <w:t>-$</w:t>
            </w:r>
            <w:r w:rsidR="00530EB8">
              <w:rPr>
                <w:rFonts w:ascii="Arial Narrow" w:hAnsi="Arial Narrow" w:cs="Times New Roman"/>
                <w:noProof/>
                <w:color w:val="000000"/>
                <w:sz w:val="20"/>
                <w:highlight w:val="black"/>
              </w:rPr>
              <w:t>'''''''''''''''''''''''''</w:t>
            </w:r>
          </w:p>
        </w:tc>
        <w:tc>
          <w:tcPr>
            <w:tcW w:w="760" w:type="pct"/>
            <w:shd w:val="clear" w:color="auto" w:fill="auto"/>
            <w:vAlign w:val="center"/>
          </w:tcPr>
          <w:p w:rsidR="008518FF" w:rsidRPr="00317251" w:rsidRDefault="008518FF" w:rsidP="008518FF">
            <w:pPr>
              <w:keepNext/>
              <w:keepLines/>
              <w:jc w:val="right"/>
              <w:rPr>
                <w:rFonts w:ascii="Arial Narrow" w:hAnsi="Arial Narrow" w:cs="Times New Roman"/>
                <w:sz w:val="20"/>
              </w:rPr>
            </w:pPr>
            <w:r w:rsidRPr="00317251">
              <w:rPr>
                <w:rFonts w:ascii="Arial Narrow" w:hAnsi="Arial Narrow" w:cs="Times New Roman"/>
                <w:sz w:val="20"/>
              </w:rPr>
              <w:t>-$</w:t>
            </w:r>
            <w:r w:rsidR="00530EB8">
              <w:rPr>
                <w:rFonts w:ascii="Arial Narrow" w:hAnsi="Arial Narrow" w:cs="Times New Roman"/>
                <w:noProof/>
                <w:color w:val="000000"/>
                <w:sz w:val="20"/>
                <w:highlight w:val="black"/>
              </w:rPr>
              <w:t>'''''''''''''''''''''''</w:t>
            </w:r>
          </w:p>
        </w:tc>
        <w:tc>
          <w:tcPr>
            <w:tcW w:w="828" w:type="pct"/>
            <w:shd w:val="clear" w:color="auto" w:fill="auto"/>
            <w:vAlign w:val="center"/>
          </w:tcPr>
          <w:p w:rsidR="008518FF" w:rsidRPr="00317251" w:rsidRDefault="008518FF" w:rsidP="008518FF">
            <w:pPr>
              <w:keepNext/>
              <w:keepLines/>
              <w:jc w:val="right"/>
              <w:rPr>
                <w:rFonts w:ascii="Arial Narrow" w:hAnsi="Arial Narrow" w:cs="Times New Roman"/>
                <w:sz w:val="20"/>
              </w:rPr>
            </w:pPr>
            <w:r w:rsidRPr="00317251">
              <w:rPr>
                <w:rFonts w:ascii="Arial Narrow" w:hAnsi="Arial Narrow" w:cs="Times New Roman"/>
                <w:sz w:val="20"/>
              </w:rPr>
              <w:t>-$</w:t>
            </w:r>
            <w:r w:rsidR="00530EB8">
              <w:rPr>
                <w:rFonts w:ascii="Arial Narrow" w:hAnsi="Arial Narrow" w:cs="Times New Roman"/>
                <w:noProof/>
                <w:color w:val="000000"/>
                <w:sz w:val="20"/>
                <w:highlight w:val="black"/>
              </w:rPr>
              <w:t>''''''''''''''''''''''''''''</w:t>
            </w:r>
          </w:p>
        </w:tc>
        <w:tc>
          <w:tcPr>
            <w:tcW w:w="831" w:type="pct"/>
            <w:shd w:val="clear" w:color="auto" w:fill="auto"/>
            <w:vAlign w:val="center"/>
          </w:tcPr>
          <w:p w:rsidR="008518FF" w:rsidRPr="00317251" w:rsidRDefault="008518FF" w:rsidP="008518FF">
            <w:pPr>
              <w:keepNext/>
              <w:keepLines/>
              <w:jc w:val="right"/>
              <w:rPr>
                <w:rFonts w:ascii="Arial Narrow" w:hAnsi="Arial Narrow" w:cs="Times New Roman"/>
                <w:sz w:val="20"/>
              </w:rPr>
            </w:pPr>
            <w:r w:rsidRPr="00317251">
              <w:rPr>
                <w:rFonts w:ascii="Arial Narrow" w:hAnsi="Arial Narrow" w:cs="Times New Roman"/>
                <w:sz w:val="20"/>
              </w:rPr>
              <w:t>-$</w:t>
            </w:r>
            <w:r w:rsidR="00530EB8">
              <w:rPr>
                <w:rFonts w:ascii="Arial Narrow" w:hAnsi="Arial Narrow" w:cs="Times New Roman"/>
                <w:noProof/>
                <w:color w:val="000000"/>
                <w:sz w:val="20"/>
                <w:highlight w:val="black"/>
              </w:rPr>
              <w:t>'''''''''''''''''''''''''</w:t>
            </w:r>
          </w:p>
        </w:tc>
        <w:tc>
          <w:tcPr>
            <w:tcW w:w="904" w:type="pct"/>
            <w:shd w:val="clear" w:color="auto" w:fill="auto"/>
            <w:vAlign w:val="center"/>
          </w:tcPr>
          <w:p w:rsidR="008518FF" w:rsidRPr="00317251" w:rsidRDefault="008518FF" w:rsidP="008518FF">
            <w:pPr>
              <w:keepNext/>
              <w:keepLines/>
              <w:jc w:val="right"/>
              <w:rPr>
                <w:rFonts w:ascii="Arial Narrow" w:hAnsi="Arial Narrow" w:cs="Times New Roman"/>
                <w:sz w:val="20"/>
              </w:rPr>
            </w:pPr>
            <w:r w:rsidRPr="00317251">
              <w:rPr>
                <w:rFonts w:ascii="Arial Narrow" w:hAnsi="Arial Narrow" w:cs="Times New Roman"/>
                <w:sz w:val="20"/>
              </w:rPr>
              <w:t>-$</w:t>
            </w:r>
            <w:r w:rsidR="00530EB8">
              <w:rPr>
                <w:rFonts w:ascii="Arial Narrow" w:hAnsi="Arial Narrow" w:cs="Times New Roman"/>
                <w:noProof/>
                <w:color w:val="000000"/>
                <w:sz w:val="20"/>
                <w:highlight w:val="black"/>
              </w:rPr>
              <w:t>'''''''''''''''''''''''''''</w:t>
            </w:r>
          </w:p>
        </w:tc>
      </w:tr>
      <w:tr w:rsidR="008518FF" w:rsidRPr="00317251" w:rsidTr="008D278E">
        <w:tc>
          <w:tcPr>
            <w:tcW w:w="1020" w:type="pct"/>
            <w:shd w:val="clear" w:color="auto" w:fill="auto"/>
            <w:vAlign w:val="center"/>
          </w:tcPr>
          <w:p w:rsidR="008518FF" w:rsidRPr="00317251" w:rsidRDefault="008518FF" w:rsidP="008518FF">
            <w:pPr>
              <w:tabs>
                <w:tab w:val="left" w:pos="142"/>
              </w:tabs>
              <w:jc w:val="left"/>
              <w:rPr>
                <w:rFonts w:ascii="Arial Narrow" w:hAnsi="Arial Narrow"/>
                <w:sz w:val="19"/>
                <w:szCs w:val="19"/>
              </w:rPr>
            </w:pPr>
            <w:r w:rsidRPr="00317251">
              <w:rPr>
                <w:rFonts w:ascii="Arial Narrow" w:hAnsi="Arial Narrow"/>
                <w:sz w:val="19"/>
                <w:szCs w:val="19"/>
              </w:rPr>
              <w:t>Cost to MBS</w:t>
            </w:r>
          </w:p>
        </w:tc>
        <w:tc>
          <w:tcPr>
            <w:tcW w:w="657" w:type="pct"/>
            <w:shd w:val="clear" w:color="auto" w:fill="auto"/>
            <w:vAlign w:val="center"/>
          </w:tcPr>
          <w:p w:rsidR="008518FF" w:rsidRPr="00317251" w:rsidRDefault="008518FF" w:rsidP="008518FF">
            <w:pPr>
              <w:keepNext/>
              <w:keepLines/>
              <w:jc w:val="right"/>
              <w:rPr>
                <w:rFonts w:ascii="Arial Narrow" w:hAnsi="Arial Narrow" w:cs="Times New Roman"/>
                <w:sz w:val="20"/>
              </w:rPr>
            </w:pPr>
            <w:r w:rsidRPr="00317251">
              <w:rPr>
                <w:rFonts w:ascii="Arial Narrow" w:hAnsi="Arial Narrow" w:cs="Times New Roman"/>
                <w:sz w:val="20"/>
              </w:rPr>
              <w:t>$</w:t>
            </w:r>
            <w:r w:rsidR="00530EB8">
              <w:rPr>
                <w:rFonts w:ascii="Arial Narrow" w:hAnsi="Arial Narrow" w:cs="Times New Roman"/>
                <w:noProof/>
                <w:color w:val="000000"/>
                <w:sz w:val="20"/>
                <w:highlight w:val="black"/>
              </w:rPr>
              <w:t>'''</w:t>
            </w:r>
          </w:p>
        </w:tc>
        <w:tc>
          <w:tcPr>
            <w:tcW w:w="760" w:type="pct"/>
            <w:shd w:val="clear" w:color="auto" w:fill="auto"/>
            <w:vAlign w:val="center"/>
          </w:tcPr>
          <w:p w:rsidR="008518FF" w:rsidRPr="00317251" w:rsidRDefault="008518FF" w:rsidP="008518FF">
            <w:pPr>
              <w:keepNext/>
              <w:keepLines/>
              <w:jc w:val="right"/>
              <w:rPr>
                <w:rFonts w:ascii="Arial Narrow" w:hAnsi="Arial Narrow" w:cs="Times New Roman"/>
                <w:sz w:val="20"/>
              </w:rPr>
            </w:pPr>
            <w:r w:rsidRPr="00317251">
              <w:rPr>
                <w:rFonts w:ascii="Arial Narrow" w:hAnsi="Arial Narrow" w:cs="Times New Roman"/>
                <w:sz w:val="20"/>
              </w:rPr>
              <w:t>$</w:t>
            </w:r>
            <w:r w:rsidR="00530EB8">
              <w:rPr>
                <w:rFonts w:ascii="Arial Narrow" w:hAnsi="Arial Narrow" w:cs="Times New Roman"/>
                <w:noProof/>
                <w:color w:val="000000"/>
                <w:sz w:val="20"/>
                <w:highlight w:val="black"/>
              </w:rPr>
              <w:t>''''</w:t>
            </w:r>
          </w:p>
        </w:tc>
        <w:tc>
          <w:tcPr>
            <w:tcW w:w="828" w:type="pct"/>
            <w:shd w:val="clear" w:color="auto" w:fill="auto"/>
            <w:vAlign w:val="center"/>
          </w:tcPr>
          <w:p w:rsidR="008518FF" w:rsidRPr="00317251" w:rsidRDefault="008518FF" w:rsidP="008518FF">
            <w:pPr>
              <w:jc w:val="right"/>
            </w:pPr>
            <w:r w:rsidRPr="00317251">
              <w:rPr>
                <w:rFonts w:ascii="Arial Narrow" w:hAnsi="Arial Narrow" w:cs="Times New Roman"/>
                <w:sz w:val="20"/>
              </w:rPr>
              <w:t>$</w:t>
            </w:r>
            <w:r w:rsidR="00530EB8">
              <w:rPr>
                <w:rFonts w:ascii="Arial Narrow" w:hAnsi="Arial Narrow" w:cs="Times New Roman"/>
                <w:noProof/>
                <w:color w:val="000000"/>
                <w:sz w:val="20"/>
                <w:highlight w:val="black"/>
              </w:rPr>
              <w:t>''''</w:t>
            </w:r>
          </w:p>
        </w:tc>
        <w:tc>
          <w:tcPr>
            <w:tcW w:w="831" w:type="pct"/>
            <w:shd w:val="clear" w:color="auto" w:fill="auto"/>
            <w:vAlign w:val="center"/>
          </w:tcPr>
          <w:p w:rsidR="008518FF" w:rsidRPr="00317251" w:rsidRDefault="008518FF" w:rsidP="008518FF">
            <w:pPr>
              <w:jc w:val="right"/>
            </w:pPr>
            <w:r w:rsidRPr="00317251">
              <w:rPr>
                <w:rFonts w:ascii="Arial Narrow" w:hAnsi="Arial Narrow" w:cs="Times New Roman"/>
                <w:sz w:val="20"/>
              </w:rPr>
              <w:t>$</w:t>
            </w:r>
            <w:r w:rsidR="00530EB8">
              <w:rPr>
                <w:rFonts w:ascii="Arial Narrow" w:hAnsi="Arial Narrow" w:cs="Times New Roman"/>
                <w:noProof/>
                <w:color w:val="000000"/>
                <w:sz w:val="20"/>
                <w:highlight w:val="black"/>
              </w:rPr>
              <w:t>'''</w:t>
            </w:r>
          </w:p>
        </w:tc>
        <w:tc>
          <w:tcPr>
            <w:tcW w:w="904" w:type="pct"/>
            <w:shd w:val="clear" w:color="auto" w:fill="auto"/>
            <w:vAlign w:val="center"/>
          </w:tcPr>
          <w:p w:rsidR="008518FF" w:rsidRPr="00317251" w:rsidRDefault="008518FF" w:rsidP="008518FF">
            <w:pPr>
              <w:jc w:val="right"/>
            </w:pPr>
            <w:r w:rsidRPr="00317251">
              <w:rPr>
                <w:rFonts w:ascii="Arial Narrow" w:hAnsi="Arial Narrow" w:cs="Times New Roman"/>
                <w:sz w:val="20"/>
              </w:rPr>
              <w:t>$</w:t>
            </w:r>
            <w:r w:rsidR="00530EB8">
              <w:rPr>
                <w:rFonts w:ascii="Arial Narrow" w:hAnsi="Arial Narrow" w:cs="Times New Roman"/>
                <w:noProof/>
                <w:color w:val="000000"/>
                <w:sz w:val="20"/>
                <w:highlight w:val="black"/>
              </w:rPr>
              <w:t>''''</w:t>
            </w:r>
          </w:p>
        </w:tc>
      </w:tr>
      <w:tr w:rsidR="008518FF" w:rsidRPr="00317251" w:rsidTr="008D278E">
        <w:tc>
          <w:tcPr>
            <w:tcW w:w="5000" w:type="pct"/>
            <w:gridSpan w:val="6"/>
            <w:shd w:val="clear" w:color="auto" w:fill="auto"/>
            <w:vAlign w:val="center"/>
          </w:tcPr>
          <w:p w:rsidR="008518FF" w:rsidRPr="00317251" w:rsidRDefault="008518FF" w:rsidP="008518FF">
            <w:pPr>
              <w:jc w:val="left"/>
              <w:rPr>
                <w:rFonts w:ascii="Arial Narrow" w:hAnsi="Arial Narrow"/>
                <w:b/>
                <w:color w:val="000000"/>
                <w:sz w:val="20"/>
              </w:rPr>
            </w:pPr>
            <w:r w:rsidRPr="00317251">
              <w:rPr>
                <w:rFonts w:ascii="Arial Narrow" w:hAnsi="Arial Narrow"/>
                <w:b/>
                <w:color w:val="000000"/>
                <w:sz w:val="20"/>
              </w:rPr>
              <w:t>Estimated total net cost</w:t>
            </w:r>
          </w:p>
        </w:tc>
      </w:tr>
      <w:tr w:rsidR="008518FF" w:rsidRPr="00317251" w:rsidTr="008D278E">
        <w:tc>
          <w:tcPr>
            <w:tcW w:w="1020" w:type="pct"/>
            <w:shd w:val="clear" w:color="auto" w:fill="auto"/>
            <w:vAlign w:val="center"/>
          </w:tcPr>
          <w:p w:rsidR="008518FF" w:rsidRPr="00317251" w:rsidRDefault="008518FF" w:rsidP="008518FF">
            <w:pPr>
              <w:tabs>
                <w:tab w:val="left" w:pos="142"/>
              </w:tabs>
              <w:jc w:val="left"/>
              <w:rPr>
                <w:rFonts w:ascii="Arial Narrow" w:hAnsi="Arial Narrow"/>
                <w:b/>
                <w:sz w:val="20"/>
              </w:rPr>
            </w:pPr>
            <w:r w:rsidRPr="00317251">
              <w:rPr>
                <w:rFonts w:ascii="Arial Narrow" w:hAnsi="Arial Narrow"/>
                <w:b/>
                <w:bCs/>
                <w:color w:val="000000"/>
                <w:sz w:val="20"/>
              </w:rPr>
              <w:t>Net cost to PBS/RPBS</w:t>
            </w:r>
          </w:p>
        </w:tc>
        <w:tc>
          <w:tcPr>
            <w:tcW w:w="657" w:type="pct"/>
            <w:shd w:val="clear" w:color="auto" w:fill="auto"/>
            <w:vAlign w:val="center"/>
          </w:tcPr>
          <w:p w:rsidR="008518FF" w:rsidRPr="00317251" w:rsidRDefault="008518FF" w:rsidP="008518FF">
            <w:pPr>
              <w:jc w:val="right"/>
              <w:rPr>
                <w:rFonts w:ascii="Arial Narrow" w:hAnsi="Arial Narrow"/>
                <w:color w:val="000000"/>
                <w:sz w:val="20"/>
              </w:rPr>
            </w:pPr>
            <w:r w:rsidRPr="00317251">
              <w:rPr>
                <w:rFonts w:ascii="Arial Narrow" w:hAnsi="Arial Narrow"/>
                <w:b/>
                <w:bCs/>
                <w:sz w:val="19"/>
                <w:szCs w:val="19"/>
              </w:rPr>
              <w:t>$</w:t>
            </w:r>
            <w:r w:rsidR="00530EB8">
              <w:rPr>
                <w:rFonts w:ascii="Arial Narrow" w:hAnsi="Arial Narrow"/>
                <w:b/>
                <w:bCs/>
                <w:noProof/>
                <w:color w:val="000000"/>
                <w:sz w:val="19"/>
                <w:szCs w:val="19"/>
                <w:highlight w:val="black"/>
              </w:rPr>
              <w:t>''</w:t>
            </w:r>
          </w:p>
        </w:tc>
        <w:tc>
          <w:tcPr>
            <w:tcW w:w="760" w:type="pct"/>
            <w:shd w:val="clear" w:color="auto" w:fill="auto"/>
            <w:vAlign w:val="center"/>
          </w:tcPr>
          <w:p w:rsidR="008518FF" w:rsidRPr="00317251" w:rsidRDefault="008518FF" w:rsidP="008518FF">
            <w:pPr>
              <w:jc w:val="right"/>
              <w:rPr>
                <w:rFonts w:ascii="Arial Narrow" w:hAnsi="Arial Narrow"/>
                <w:color w:val="000000"/>
                <w:sz w:val="20"/>
              </w:rPr>
            </w:pPr>
            <w:r w:rsidRPr="00317251">
              <w:rPr>
                <w:rFonts w:ascii="Arial Narrow" w:hAnsi="Arial Narrow"/>
                <w:b/>
                <w:bCs/>
                <w:sz w:val="19"/>
                <w:szCs w:val="19"/>
              </w:rPr>
              <w:t>$</w:t>
            </w:r>
            <w:r w:rsidR="00530EB8">
              <w:rPr>
                <w:rFonts w:ascii="Arial Narrow" w:hAnsi="Arial Narrow"/>
                <w:b/>
                <w:bCs/>
                <w:noProof/>
                <w:color w:val="000000"/>
                <w:sz w:val="19"/>
                <w:szCs w:val="19"/>
                <w:highlight w:val="black"/>
              </w:rPr>
              <w:t>'''</w:t>
            </w:r>
          </w:p>
        </w:tc>
        <w:tc>
          <w:tcPr>
            <w:tcW w:w="828" w:type="pct"/>
            <w:shd w:val="clear" w:color="auto" w:fill="auto"/>
            <w:vAlign w:val="center"/>
          </w:tcPr>
          <w:p w:rsidR="008518FF" w:rsidRPr="00317251" w:rsidRDefault="008518FF" w:rsidP="008518FF">
            <w:pPr>
              <w:jc w:val="right"/>
              <w:rPr>
                <w:rFonts w:ascii="Arial Narrow" w:hAnsi="Arial Narrow"/>
                <w:color w:val="000000"/>
                <w:sz w:val="20"/>
              </w:rPr>
            </w:pPr>
            <w:r w:rsidRPr="00317251">
              <w:rPr>
                <w:rFonts w:ascii="Arial Narrow" w:hAnsi="Arial Narrow"/>
                <w:b/>
                <w:bCs/>
                <w:sz w:val="19"/>
                <w:szCs w:val="19"/>
              </w:rPr>
              <w:t>$</w:t>
            </w:r>
            <w:r w:rsidR="00530EB8">
              <w:rPr>
                <w:rFonts w:ascii="Arial Narrow" w:hAnsi="Arial Narrow"/>
                <w:b/>
                <w:bCs/>
                <w:noProof/>
                <w:color w:val="000000"/>
                <w:sz w:val="19"/>
                <w:szCs w:val="19"/>
                <w:highlight w:val="black"/>
              </w:rPr>
              <w:t>'''</w:t>
            </w:r>
          </w:p>
        </w:tc>
        <w:tc>
          <w:tcPr>
            <w:tcW w:w="831" w:type="pct"/>
            <w:shd w:val="clear" w:color="auto" w:fill="auto"/>
            <w:vAlign w:val="center"/>
          </w:tcPr>
          <w:p w:rsidR="008518FF" w:rsidRPr="00317251" w:rsidRDefault="008518FF" w:rsidP="008518FF">
            <w:pPr>
              <w:jc w:val="right"/>
              <w:rPr>
                <w:rFonts w:ascii="Arial Narrow" w:hAnsi="Arial Narrow"/>
                <w:color w:val="000000"/>
                <w:sz w:val="20"/>
              </w:rPr>
            </w:pPr>
            <w:r w:rsidRPr="00317251">
              <w:rPr>
                <w:rFonts w:ascii="Arial Narrow" w:hAnsi="Arial Narrow"/>
                <w:b/>
                <w:bCs/>
                <w:sz w:val="19"/>
                <w:szCs w:val="19"/>
              </w:rPr>
              <w:t>$</w:t>
            </w:r>
            <w:r w:rsidR="00530EB8">
              <w:rPr>
                <w:rFonts w:ascii="Arial Narrow" w:hAnsi="Arial Narrow"/>
                <w:b/>
                <w:bCs/>
                <w:noProof/>
                <w:color w:val="000000"/>
                <w:sz w:val="19"/>
                <w:szCs w:val="19"/>
                <w:highlight w:val="black"/>
              </w:rPr>
              <w:t>'''</w:t>
            </w:r>
          </w:p>
        </w:tc>
        <w:tc>
          <w:tcPr>
            <w:tcW w:w="904" w:type="pct"/>
            <w:shd w:val="clear" w:color="auto" w:fill="auto"/>
            <w:vAlign w:val="center"/>
          </w:tcPr>
          <w:p w:rsidR="008518FF" w:rsidRPr="00317251" w:rsidRDefault="008518FF" w:rsidP="008518FF">
            <w:pPr>
              <w:jc w:val="right"/>
              <w:rPr>
                <w:rFonts w:ascii="Arial Narrow" w:hAnsi="Arial Narrow"/>
                <w:color w:val="000000"/>
                <w:sz w:val="20"/>
              </w:rPr>
            </w:pPr>
            <w:r w:rsidRPr="00317251">
              <w:rPr>
                <w:rFonts w:ascii="Arial Narrow" w:hAnsi="Arial Narrow"/>
                <w:b/>
                <w:bCs/>
                <w:sz w:val="19"/>
                <w:szCs w:val="19"/>
              </w:rPr>
              <w:t>$</w:t>
            </w:r>
            <w:r w:rsidR="00530EB8">
              <w:rPr>
                <w:rFonts w:ascii="Arial Narrow" w:hAnsi="Arial Narrow"/>
                <w:b/>
                <w:bCs/>
                <w:noProof/>
                <w:color w:val="000000"/>
                <w:sz w:val="19"/>
                <w:szCs w:val="19"/>
                <w:highlight w:val="black"/>
              </w:rPr>
              <w:t>''</w:t>
            </w:r>
          </w:p>
        </w:tc>
      </w:tr>
    </w:tbl>
    <w:p w:rsidR="008518FF" w:rsidRPr="00317251" w:rsidRDefault="008518FF" w:rsidP="008D278E">
      <w:pPr>
        <w:pStyle w:val="TableFooter"/>
        <w:ind w:firstLine="720"/>
        <w:rPr>
          <w:szCs w:val="18"/>
        </w:rPr>
      </w:pPr>
      <w:r w:rsidRPr="00317251">
        <w:rPr>
          <w:sz w:val="16"/>
          <w:szCs w:val="18"/>
        </w:rPr>
        <w:t xml:space="preserve">Source: </w:t>
      </w:r>
      <w:r w:rsidRPr="00317251">
        <w:rPr>
          <w:szCs w:val="18"/>
        </w:rPr>
        <w:t>Tables 100-104 pp.172-175 of the submission</w:t>
      </w:r>
    </w:p>
    <w:p w:rsidR="00BE5772" w:rsidRPr="00317251" w:rsidRDefault="00BE5772" w:rsidP="008D278E">
      <w:pPr>
        <w:pStyle w:val="TableFooter"/>
        <w:ind w:left="720"/>
      </w:pPr>
      <w:proofErr w:type="spellStart"/>
      <w:proofErr w:type="gramStart"/>
      <w:r w:rsidRPr="00317251">
        <w:rPr>
          <w:vertAlign w:val="superscript"/>
        </w:rPr>
        <w:t>a</w:t>
      </w:r>
      <w:proofErr w:type="spellEnd"/>
      <w:proofErr w:type="gramEnd"/>
      <w:r w:rsidR="008518FF" w:rsidRPr="00317251">
        <w:t xml:space="preserve"> </w:t>
      </w:r>
      <w:r w:rsidRPr="00317251">
        <w:t xml:space="preserve">The number of LAMA scripts were incorrectly presented in the submission, however the calculations presented in the submission for the number of </w:t>
      </w:r>
      <w:proofErr w:type="spellStart"/>
      <w:r w:rsidRPr="00317251">
        <w:t>umeclidinium</w:t>
      </w:r>
      <w:proofErr w:type="spellEnd"/>
      <w:r w:rsidRPr="00317251">
        <w:t xml:space="preserve"> scripts are correct. </w:t>
      </w:r>
    </w:p>
    <w:p w:rsidR="008518FF" w:rsidRPr="00317251" w:rsidRDefault="00D34209" w:rsidP="008D278E">
      <w:pPr>
        <w:pStyle w:val="TableFooter"/>
        <w:ind w:firstLine="709"/>
      </w:pPr>
      <w:r w:rsidRPr="00317251">
        <w:t xml:space="preserve">UMEC = </w:t>
      </w:r>
      <w:proofErr w:type="spellStart"/>
      <w:r w:rsidRPr="00317251">
        <w:t>umeclidinium</w:t>
      </w:r>
      <w:proofErr w:type="spellEnd"/>
      <w:r w:rsidRPr="00317251">
        <w:t xml:space="preserve">; LAMA = long acting muscarinic antagonist; TIO = </w:t>
      </w:r>
      <w:proofErr w:type="spellStart"/>
      <w:r w:rsidRPr="00317251">
        <w:t>tiotropium</w:t>
      </w:r>
      <w:proofErr w:type="spellEnd"/>
    </w:p>
    <w:p w:rsidR="00B124B5" w:rsidRPr="00317251" w:rsidRDefault="00B124B5" w:rsidP="00B124B5">
      <w:pPr>
        <w:widowControl/>
        <w:rPr>
          <w:szCs w:val="22"/>
        </w:rPr>
      </w:pPr>
    </w:p>
    <w:p w:rsidR="00667D70" w:rsidRPr="008D278E" w:rsidRDefault="00F90EC0" w:rsidP="008D278E">
      <w:pPr>
        <w:pStyle w:val="ListParagraph"/>
        <w:widowControl/>
        <w:numPr>
          <w:ilvl w:val="1"/>
          <w:numId w:val="39"/>
        </w:numPr>
        <w:rPr>
          <w:szCs w:val="22"/>
        </w:rPr>
      </w:pPr>
      <w:r w:rsidRPr="008D278E">
        <w:rPr>
          <w:szCs w:val="22"/>
        </w:rPr>
        <w:t xml:space="preserve">The listing of </w:t>
      </w:r>
      <w:proofErr w:type="spellStart"/>
      <w:r w:rsidRPr="008D278E">
        <w:rPr>
          <w:szCs w:val="22"/>
        </w:rPr>
        <w:t>umeclidinium</w:t>
      </w:r>
      <w:proofErr w:type="spellEnd"/>
      <w:r w:rsidRPr="008D278E">
        <w:rPr>
          <w:szCs w:val="22"/>
        </w:rPr>
        <w:t xml:space="preserve"> is estimated </w:t>
      </w:r>
      <w:r w:rsidR="00667D70" w:rsidRPr="008D278E">
        <w:rPr>
          <w:szCs w:val="22"/>
        </w:rPr>
        <w:t xml:space="preserve">by the submission </w:t>
      </w:r>
      <w:r w:rsidRPr="008D278E">
        <w:rPr>
          <w:szCs w:val="22"/>
        </w:rPr>
        <w:t xml:space="preserve">to result in nil total cost to the PBS/RPBS over the first five years as the DPMQ for </w:t>
      </w:r>
      <w:proofErr w:type="spellStart"/>
      <w:r w:rsidRPr="008D278E">
        <w:rPr>
          <w:szCs w:val="22"/>
        </w:rPr>
        <w:t>umeclidinium</w:t>
      </w:r>
      <w:proofErr w:type="spellEnd"/>
      <w:r w:rsidRPr="008D278E">
        <w:rPr>
          <w:szCs w:val="22"/>
        </w:rPr>
        <w:t xml:space="preserve"> is the same as for other LAMAs</w:t>
      </w:r>
      <w:r w:rsidR="0063522F" w:rsidRPr="008D278E">
        <w:rPr>
          <w:szCs w:val="22"/>
        </w:rPr>
        <w:t>, and it is likely that direct substitution from within the existing LAMA market will occur</w:t>
      </w:r>
      <w:r w:rsidRPr="008D278E">
        <w:rPr>
          <w:szCs w:val="22"/>
        </w:rPr>
        <w:t xml:space="preserve">. </w:t>
      </w:r>
      <w:r w:rsidR="00667D70" w:rsidRPr="008D278E">
        <w:rPr>
          <w:szCs w:val="22"/>
        </w:rPr>
        <w:t xml:space="preserve"> The PBAC noted that, at the lower price recommended</w:t>
      </w:r>
      <w:r w:rsidR="00B36655" w:rsidRPr="008D278E">
        <w:rPr>
          <w:szCs w:val="22"/>
        </w:rPr>
        <w:t xml:space="preserve"> for </w:t>
      </w:r>
      <w:proofErr w:type="spellStart"/>
      <w:r w:rsidR="00B36655" w:rsidRPr="008D278E">
        <w:rPr>
          <w:szCs w:val="22"/>
        </w:rPr>
        <w:t>aclidinium</w:t>
      </w:r>
      <w:proofErr w:type="spellEnd"/>
      <w:r w:rsidR="00667D70" w:rsidRPr="008D278E">
        <w:rPr>
          <w:szCs w:val="22"/>
        </w:rPr>
        <w:t xml:space="preserve">, the listing of </w:t>
      </w:r>
      <w:proofErr w:type="spellStart"/>
      <w:r w:rsidR="00667D70" w:rsidRPr="008D278E">
        <w:rPr>
          <w:szCs w:val="22"/>
        </w:rPr>
        <w:t>umeclidinium</w:t>
      </w:r>
      <w:proofErr w:type="spellEnd"/>
      <w:r w:rsidR="00667D70" w:rsidRPr="008D278E">
        <w:rPr>
          <w:szCs w:val="22"/>
        </w:rPr>
        <w:t xml:space="preserve"> will be cost saving to the PBS and the RPBS</w:t>
      </w:r>
      <w:r w:rsidR="00D66ED4" w:rsidRPr="008D278E">
        <w:rPr>
          <w:szCs w:val="22"/>
        </w:rPr>
        <w:t xml:space="preserve"> over the first five years</w:t>
      </w:r>
      <w:r w:rsidR="00787329" w:rsidRPr="008D278E">
        <w:rPr>
          <w:szCs w:val="22"/>
        </w:rPr>
        <w:t xml:space="preserve"> compared to estimates in the submission. </w:t>
      </w:r>
    </w:p>
    <w:p w:rsidR="00F90EC0" w:rsidRPr="00317251" w:rsidRDefault="00F90EC0" w:rsidP="00F90EC0">
      <w:pPr>
        <w:pStyle w:val="ListParagraph"/>
        <w:widowControl/>
        <w:ind w:left="709"/>
        <w:rPr>
          <w:szCs w:val="22"/>
        </w:rPr>
      </w:pPr>
    </w:p>
    <w:p w:rsidR="008518FF" w:rsidRPr="008D278E" w:rsidRDefault="008518FF" w:rsidP="008D278E">
      <w:pPr>
        <w:pStyle w:val="ListParagraph"/>
        <w:widowControl/>
        <w:numPr>
          <w:ilvl w:val="1"/>
          <w:numId w:val="39"/>
        </w:numPr>
        <w:rPr>
          <w:szCs w:val="22"/>
        </w:rPr>
      </w:pPr>
      <w:r w:rsidRPr="00317251">
        <w:t>The number of scripts and PBS/RPBS cost may be higher or lower due to:</w:t>
      </w:r>
    </w:p>
    <w:p w:rsidR="008518FF" w:rsidRPr="00317251" w:rsidRDefault="008518FF" w:rsidP="008518FF">
      <w:pPr>
        <w:pStyle w:val="ListParagraph"/>
        <w:numPr>
          <w:ilvl w:val="0"/>
          <w:numId w:val="34"/>
        </w:numPr>
      </w:pPr>
      <w:r w:rsidRPr="00317251">
        <w:t xml:space="preserve">The assumption that </w:t>
      </w:r>
      <w:proofErr w:type="spellStart"/>
      <w:r w:rsidRPr="00317251">
        <w:t>umeclidinium</w:t>
      </w:r>
      <w:proofErr w:type="spellEnd"/>
      <w:r w:rsidRPr="00317251">
        <w:t xml:space="preserve"> will only replace LAMAs (underestimate);</w:t>
      </w:r>
    </w:p>
    <w:p w:rsidR="008518FF" w:rsidRPr="00317251" w:rsidRDefault="008518FF" w:rsidP="008518FF">
      <w:pPr>
        <w:pStyle w:val="ListParagraph"/>
        <w:numPr>
          <w:ilvl w:val="0"/>
          <w:numId w:val="34"/>
        </w:numPr>
      </w:pPr>
      <w:r w:rsidRPr="00317251">
        <w:t xml:space="preserve">There will not be an increase in the LAMA market, due to listing of </w:t>
      </w:r>
      <w:proofErr w:type="spellStart"/>
      <w:r w:rsidRPr="00317251">
        <w:t>umeclidinium</w:t>
      </w:r>
      <w:proofErr w:type="spellEnd"/>
      <w:r w:rsidRPr="00317251">
        <w:t xml:space="preserve"> (underestimate);</w:t>
      </w:r>
    </w:p>
    <w:p w:rsidR="008518FF" w:rsidRPr="00317251" w:rsidRDefault="008518FF" w:rsidP="008518FF">
      <w:pPr>
        <w:pStyle w:val="ListParagraph"/>
        <w:widowControl/>
        <w:numPr>
          <w:ilvl w:val="0"/>
          <w:numId w:val="34"/>
        </w:numPr>
        <w:rPr>
          <w:szCs w:val="22"/>
        </w:rPr>
      </w:pPr>
      <w:r w:rsidRPr="00317251">
        <w:t xml:space="preserve">Uptake rate of </w:t>
      </w:r>
      <w:proofErr w:type="spellStart"/>
      <w:r w:rsidRPr="00317251">
        <w:t>umeclidinium</w:t>
      </w:r>
      <w:proofErr w:type="spellEnd"/>
      <w:r w:rsidRPr="00317251">
        <w:t>, which is based on internal sales forecast (over</w:t>
      </w:r>
      <w:r w:rsidR="00BE5772" w:rsidRPr="00317251">
        <w:t>-</w:t>
      </w:r>
      <w:r w:rsidRPr="00317251">
        <w:t xml:space="preserve"> or under</w:t>
      </w:r>
      <w:r w:rsidR="00BE5772" w:rsidRPr="00317251">
        <w:t>-</w:t>
      </w:r>
      <w:r w:rsidRPr="00317251">
        <w:t>estimate).</w:t>
      </w:r>
    </w:p>
    <w:p w:rsidR="008518FF" w:rsidRPr="00317251" w:rsidRDefault="008518FF" w:rsidP="00B124B5">
      <w:pPr>
        <w:widowControl/>
        <w:rPr>
          <w:szCs w:val="22"/>
        </w:rPr>
      </w:pPr>
    </w:p>
    <w:p w:rsidR="0037095C" w:rsidRPr="008D278E" w:rsidRDefault="0037095C" w:rsidP="008D278E">
      <w:pPr>
        <w:pStyle w:val="ListParagraph"/>
        <w:widowControl/>
        <w:numPr>
          <w:ilvl w:val="1"/>
          <w:numId w:val="39"/>
        </w:numPr>
        <w:rPr>
          <w:szCs w:val="22"/>
        </w:rPr>
      </w:pPr>
      <w:r w:rsidRPr="00317251">
        <w:t>The submission claims no financial implications for Medicare. This seems reasonable.</w:t>
      </w:r>
    </w:p>
    <w:p w:rsidR="0037095C" w:rsidRPr="00317251" w:rsidRDefault="0037095C" w:rsidP="0037095C">
      <w:pPr>
        <w:widowControl/>
        <w:rPr>
          <w:szCs w:val="22"/>
        </w:rPr>
      </w:pPr>
    </w:p>
    <w:p w:rsidR="007761C9" w:rsidRPr="008D278E" w:rsidRDefault="007761C9" w:rsidP="008D278E">
      <w:pPr>
        <w:pStyle w:val="ListParagraph"/>
        <w:widowControl/>
        <w:numPr>
          <w:ilvl w:val="1"/>
          <w:numId w:val="39"/>
        </w:numPr>
        <w:rPr>
          <w:szCs w:val="22"/>
        </w:rPr>
      </w:pPr>
      <w:r w:rsidRPr="00317251">
        <w:t xml:space="preserve">The </w:t>
      </w:r>
      <w:r w:rsidR="00787329" w:rsidRPr="00317251">
        <w:t xml:space="preserve">extent of use of </w:t>
      </w:r>
      <w:proofErr w:type="spellStart"/>
      <w:r w:rsidR="00787329" w:rsidRPr="00317251">
        <w:t>umeclidinium</w:t>
      </w:r>
      <w:proofErr w:type="spellEnd"/>
      <w:r w:rsidRPr="00317251">
        <w:t xml:space="preserve"> is uncertain, and may be higher or lower</w:t>
      </w:r>
      <w:r w:rsidR="00787329" w:rsidRPr="00317251">
        <w:t xml:space="preserve"> than estimated in the submission</w:t>
      </w:r>
      <w:r w:rsidRPr="00317251">
        <w:t xml:space="preserve"> due to the recent PBS listing of </w:t>
      </w:r>
      <w:proofErr w:type="spellStart"/>
      <w:r w:rsidRPr="00317251">
        <w:t>glycopyrronium</w:t>
      </w:r>
      <w:proofErr w:type="spellEnd"/>
      <w:r w:rsidRPr="00317251">
        <w:t xml:space="preserve"> and recommendation for listing </w:t>
      </w:r>
      <w:proofErr w:type="spellStart"/>
      <w:r w:rsidRPr="00317251">
        <w:t>aclidinium</w:t>
      </w:r>
      <w:proofErr w:type="spellEnd"/>
      <w:r w:rsidRPr="00317251">
        <w:t xml:space="preserve"> for the same indication.</w:t>
      </w:r>
    </w:p>
    <w:p w:rsidR="00E5280D" w:rsidRDefault="00E5280D" w:rsidP="00B124B5">
      <w:pPr>
        <w:widowControl/>
        <w:rPr>
          <w:szCs w:val="22"/>
        </w:rPr>
      </w:pPr>
    </w:p>
    <w:p w:rsidR="008D278E" w:rsidRPr="00317251" w:rsidRDefault="008D278E" w:rsidP="00B124B5">
      <w:pPr>
        <w:widowControl/>
        <w:rPr>
          <w:szCs w:val="22"/>
        </w:rPr>
      </w:pPr>
    </w:p>
    <w:p w:rsidR="008D278E" w:rsidRPr="00407F2D" w:rsidRDefault="008D278E" w:rsidP="008D278E">
      <w:pPr>
        <w:pStyle w:val="ListParagraph"/>
        <w:widowControl/>
        <w:numPr>
          <w:ilvl w:val="0"/>
          <w:numId w:val="39"/>
        </w:numPr>
        <w:rPr>
          <w:b/>
          <w:szCs w:val="22"/>
        </w:rPr>
      </w:pPr>
      <w:r w:rsidRPr="00407F2D">
        <w:rPr>
          <w:b/>
          <w:szCs w:val="22"/>
        </w:rPr>
        <w:t xml:space="preserve">PBAC Outcome </w:t>
      </w:r>
    </w:p>
    <w:p w:rsidR="00FF2A7F" w:rsidRPr="00317251" w:rsidRDefault="00FF2A7F" w:rsidP="00FF2A7F">
      <w:pPr>
        <w:rPr>
          <w:b/>
          <w:szCs w:val="22"/>
        </w:rPr>
      </w:pPr>
    </w:p>
    <w:p w:rsidR="00D66ED4" w:rsidRPr="008D278E" w:rsidRDefault="00FF2A7F" w:rsidP="008D278E">
      <w:pPr>
        <w:pStyle w:val="ListParagraph"/>
        <w:widowControl/>
        <w:numPr>
          <w:ilvl w:val="1"/>
          <w:numId w:val="39"/>
        </w:numPr>
        <w:rPr>
          <w:szCs w:val="22"/>
        </w:rPr>
      </w:pPr>
      <w:r w:rsidRPr="008D278E">
        <w:rPr>
          <w:szCs w:val="22"/>
        </w:rPr>
        <w:t xml:space="preserve">The PBAC recommended listing of </w:t>
      </w:r>
      <w:proofErr w:type="spellStart"/>
      <w:r w:rsidRPr="008D278E">
        <w:rPr>
          <w:szCs w:val="22"/>
        </w:rPr>
        <w:t>umeclidinium</w:t>
      </w:r>
      <w:proofErr w:type="spellEnd"/>
      <w:r w:rsidRPr="008D278E">
        <w:rPr>
          <w:szCs w:val="22"/>
        </w:rPr>
        <w:t xml:space="preserve"> as a restricted benefit for </w:t>
      </w:r>
      <w:r w:rsidR="0010746E" w:rsidRPr="008D278E">
        <w:rPr>
          <w:szCs w:val="22"/>
        </w:rPr>
        <w:t xml:space="preserve">the treatment of </w:t>
      </w:r>
      <w:r w:rsidRPr="008D278E">
        <w:rPr>
          <w:szCs w:val="22"/>
        </w:rPr>
        <w:t>chronic obstructive pulmonary disease with a maximum quantit</w:t>
      </w:r>
      <w:r w:rsidR="003353F8" w:rsidRPr="008D278E">
        <w:rPr>
          <w:szCs w:val="22"/>
        </w:rPr>
        <w:t xml:space="preserve">y of one pack with five repeats on the basis of non-inferiority to </w:t>
      </w:r>
      <w:proofErr w:type="spellStart"/>
      <w:r w:rsidR="003353F8" w:rsidRPr="008D278E">
        <w:rPr>
          <w:szCs w:val="22"/>
        </w:rPr>
        <w:t>tiotropium</w:t>
      </w:r>
      <w:proofErr w:type="spellEnd"/>
      <w:r w:rsidR="003353F8" w:rsidRPr="008D278E">
        <w:rPr>
          <w:szCs w:val="22"/>
        </w:rPr>
        <w:t xml:space="preserve">. </w:t>
      </w:r>
      <w:r w:rsidR="00D66ED4" w:rsidRPr="008D278E">
        <w:rPr>
          <w:szCs w:val="22"/>
        </w:rPr>
        <w:t xml:space="preserve">The PBAC considered that the cost-effectiveness of </w:t>
      </w:r>
      <w:proofErr w:type="spellStart"/>
      <w:r w:rsidR="00D66ED4" w:rsidRPr="008D278E">
        <w:rPr>
          <w:szCs w:val="22"/>
        </w:rPr>
        <w:t>umeclidinium</w:t>
      </w:r>
      <w:proofErr w:type="spellEnd"/>
      <w:r w:rsidR="00D66ED4" w:rsidRPr="008D278E">
        <w:rPr>
          <w:szCs w:val="22"/>
        </w:rPr>
        <w:t xml:space="preserve"> would be acceptable if it were cost-minimised against </w:t>
      </w:r>
      <w:proofErr w:type="spellStart"/>
      <w:r w:rsidR="00D66ED4" w:rsidRPr="008D278E">
        <w:rPr>
          <w:szCs w:val="22"/>
        </w:rPr>
        <w:t>aclidinium</w:t>
      </w:r>
      <w:proofErr w:type="spellEnd"/>
      <w:r w:rsidR="00D66ED4" w:rsidRPr="008D278E">
        <w:rPr>
          <w:szCs w:val="22"/>
        </w:rPr>
        <w:t>, which was recommended f</w:t>
      </w:r>
      <w:r w:rsidR="00EF21F2" w:rsidRPr="008D278E">
        <w:rPr>
          <w:szCs w:val="22"/>
        </w:rPr>
        <w:t>or listing by PBAC in March 2014 for the same indication</w:t>
      </w:r>
      <w:r w:rsidR="00D66ED4" w:rsidRPr="008D278E">
        <w:rPr>
          <w:szCs w:val="22"/>
        </w:rPr>
        <w:t xml:space="preserve">, also on the basis of non-inferiority to </w:t>
      </w:r>
      <w:proofErr w:type="spellStart"/>
      <w:r w:rsidR="00D66ED4" w:rsidRPr="008D278E">
        <w:rPr>
          <w:szCs w:val="22"/>
        </w:rPr>
        <w:t>tiotropium</w:t>
      </w:r>
      <w:proofErr w:type="spellEnd"/>
      <w:r w:rsidR="00D66ED4" w:rsidRPr="008D278E">
        <w:rPr>
          <w:szCs w:val="22"/>
        </w:rPr>
        <w:t xml:space="preserve"> but at the lower price requested by the sponsor</w:t>
      </w:r>
      <w:r w:rsidR="00B36655" w:rsidRPr="008D278E">
        <w:rPr>
          <w:szCs w:val="22"/>
        </w:rPr>
        <w:t xml:space="preserve"> of </w:t>
      </w:r>
      <w:proofErr w:type="spellStart"/>
      <w:r w:rsidR="00B36655" w:rsidRPr="008D278E">
        <w:rPr>
          <w:szCs w:val="22"/>
        </w:rPr>
        <w:t>aclidinium</w:t>
      </w:r>
      <w:proofErr w:type="spellEnd"/>
      <w:r w:rsidR="00D66ED4" w:rsidRPr="008D278E">
        <w:rPr>
          <w:szCs w:val="22"/>
        </w:rPr>
        <w:t xml:space="preserve">. The PBAC noted that the Department’s advice at the meeting that the Minister (through his Delegate) intends to declare </w:t>
      </w:r>
      <w:proofErr w:type="spellStart"/>
      <w:r w:rsidR="00D66ED4" w:rsidRPr="008D278E">
        <w:rPr>
          <w:szCs w:val="22"/>
        </w:rPr>
        <w:t>aclidinium</w:t>
      </w:r>
      <w:proofErr w:type="spellEnd"/>
      <w:r w:rsidR="00D66ED4" w:rsidRPr="008D278E">
        <w:rPr>
          <w:szCs w:val="22"/>
        </w:rPr>
        <w:t xml:space="preserve"> as a pharmaceutical benefit under section 85(2) of the </w:t>
      </w:r>
      <w:r w:rsidR="00D66ED4" w:rsidRPr="008D278E">
        <w:rPr>
          <w:i/>
          <w:szCs w:val="22"/>
        </w:rPr>
        <w:t>National Health Act 1953</w:t>
      </w:r>
      <w:r w:rsidR="00D66ED4" w:rsidRPr="008D278E">
        <w:rPr>
          <w:szCs w:val="22"/>
        </w:rPr>
        <w:t xml:space="preserve"> and that the PBS listing will proceed with the lower price. </w:t>
      </w:r>
    </w:p>
    <w:p w:rsidR="003353F8" w:rsidRPr="00317251" w:rsidRDefault="003353F8" w:rsidP="00D66ED4">
      <w:pPr>
        <w:pStyle w:val="ListParagraph"/>
        <w:widowControl/>
        <w:ind w:left="709"/>
        <w:rPr>
          <w:szCs w:val="22"/>
        </w:rPr>
      </w:pPr>
    </w:p>
    <w:p w:rsidR="00752AE1" w:rsidRPr="008D278E" w:rsidRDefault="00752AE1" w:rsidP="008D278E">
      <w:pPr>
        <w:pStyle w:val="ListParagraph"/>
        <w:widowControl/>
        <w:numPr>
          <w:ilvl w:val="1"/>
          <w:numId w:val="39"/>
        </w:numPr>
        <w:rPr>
          <w:szCs w:val="22"/>
        </w:rPr>
      </w:pPr>
      <w:r w:rsidRPr="008D278E">
        <w:rPr>
          <w:szCs w:val="22"/>
        </w:rPr>
        <w:t xml:space="preserve">The PBAC accepted that </w:t>
      </w:r>
      <w:proofErr w:type="spellStart"/>
      <w:r w:rsidRPr="008D278E">
        <w:rPr>
          <w:szCs w:val="22"/>
        </w:rPr>
        <w:t>tiotropium</w:t>
      </w:r>
      <w:proofErr w:type="spellEnd"/>
      <w:r w:rsidRPr="008D278E">
        <w:rPr>
          <w:szCs w:val="22"/>
        </w:rPr>
        <w:t xml:space="preserve"> is the appropriate comparator</w:t>
      </w:r>
      <w:r w:rsidR="00891EA0" w:rsidRPr="008D278E">
        <w:rPr>
          <w:szCs w:val="22"/>
        </w:rPr>
        <w:t xml:space="preserve"> but also considered that </w:t>
      </w:r>
      <w:proofErr w:type="spellStart"/>
      <w:r w:rsidR="00891EA0" w:rsidRPr="008D278E">
        <w:rPr>
          <w:szCs w:val="22"/>
        </w:rPr>
        <w:t>glycopyrronium</w:t>
      </w:r>
      <w:proofErr w:type="spellEnd"/>
      <w:r w:rsidR="00891EA0" w:rsidRPr="008D278E">
        <w:rPr>
          <w:szCs w:val="22"/>
        </w:rPr>
        <w:t xml:space="preserve"> bromide (recommended at the November 2013 PBAC meeting) and </w:t>
      </w:r>
      <w:proofErr w:type="spellStart"/>
      <w:r w:rsidR="00891EA0" w:rsidRPr="008D278E">
        <w:rPr>
          <w:szCs w:val="22"/>
        </w:rPr>
        <w:t>aclidinium</w:t>
      </w:r>
      <w:proofErr w:type="spellEnd"/>
      <w:r w:rsidR="00891EA0" w:rsidRPr="008D278E">
        <w:rPr>
          <w:szCs w:val="22"/>
        </w:rPr>
        <w:t xml:space="preserve"> (recommended at the March 2014 PBAC meeting) may also be relevant comparators.</w:t>
      </w:r>
    </w:p>
    <w:p w:rsidR="003A5BBB" w:rsidRPr="00317251" w:rsidRDefault="003A5BBB" w:rsidP="00752AE1">
      <w:pPr>
        <w:pStyle w:val="ListParagraph"/>
        <w:widowControl/>
        <w:ind w:left="709"/>
        <w:rPr>
          <w:szCs w:val="22"/>
        </w:rPr>
      </w:pPr>
    </w:p>
    <w:p w:rsidR="003A5BBB" w:rsidRPr="008D278E" w:rsidRDefault="00FF2A7F" w:rsidP="008D278E">
      <w:pPr>
        <w:pStyle w:val="ListParagraph"/>
        <w:widowControl/>
        <w:numPr>
          <w:ilvl w:val="1"/>
          <w:numId w:val="39"/>
        </w:numPr>
        <w:rPr>
          <w:szCs w:val="22"/>
        </w:rPr>
      </w:pPr>
      <w:r w:rsidRPr="00317251">
        <w:t xml:space="preserve">The </w:t>
      </w:r>
      <w:proofErr w:type="spellStart"/>
      <w:r w:rsidRPr="00317251">
        <w:t>equi</w:t>
      </w:r>
      <w:proofErr w:type="spellEnd"/>
      <w:r w:rsidRPr="00317251">
        <w:t xml:space="preserve">-effective doses are </w:t>
      </w:r>
      <w:proofErr w:type="spellStart"/>
      <w:r w:rsidRPr="00317251">
        <w:t>umeclidinium</w:t>
      </w:r>
      <w:proofErr w:type="spellEnd"/>
      <w:r w:rsidRPr="00317251">
        <w:t xml:space="preserve"> 62.5</w:t>
      </w:r>
      <w:r w:rsidR="0010746E" w:rsidRPr="00317251">
        <w:t xml:space="preserve"> microgram</w:t>
      </w:r>
      <w:r w:rsidRPr="00317251">
        <w:t xml:space="preserve"> </w:t>
      </w:r>
      <w:r w:rsidR="00F90EC0" w:rsidRPr="00317251">
        <w:t xml:space="preserve">once </w:t>
      </w:r>
      <w:r w:rsidRPr="00317251">
        <w:t xml:space="preserve">daily and </w:t>
      </w:r>
      <w:proofErr w:type="spellStart"/>
      <w:r w:rsidRPr="00317251">
        <w:t>tiotropium</w:t>
      </w:r>
      <w:proofErr w:type="spellEnd"/>
      <w:r w:rsidRPr="00317251">
        <w:t xml:space="preserve"> 18</w:t>
      </w:r>
      <w:r w:rsidR="0010746E" w:rsidRPr="00317251">
        <w:t xml:space="preserve"> microgram</w:t>
      </w:r>
      <w:r w:rsidRPr="00317251">
        <w:t xml:space="preserve"> once daily.</w:t>
      </w:r>
      <w:r w:rsidR="00F90EC0" w:rsidRPr="00317251">
        <w:t xml:space="preserve"> </w:t>
      </w:r>
    </w:p>
    <w:p w:rsidR="003A5BBB" w:rsidRPr="00317251" w:rsidRDefault="003A5BBB" w:rsidP="00752AE1">
      <w:pPr>
        <w:pStyle w:val="ListParagraph"/>
        <w:widowControl/>
        <w:ind w:left="709"/>
      </w:pPr>
    </w:p>
    <w:p w:rsidR="0060312E" w:rsidRPr="008D278E" w:rsidRDefault="00F90EC0" w:rsidP="008D278E">
      <w:pPr>
        <w:pStyle w:val="ListParagraph"/>
        <w:widowControl/>
        <w:numPr>
          <w:ilvl w:val="1"/>
          <w:numId w:val="39"/>
        </w:numPr>
        <w:rPr>
          <w:szCs w:val="22"/>
        </w:rPr>
      </w:pPr>
      <w:r w:rsidRPr="00317251">
        <w:t xml:space="preserve">The PBAC considered that the data provided adequately supported the submission’s claim that </w:t>
      </w:r>
      <w:proofErr w:type="spellStart"/>
      <w:r w:rsidRPr="00317251">
        <w:t>umeclidinium</w:t>
      </w:r>
      <w:proofErr w:type="spellEnd"/>
      <w:r w:rsidRPr="00317251">
        <w:t xml:space="preserve"> is non-inferior in terms of comparative effectiveness and comparative safety to </w:t>
      </w:r>
      <w:proofErr w:type="spellStart"/>
      <w:r w:rsidRPr="00317251">
        <w:t>tiotropium</w:t>
      </w:r>
      <w:proofErr w:type="spellEnd"/>
      <w:r w:rsidRPr="00317251">
        <w:t>. The PBAC noted the ESC concerns that data presented</w:t>
      </w:r>
      <w:r w:rsidR="00752AE1" w:rsidRPr="00317251">
        <w:t xml:space="preserve"> in the submission</w:t>
      </w:r>
      <w:r w:rsidRPr="00317251">
        <w:t xml:space="preserve"> was only for </w:t>
      </w:r>
      <w:proofErr w:type="spellStart"/>
      <w:r w:rsidRPr="00317251">
        <w:t>umeclidinium</w:t>
      </w:r>
      <w:proofErr w:type="spellEnd"/>
      <w:r w:rsidRPr="00317251">
        <w:t xml:space="preserve"> as monotherapy, and that there was heterogeneity in the trials included in the meta-analysis, but o</w:t>
      </w:r>
      <w:r w:rsidR="0060312E" w:rsidRPr="00317251">
        <w:t xml:space="preserve">n balance, the PBAC considered that the data presented supported the submission’s claim of non-inferior comparative efficacy and comparative safety of </w:t>
      </w:r>
      <w:proofErr w:type="spellStart"/>
      <w:r w:rsidRPr="00317251">
        <w:t>umeclidinium</w:t>
      </w:r>
      <w:proofErr w:type="spellEnd"/>
      <w:r w:rsidR="0060312E" w:rsidRPr="00317251">
        <w:t xml:space="preserve"> over </w:t>
      </w:r>
      <w:proofErr w:type="spellStart"/>
      <w:r w:rsidR="0060312E" w:rsidRPr="00317251">
        <w:t>tiotropium</w:t>
      </w:r>
      <w:proofErr w:type="spellEnd"/>
      <w:r w:rsidR="0060312E" w:rsidRPr="00317251">
        <w:t>.</w:t>
      </w:r>
    </w:p>
    <w:p w:rsidR="00752AE1" w:rsidRPr="00317251" w:rsidRDefault="00752AE1" w:rsidP="00752AE1">
      <w:pPr>
        <w:widowControl/>
      </w:pPr>
    </w:p>
    <w:p w:rsidR="0060312E" w:rsidRPr="008D278E" w:rsidRDefault="0060312E" w:rsidP="008D278E">
      <w:pPr>
        <w:pStyle w:val="ListParagraph"/>
        <w:widowControl/>
        <w:numPr>
          <w:ilvl w:val="1"/>
          <w:numId w:val="39"/>
        </w:numPr>
        <w:rPr>
          <w:szCs w:val="22"/>
        </w:rPr>
      </w:pPr>
      <w:r w:rsidRPr="008D278E">
        <w:rPr>
          <w:szCs w:val="22"/>
        </w:rPr>
        <w:t>The PBAC considered that a cost-minimisation analysis was the correct approach based on the evidence presented.</w:t>
      </w:r>
    </w:p>
    <w:p w:rsidR="00752AE1" w:rsidRPr="00D23E50" w:rsidRDefault="00752AE1" w:rsidP="00D23E50">
      <w:pPr>
        <w:widowControl/>
        <w:rPr>
          <w:szCs w:val="22"/>
        </w:rPr>
      </w:pPr>
    </w:p>
    <w:p w:rsidR="005749EA" w:rsidRPr="008D278E" w:rsidRDefault="0060312E" w:rsidP="008D278E">
      <w:pPr>
        <w:pStyle w:val="ListParagraph"/>
        <w:widowControl/>
        <w:numPr>
          <w:ilvl w:val="1"/>
          <w:numId w:val="39"/>
        </w:numPr>
        <w:rPr>
          <w:szCs w:val="22"/>
        </w:rPr>
      </w:pPr>
      <w:r w:rsidRPr="008D278E">
        <w:rPr>
          <w:szCs w:val="22"/>
        </w:rPr>
        <w:t xml:space="preserve">The PBAC noted that unlike </w:t>
      </w:r>
      <w:proofErr w:type="spellStart"/>
      <w:r w:rsidRPr="008D278E">
        <w:rPr>
          <w:szCs w:val="22"/>
        </w:rPr>
        <w:t>tiotropium</w:t>
      </w:r>
      <w:proofErr w:type="spellEnd"/>
      <w:r w:rsidRPr="008D278E">
        <w:rPr>
          <w:szCs w:val="22"/>
        </w:rPr>
        <w:t xml:space="preserve">, the price for </w:t>
      </w:r>
      <w:proofErr w:type="spellStart"/>
      <w:r w:rsidR="00752AE1" w:rsidRPr="008D278E">
        <w:rPr>
          <w:szCs w:val="22"/>
        </w:rPr>
        <w:t>umeclidinium</w:t>
      </w:r>
      <w:proofErr w:type="spellEnd"/>
      <w:r w:rsidRPr="008D278E">
        <w:rPr>
          <w:szCs w:val="22"/>
        </w:rPr>
        <w:t xml:space="preserve"> incorporates the cost of the included inhaler device, whereas patients prescribed </w:t>
      </w:r>
      <w:proofErr w:type="spellStart"/>
      <w:r w:rsidRPr="008D278E">
        <w:rPr>
          <w:szCs w:val="22"/>
        </w:rPr>
        <w:t>tiotropium</w:t>
      </w:r>
      <w:proofErr w:type="spellEnd"/>
      <w:r w:rsidRPr="008D278E">
        <w:rPr>
          <w:szCs w:val="22"/>
        </w:rPr>
        <w:t xml:space="preserve"> are required to purchase an inhaler device separately.</w:t>
      </w:r>
    </w:p>
    <w:p w:rsidR="00FF2A7F" w:rsidRPr="00317251" w:rsidRDefault="00FF2A7F" w:rsidP="005749EA"/>
    <w:p w:rsidR="00FF2A7F" w:rsidRPr="008D278E" w:rsidRDefault="00FF2A7F" w:rsidP="008D278E">
      <w:pPr>
        <w:pStyle w:val="ListParagraph"/>
        <w:widowControl/>
        <w:numPr>
          <w:ilvl w:val="1"/>
          <w:numId w:val="39"/>
        </w:numPr>
        <w:rPr>
          <w:szCs w:val="22"/>
        </w:rPr>
      </w:pPr>
      <w:r w:rsidRPr="008D278E">
        <w:rPr>
          <w:szCs w:val="22"/>
        </w:rPr>
        <w:t>The PBAC recommended that the Safety Net 20 Day Rule should apply</w:t>
      </w:r>
      <w:r w:rsidR="00DA6096" w:rsidRPr="008D278E">
        <w:rPr>
          <w:szCs w:val="22"/>
        </w:rPr>
        <w:t>.</w:t>
      </w:r>
    </w:p>
    <w:p w:rsidR="00FF2A7F" w:rsidRPr="00317251" w:rsidRDefault="00FF2A7F" w:rsidP="00FF2A7F">
      <w:pPr>
        <w:pStyle w:val="ListParagraph"/>
        <w:rPr>
          <w:szCs w:val="22"/>
        </w:rPr>
      </w:pPr>
    </w:p>
    <w:p w:rsidR="00FF2A7F" w:rsidRPr="008D278E" w:rsidRDefault="00FF2A7F" w:rsidP="008D278E">
      <w:pPr>
        <w:pStyle w:val="ListParagraph"/>
        <w:widowControl/>
        <w:numPr>
          <w:ilvl w:val="1"/>
          <w:numId w:val="39"/>
        </w:numPr>
        <w:rPr>
          <w:szCs w:val="22"/>
        </w:rPr>
      </w:pPr>
      <w:r w:rsidRPr="008D278E">
        <w:rPr>
          <w:szCs w:val="22"/>
        </w:rPr>
        <w:t xml:space="preserve">The PBAC advised that </w:t>
      </w:r>
      <w:proofErr w:type="spellStart"/>
      <w:r w:rsidRPr="008D278E">
        <w:rPr>
          <w:szCs w:val="22"/>
        </w:rPr>
        <w:t>umeclidinium</w:t>
      </w:r>
      <w:proofErr w:type="spellEnd"/>
      <w:r w:rsidRPr="008D278E">
        <w:rPr>
          <w:szCs w:val="22"/>
        </w:rPr>
        <w:t xml:space="preserve"> is suitable for inclusion in the PBS medicines for prescribing by nurse practitioners within collaborative arrangements.</w:t>
      </w:r>
    </w:p>
    <w:p w:rsidR="00FF2A7F" w:rsidRPr="00317251" w:rsidRDefault="00FF2A7F" w:rsidP="00FF2A7F">
      <w:pPr>
        <w:pStyle w:val="ListParagraph"/>
        <w:rPr>
          <w:szCs w:val="22"/>
        </w:rPr>
      </w:pPr>
    </w:p>
    <w:p w:rsidR="00FF2A7F" w:rsidRPr="008D278E" w:rsidRDefault="00FF2A7F" w:rsidP="008D278E">
      <w:pPr>
        <w:pStyle w:val="ListParagraph"/>
        <w:widowControl/>
        <w:numPr>
          <w:ilvl w:val="1"/>
          <w:numId w:val="39"/>
        </w:numPr>
        <w:rPr>
          <w:szCs w:val="22"/>
        </w:rPr>
      </w:pPr>
      <w:r w:rsidRPr="008D278E">
        <w:rPr>
          <w:szCs w:val="22"/>
          <w:u w:val="single"/>
        </w:rPr>
        <w:t xml:space="preserve">Advice to the Minister under Section 101 3BA of the </w:t>
      </w:r>
      <w:r w:rsidRPr="008D278E">
        <w:rPr>
          <w:i/>
          <w:szCs w:val="22"/>
          <w:u w:val="single"/>
        </w:rPr>
        <w:t>National Health Act</w:t>
      </w:r>
    </w:p>
    <w:p w:rsidR="00FF2A7F" w:rsidRPr="00317251" w:rsidRDefault="00FF2A7F" w:rsidP="00FF2A7F">
      <w:pPr>
        <w:ind w:left="709"/>
        <w:rPr>
          <w:szCs w:val="22"/>
        </w:rPr>
      </w:pPr>
      <w:r w:rsidRPr="00317251">
        <w:rPr>
          <w:szCs w:val="22"/>
        </w:rPr>
        <w:t xml:space="preserve">The PBAC advised the Minister that under Section 101 3BA of the </w:t>
      </w:r>
      <w:r w:rsidRPr="00317251">
        <w:rPr>
          <w:i/>
          <w:szCs w:val="22"/>
        </w:rPr>
        <w:t>National Health Act</w:t>
      </w:r>
      <w:r w:rsidR="00FB5DCF" w:rsidRPr="00317251">
        <w:rPr>
          <w:i/>
          <w:szCs w:val="22"/>
        </w:rPr>
        <w:t xml:space="preserve"> 1953</w:t>
      </w:r>
      <w:r w:rsidRPr="00317251">
        <w:rPr>
          <w:i/>
          <w:szCs w:val="22"/>
        </w:rPr>
        <w:t xml:space="preserve">, </w:t>
      </w:r>
      <w:proofErr w:type="spellStart"/>
      <w:r w:rsidRPr="00317251">
        <w:rPr>
          <w:szCs w:val="22"/>
        </w:rPr>
        <w:t>umeclidinium</w:t>
      </w:r>
      <w:proofErr w:type="spellEnd"/>
      <w:r w:rsidRPr="00317251">
        <w:rPr>
          <w:szCs w:val="22"/>
        </w:rPr>
        <w:t xml:space="preserve"> should be treated as interchangeable on an individual patient basis with </w:t>
      </w:r>
      <w:proofErr w:type="spellStart"/>
      <w:r w:rsidRPr="00317251">
        <w:rPr>
          <w:szCs w:val="22"/>
        </w:rPr>
        <w:t>tiotropium</w:t>
      </w:r>
      <w:proofErr w:type="spellEnd"/>
      <w:r w:rsidRPr="00317251">
        <w:rPr>
          <w:szCs w:val="22"/>
        </w:rPr>
        <w:t xml:space="preserve">, </w:t>
      </w:r>
      <w:proofErr w:type="spellStart"/>
      <w:r w:rsidRPr="00317251">
        <w:rPr>
          <w:szCs w:val="22"/>
        </w:rPr>
        <w:t>glycopyrronium</w:t>
      </w:r>
      <w:proofErr w:type="spellEnd"/>
      <w:r w:rsidRPr="00317251">
        <w:rPr>
          <w:szCs w:val="22"/>
        </w:rPr>
        <w:t xml:space="preserve"> and </w:t>
      </w:r>
      <w:proofErr w:type="spellStart"/>
      <w:r w:rsidRPr="00317251">
        <w:rPr>
          <w:szCs w:val="22"/>
        </w:rPr>
        <w:t>aclidinium</w:t>
      </w:r>
      <w:proofErr w:type="spellEnd"/>
      <w:r w:rsidRPr="00317251">
        <w:rPr>
          <w:szCs w:val="22"/>
        </w:rPr>
        <w:t>.</w:t>
      </w:r>
    </w:p>
    <w:p w:rsidR="00FF2A7F" w:rsidRDefault="00FF2A7F" w:rsidP="00FF2A7F">
      <w:pPr>
        <w:widowControl/>
        <w:rPr>
          <w:szCs w:val="22"/>
        </w:rPr>
      </w:pPr>
    </w:p>
    <w:p w:rsidR="008D278E" w:rsidRPr="00317251" w:rsidRDefault="008D278E" w:rsidP="00FF2A7F">
      <w:pPr>
        <w:widowControl/>
        <w:rPr>
          <w:szCs w:val="22"/>
        </w:rPr>
      </w:pPr>
    </w:p>
    <w:p w:rsidR="00037CD5" w:rsidRPr="00317251" w:rsidRDefault="00037CD5" w:rsidP="00FF2A7F">
      <w:pPr>
        <w:widowControl/>
        <w:rPr>
          <w:b/>
          <w:szCs w:val="22"/>
        </w:rPr>
      </w:pPr>
      <w:r w:rsidRPr="00317251">
        <w:rPr>
          <w:b/>
          <w:szCs w:val="22"/>
        </w:rPr>
        <w:t>Outcome:</w:t>
      </w:r>
    </w:p>
    <w:p w:rsidR="00037CD5" w:rsidRPr="00317251" w:rsidRDefault="00037CD5" w:rsidP="00FF2A7F">
      <w:pPr>
        <w:widowControl/>
        <w:rPr>
          <w:szCs w:val="22"/>
        </w:rPr>
      </w:pPr>
      <w:r w:rsidRPr="00317251">
        <w:rPr>
          <w:szCs w:val="22"/>
        </w:rPr>
        <w:t>Recommended</w:t>
      </w:r>
    </w:p>
    <w:p w:rsidR="00037CD5" w:rsidRDefault="00037CD5" w:rsidP="00FF2A7F">
      <w:pPr>
        <w:widowControl/>
        <w:rPr>
          <w:szCs w:val="22"/>
        </w:rPr>
      </w:pPr>
    </w:p>
    <w:p w:rsidR="004023FA" w:rsidRDefault="004023FA" w:rsidP="00FF2A7F">
      <w:pPr>
        <w:widowControl/>
        <w:rPr>
          <w:szCs w:val="22"/>
        </w:rPr>
      </w:pPr>
    </w:p>
    <w:p w:rsidR="008D278E" w:rsidRPr="00407F2D" w:rsidRDefault="008D278E" w:rsidP="008D278E">
      <w:pPr>
        <w:pStyle w:val="ListParagraph"/>
        <w:widowControl/>
        <w:numPr>
          <w:ilvl w:val="0"/>
          <w:numId w:val="39"/>
        </w:numPr>
        <w:rPr>
          <w:b/>
          <w:szCs w:val="22"/>
        </w:rPr>
      </w:pPr>
      <w:r w:rsidRPr="00407F2D">
        <w:rPr>
          <w:b/>
          <w:szCs w:val="22"/>
        </w:rPr>
        <w:t>Recommended listing</w:t>
      </w:r>
    </w:p>
    <w:p w:rsidR="00037CD5" w:rsidRPr="00317251" w:rsidRDefault="00037CD5" w:rsidP="00037CD5">
      <w:pPr>
        <w:rPr>
          <w:szCs w:val="22"/>
        </w:rPr>
      </w:pPr>
    </w:p>
    <w:p w:rsidR="00037CD5" w:rsidRPr="008D278E" w:rsidRDefault="00037CD5" w:rsidP="008D278E">
      <w:pPr>
        <w:pStyle w:val="ListParagraph"/>
        <w:widowControl/>
        <w:numPr>
          <w:ilvl w:val="1"/>
          <w:numId w:val="39"/>
        </w:numPr>
        <w:rPr>
          <w:szCs w:val="22"/>
        </w:rPr>
      </w:pPr>
      <w:r w:rsidRPr="008D278E">
        <w:rPr>
          <w:szCs w:val="22"/>
        </w:rPr>
        <w:lastRenderedPageBreak/>
        <w:t>Add new item:</w:t>
      </w:r>
    </w:p>
    <w:p w:rsidR="00037CD5" w:rsidRPr="00317251" w:rsidRDefault="00037CD5" w:rsidP="00037CD5">
      <w:pPr>
        <w:pStyle w:val="ListParagraph"/>
        <w:ind w:left="709"/>
        <w:rPr>
          <w:szCs w:val="22"/>
        </w:rPr>
      </w:pPr>
    </w:p>
    <w:tbl>
      <w:tblPr>
        <w:tblW w:w="7938" w:type="dxa"/>
        <w:tblInd w:w="817" w:type="dxa"/>
        <w:tblLayout w:type="fixed"/>
        <w:tblLook w:val="0000" w:firstRow="0" w:lastRow="0" w:firstColumn="0" w:lastColumn="0" w:noHBand="0" w:noVBand="0"/>
        <w:tblDescription w:val="listing for umeclidinium "/>
      </w:tblPr>
      <w:tblGrid>
        <w:gridCol w:w="1922"/>
        <w:gridCol w:w="1197"/>
        <w:gridCol w:w="708"/>
        <w:gridCol w:w="1134"/>
        <w:gridCol w:w="1276"/>
        <w:gridCol w:w="1701"/>
      </w:tblGrid>
      <w:tr w:rsidR="00037CD5" w:rsidRPr="008D278E" w:rsidTr="005F2F75">
        <w:trPr>
          <w:cantSplit/>
          <w:trHeight w:val="468"/>
        </w:trPr>
        <w:tc>
          <w:tcPr>
            <w:tcW w:w="3119" w:type="dxa"/>
            <w:gridSpan w:val="2"/>
            <w:tcBorders>
              <w:bottom w:val="single" w:sz="4" w:space="0" w:color="auto"/>
            </w:tcBorders>
          </w:tcPr>
          <w:p w:rsidR="00037CD5" w:rsidRPr="008D278E" w:rsidRDefault="00037CD5" w:rsidP="00906393">
            <w:pPr>
              <w:keepNext/>
              <w:ind w:left="-108"/>
              <w:rPr>
                <w:rFonts w:ascii="Arial Narrow" w:hAnsi="Arial Narrow"/>
                <w:sz w:val="20"/>
              </w:rPr>
            </w:pPr>
            <w:r w:rsidRPr="008D278E">
              <w:rPr>
                <w:rFonts w:ascii="Arial Narrow" w:hAnsi="Arial Narrow"/>
                <w:sz w:val="20"/>
              </w:rPr>
              <w:t>Name, Restriction,</w:t>
            </w:r>
          </w:p>
          <w:p w:rsidR="00037CD5" w:rsidRPr="008D278E" w:rsidRDefault="00037CD5" w:rsidP="00906393">
            <w:pPr>
              <w:keepNext/>
              <w:ind w:left="-108"/>
              <w:rPr>
                <w:rFonts w:ascii="Arial Narrow" w:hAnsi="Arial Narrow"/>
                <w:sz w:val="20"/>
              </w:rPr>
            </w:pPr>
            <w:r w:rsidRPr="008D278E">
              <w:rPr>
                <w:rFonts w:ascii="Arial Narrow" w:hAnsi="Arial Narrow"/>
                <w:sz w:val="20"/>
              </w:rPr>
              <w:t xml:space="preserve">Manner of administration </w:t>
            </w:r>
          </w:p>
          <w:p w:rsidR="00037CD5" w:rsidRPr="008D278E" w:rsidRDefault="00037CD5" w:rsidP="00906393">
            <w:pPr>
              <w:keepNext/>
              <w:ind w:left="-108"/>
              <w:rPr>
                <w:rFonts w:ascii="Arial Narrow" w:hAnsi="Arial Narrow"/>
                <w:sz w:val="20"/>
              </w:rPr>
            </w:pPr>
            <w:r w:rsidRPr="008D278E">
              <w:rPr>
                <w:rFonts w:ascii="Arial Narrow" w:hAnsi="Arial Narrow"/>
                <w:sz w:val="20"/>
              </w:rPr>
              <w:t>and form</w:t>
            </w:r>
          </w:p>
        </w:tc>
        <w:tc>
          <w:tcPr>
            <w:tcW w:w="708" w:type="dxa"/>
            <w:tcBorders>
              <w:bottom w:val="single" w:sz="4" w:space="0" w:color="auto"/>
            </w:tcBorders>
          </w:tcPr>
          <w:p w:rsidR="00037CD5" w:rsidRPr="008D278E" w:rsidRDefault="00037CD5" w:rsidP="00906393">
            <w:pPr>
              <w:keepNext/>
              <w:ind w:left="-108"/>
              <w:rPr>
                <w:rFonts w:ascii="Arial Narrow" w:hAnsi="Arial Narrow"/>
                <w:sz w:val="20"/>
              </w:rPr>
            </w:pPr>
            <w:r w:rsidRPr="008D278E">
              <w:rPr>
                <w:rFonts w:ascii="Arial Narrow" w:hAnsi="Arial Narrow"/>
                <w:sz w:val="20"/>
              </w:rPr>
              <w:t>Max.</w:t>
            </w:r>
          </w:p>
          <w:p w:rsidR="00037CD5" w:rsidRPr="008D278E" w:rsidRDefault="00037CD5" w:rsidP="00906393">
            <w:pPr>
              <w:keepNext/>
              <w:ind w:left="-108"/>
              <w:rPr>
                <w:rFonts w:ascii="Arial Narrow" w:hAnsi="Arial Narrow"/>
                <w:sz w:val="20"/>
              </w:rPr>
            </w:pPr>
            <w:proofErr w:type="spellStart"/>
            <w:r w:rsidRPr="008D278E">
              <w:rPr>
                <w:rFonts w:ascii="Arial Narrow" w:hAnsi="Arial Narrow"/>
                <w:sz w:val="20"/>
              </w:rPr>
              <w:t>Qty</w:t>
            </w:r>
            <w:proofErr w:type="spellEnd"/>
          </w:p>
        </w:tc>
        <w:tc>
          <w:tcPr>
            <w:tcW w:w="1134" w:type="dxa"/>
            <w:tcBorders>
              <w:bottom w:val="single" w:sz="4" w:space="0" w:color="auto"/>
            </w:tcBorders>
          </w:tcPr>
          <w:p w:rsidR="00037CD5" w:rsidRPr="008D278E" w:rsidRDefault="00037CD5" w:rsidP="00906393">
            <w:pPr>
              <w:keepNext/>
              <w:ind w:left="-108"/>
              <w:rPr>
                <w:rFonts w:ascii="Arial Narrow" w:hAnsi="Arial Narrow"/>
                <w:sz w:val="20"/>
              </w:rPr>
            </w:pPr>
            <w:r w:rsidRPr="008D278E">
              <w:rPr>
                <w:rFonts w:ascii="Arial Narrow" w:hAnsi="Arial Narrow"/>
                <w:sz w:val="20"/>
              </w:rPr>
              <w:t>№.of</w:t>
            </w:r>
          </w:p>
          <w:p w:rsidR="00037CD5" w:rsidRPr="008D278E" w:rsidRDefault="00037CD5" w:rsidP="00906393">
            <w:pPr>
              <w:keepNext/>
              <w:ind w:left="-108"/>
              <w:rPr>
                <w:rFonts w:ascii="Arial Narrow" w:hAnsi="Arial Narrow"/>
                <w:sz w:val="20"/>
              </w:rPr>
            </w:pPr>
            <w:proofErr w:type="spellStart"/>
            <w:r w:rsidRPr="008D278E">
              <w:rPr>
                <w:rFonts w:ascii="Arial Narrow" w:hAnsi="Arial Narrow"/>
                <w:sz w:val="20"/>
              </w:rPr>
              <w:t>Rpts</w:t>
            </w:r>
            <w:proofErr w:type="spellEnd"/>
          </w:p>
        </w:tc>
        <w:tc>
          <w:tcPr>
            <w:tcW w:w="2977" w:type="dxa"/>
            <w:gridSpan w:val="2"/>
            <w:tcBorders>
              <w:bottom w:val="single" w:sz="4" w:space="0" w:color="auto"/>
            </w:tcBorders>
          </w:tcPr>
          <w:p w:rsidR="00037CD5" w:rsidRPr="008D278E" w:rsidRDefault="00037CD5" w:rsidP="00906393">
            <w:pPr>
              <w:keepNext/>
              <w:rPr>
                <w:rFonts w:ascii="Arial Narrow" w:hAnsi="Arial Narrow"/>
                <w:sz w:val="20"/>
              </w:rPr>
            </w:pPr>
            <w:r w:rsidRPr="008D278E">
              <w:rPr>
                <w:rFonts w:ascii="Arial Narrow" w:hAnsi="Arial Narrow"/>
                <w:sz w:val="20"/>
              </w:rPr>
              <w:t xml:space="preserve">Proprietary Name </w:t>
            </w:r>
          </w:p>
          <w:p w:rsidR="00037CD5" w:rsidRPr="008D278E" w:rsidRDefault="00037CD5" w:rsidP="00906393">
            <w:pPr>
              <w:keepNext/>
              <w:rPr>
                <w:rFonts w:ascii="Arial Narrow" w:hAnsi="Arial Narrow"/>
                <w:sz w:val="20"/>
                <w:lang w:val="fr-FR"/>
              </w:rPr>
            </w:pPr>
            <w:r w:rsidRPr="008D278E">
              <w:rPr>
                <w:rFonts w:ascii="Arial Narrow" w:hAnsi="Arial Narrow"/>
                <w:sz w:val="20"/>
              </w:rPr>
              <w:t>and Manufacturer</w:t>
            </w:r>
          </w:p>
        </w:tc>
      </w:tr>
      <w:tr w:rsidR="00037CD5" w:rsidRPr="008D278E" w:rsidTr="005F2F75">
        <w:trPr>
          <w:cantSplit/>
          <w:trHeight w:val="573"/>
        </w:trPr>
        <w:tc>
          <w:tcPr>
            <w:tcW w:w="3119" w:type="dxa"/>
            <w:gridSpan w:val="2"/>
            <w:tcBorders>
              <w:top w:val="single" w:sz="4" w:space="0" w:color="auto"/>
              <w:bottom w:val="single" w:sz="4" w:space="0" w:color="auto"/>
            </w:tcBorders>
          </w:tcPr>
          <w:p w:rsidR="00037CD5" w:rsidRPr="008D278E" w:rsidRDefault="00037CD5" w:rsidP="00037CD5">
            <w:pPr>
              <w:keepNext/>
              <w:ind w:left="-108"/>
              <w:jc w:val="left"/>
              <w:rPr>
                <w:rFonts w:ascii="Arial Narrow" w:hAnsi="Arial Narrow"/>
                <w:sz w:val="20"/>
              </w:rPr>
            </w:pPr>
            <w:proofErr w:type="spellStart"/>
            <w:r w:rsidRPr="008D278E">
              <w:rPr>
                <w:rFonts w:ascii="Arial Narrow" w:hAnsi="Arial Narrow"/>
                <w:smallCaps/>
                <w:sz w:val="20"/>
              </w:rPr>
              <w:t>Umeclidinium</w:t>
            </w:r>
            <w:proofErr w:type="spellEnd"/>
            <w:r w:rsidRPr="008D278E">
              <w:rPr>
                <w:rFonts w:ascii="Arial Narrow" w:hAnsi="Arial Narrow"/>
                <w:smallCaps/>
                <w:sz w:val="20"/>
              </w:rPr>
              <w:t xml:space="preserve"> </w:t>
            </w:r>
            <w:r w:rsidR="00FB5DCF" w:rsidRPr="008D278E">
              <w:rPr>
                <w:rFonts w:ascii="Arial Narrow" w:hAnsi="Arial Narrow"/>
                <w:smallCaps/>
                <w:sz w:val="20"/>
              </w:rPr>
              <w:t>(</w:t>
            </w:r>
            <w:r w:rsidR="00FB5DCF" w:rsidRPr="008D278E">
              <w:rPr>
                <w:rFonts w:ascii="Arial Narrow" w:hAnsi="Arial Narrow"/>
                <w:sz w:val="20"/>
              </w:rPr>
              <w:t>as</w:t>
            </w:r>
            <w:r w:rsidR="00FB5DCF" w:rsidRPr="008D278E">
              <w:rPr>
                <w:rFonts w:ascii="Arial Narrow" w:hAnsi="Arial Narrow"/>
                <w:smallCaps/>
                <w:sz w:val="20"/>
              </w:rPr>
              <w:t xml:space="preserve"> </w:t>
            </w:r>
            <w:r w:rsidRPr="008D278E">
              <w:rPr>
                <w:rFonts w:ascii="Arial Narrow" w:hAnsi="Arial Narrow"/>
                <w:smallCaps/>
                <w:sz w:val="20"/>
              </w:rPr>
              <w:t>Bromide</w:t>
            </w:r>
            <w:r w:rsidR="00FB5DCF" w:rsidRPr="008D278E">
              <w:rPr>
                <w:rFonts w:ascii="Arial Narrow" w:hAnsi="Arial Narrow"/>
                <w:smallCaps/>
                <w:sz w:val="20"/>
              </w:rPr>
              <w:t>)</w:t>
            </w:r>
          </w:p>
          <w:p w:rsidR="00037CD5" w:rsidRDefault="00037CD5" w:rsidP="00752AE1">
            <w:pPr>
              <w:keepNext/>
              <w:ind w:left="-108"/>
              <w:jc w:val="left"/>
              <w:rPr>
                <w:rFonts w:ascii="Arial Narrow" w:hAnsi="Arial Narrow"/>
                <w:sz w:val="20"/>
              </w:rPr>
            </w:pPr>
            <w:r w:rsidRPr="008D278E">
              <w:rPr>
                <w:rFonts w:ascii="Arial Narrow" w:hAnsi="Arial Narrow"/>
                <w:sz w:val="20"/>
              </w:rPr>
              <w:t xml:space="preserve">Inhalation: powder for, 62.5 microgram/actuation, </w:t>
            </w:r>
            <w:r w:rsidR="00752AE1" w:rsidRPr="008D278E">
              <w:rPr>
                <w:rFonts w:ascii="Arial Narrow" w:hAnsi="Arial Narrow"/>
                <w:sz w:val="20"/>
              </w:rPr>
              <w:t>30 actuations</w:t>
            </w:r>
          </w:p>
          <w:p w:rsidR="005F2F75" w:rsidRPr="008D278E" w:rsidRDefault="005F2F75" w:rsidP="00752AE1">
            <w:pPr>
              <w:keepNext/>
              <w:ind w:left="-108"/>
              <w:jc w:val="left"/>
              <w:rPr>
                <w:rFonts w:ascii="Arial Narrow" w:hAnsi="Arial Narrow"/>
                <w:sz w:val="20"/>
              </w:rPr>
            </w:pPr>
          </w:p>
        </w:tc>
        <w:tc>
          <w:tcPr>
            <w:tcW w:w="708" w:type="dxa"/>
            <w:tcBorders>
              <w:top w:val="single" w:sz="4" w:space="0" w:color="auto"/>
              <w:bottom w:val="single" w:sz="4" w:space="0" w:color="auto"/>
            </w:tcBorders>
            <w:vAlign w:val="center"/>
          </w:tcPr>
          <w:p w:rsidR="00037CD5" w:rsidRPr="008D278E" w:rsidRDefault="00037CD5" w:rsidP="00037CD5">
            <w:pPr>
              <w:keepNext/>
              <w:ind w:left="-108"/>
              <w:jc w:val="center"/>
              <w:rPr>
                <w:rFonts w:ascii="Arial Narrow" w:hAnsi="Arial Narrow"/>
                <w:sz w:val="20"/>
              </w:rPr>
            </w:pPr>
            <w:r w:rsidRPr="008D278E">
              <w:rPr>
                <w:rFonts w:ascii="Arial Narrow" w:hAnsi="Arial Narrow"/>
                <w:sz w:val="20"/>
              </w:rPr>
              <w:t>1</w:t>
            </w:r>
          </w:p>
        </w:tc>
        <w:tc>
          <w:tcPr>
            <w:tcW w:w="1134" w:type="dxa"/>
            <w:tcBorders>
              <w:top w:val="single" w:sz="4" w:space="0" w:color="auto"/>
              <w:bottom w:val="single" w:sz="4" w:space="0" w:color="auto"/>
            </w:tcBorders>
            <w:vAlign w:val="center"/>
          </w:tcPr>
          <w:p w:rsidR="00037CD5" w:rsidRPr="008D278E" w:rsidRDefault="00037CD5" w:rsidP="00037CD5">
            <w:pPr>
              <w:keepNext/>
              <w:ind w:left="-108"/>
              <w:jc w:val="center"/>
              <w:rPr>
                <w:rFonts w:ascii="Arial Narrow" w:hAnsi="Arial Narrow"/>
                <w:sz w:val="20"/>
              </w:rPr>
            </w:pPr>
            <w:r w:rsidRPr="008D278E">
              <w:rPr>
                <w:rFonts w:ascii="Arial Narrow" w:hAnsi="Arial Narrow"/>
                <w:sz w:val="20"/>
              </w:rPr>
              <w:t>5</w:t>
            </w:r>
          </w:p>
        </w:tc>
        <w:tc>
          <w:tcPr>
            <w:tcW w:w="1276" w:type="dxa"/>
            <w:tcBorders>
              <w:top w:val="single" w:sz="4" w:space="0" w:color="auto"/>
              <w:bottom w:val="single" w:sz="4" w:space="0" w:color="auto"/>
            </w:tcBorders>
          </w:tcPr>
          <w:p w:rsidR="00037CD5" w:rsidRPr="008D278E" w:rsidRDefault="00037CD5" w:rsidP="00906393">
            <w:pPr>
              <w:keepNext/>
              <w:rPr>
                <w:rFonts w:ascii="Arial Narrow" w:hAnsi="Arial Narrow"/>
                <w:sz w:val="20"/>
              </w:rPr>
            </w:pPr>
          </w:p>
          <w:p w:rsidR="00037CD5" w:rsidRPr="008D278E" w:rsidRDefault="00037CD5" w:rsidP="00906393">
            <w:pPr>
              <w:keepNext/>
              <w:rPr>
                <w:rFonts w:ascii="Arial Narrow" w:hAnsi="Arial Narrow"/>
                <w:sz w:val="20"/>
              </w:rPr>
            </w:pPr>
            <w:proofErr w:type="spellStart"/>
            <w:r w:rsidRPr="008D278E">
              <w:rPr>
                <w:rFonts w:ascii="Arial Narrow" w:hAnsi="Arial Narrow"/>
                <w:sz w:val="20"/>
              </w:rPr>
              <w:t>Incruse</w:t>
            </w:r>
            <w:proofErr w:type="spellEnd"/>
            <w:r w:rsidRPr="008D278E">
              <w:rPr>
                <w:rFonts w:ascii="Arial Narrow" w:hAnsi="Arial Narrow"/>
                <w:sz w:val="20"/>
                <w:vertAlign w:val="superscript"/>
              </w:rPr>
              <w:t>®</w:t>
            </w:r>
            <w:r w:rsidRPr="008D278E">
              <w:rPr>
                <w:rFonts w:ascii="Arial Narrow" w:hAnsi="Arial Narrow"/>
                <w:sz w:val="20"/>
              </w:rPr>
              <w:t xml:space="preserve"> </w:t>
            </w:r>
            <w:proofErr w:type="spellStart"/>
            <w:r w:rsidRPr="008D278E">
              <w:rPr>
                <w:rFonts w:ascii="Arial Narrow" w:hAnsi="Arial Narrow"/>
                <w:sz w:val="20"/>
              </w:rPr>
              <w:t>Ellipta</w:t>
            </w:r>
            <w:proofErr w:type="spellEnd"/>
            <w:r w:rsidRPr="008D278E">
              <w:rPr>
                <w:rFonts w:ascii="Arial Narrow" w:hAnsi="Arial Narrow"/>
                <w:sz w:val="20"/>
                <w:vertAlign w:val="superscript"/>
              </w:rPr>
              <w:t>®</w:t>
            </w:r>
          </w:p>
        </w:tc>
        <w:tc>
          <w:tcPr>
            <w:tcW w:w="1701" w:type="dxa"/>
            <w:tcBorders>
              <w:top w:val="single" w:sz="4" w:space="0" w:color="auto"/>
              <w:bottom w:val="single" w:sz="4" w:space="0" w:color="auto"/>
            </w:tcBorders>
          </w:tcPr>
          <w:p w:rsidR="00037CD5" w:rsidRPr="008D278E" w:rsidRDefault="00037CD5" w:rsidP="00906393">
            <w:pPr>
              <w:keepNext/>
              <w:rPr>
                <w:rFonts w:ascii="Arial Narrow" w:hAnsi="Arial Narrow"/>
                <w:sz w:val="20"/>
              </w:rPr>
            </w:pPr>
          </w:p>
          <w:p w:rsidR="00037CD5" w:rsidRPr="008D278E" w:rsidRDefault="00037CD5" w:rsidP="00906393">
            <w:pPr>
              <w:keepNext/>
              <w:rPr>
                <w:rFonts w:ascii="Arial Narrow" w:hAnsi="Arial Narrow"/>
                <w:sz w:val="20"/>
              </w:rPr>
            </w:pPr>
            <w:r w:rsidRPr="008D278E">
              <w:rPr>
                <w:rFonts w:ascii="Arial Narrow" w:hAnsi="Arial Narrow"/>
                <w:sz w:val="20"/>
              </w:rPr>
              <w:t>GSK</w:t>
            </w:r>
          </w:p>
        </w:tc>
      </w:tr>
      <w:tr w:rsidR="00037CD5" w:rsidRPr="008D278E" w:rsidTr="005F2F75">
        <w:trPr>
          <w:cantSplit/>
          <w:trHeight w:val="357"/>
        </w:trPr>
        <w:tc>
          <w:tcPr>
            <w:tcW w:w="1922" w:type="dxa"/>
            <w:tcBorders>
              <w:top w:val="single" w:sz="4" w:space="0" w:color="auto"/>
              <w:left w:val="single" w:sz="4" w:space="0" w:color="auto"/>
              <w:bottom w:val="single" w:sz="4" w:space="0" w:color="auto"/>
              <w:right w:val="single" w:sz="4" w:space="0" w:color="auto"/>
            </w:tcBorders>
          </w:tcPr>
          <w:p w:rsidR="00037CD5" w:rsidRPr="008D278E" w:rsidRDefault="00037CD5" w:rsidP="00906393">
            <w:pPr>
              <w:rPr>
                <w:rFonts w:ascii="Arial Narrow" w:hAnsi="Arial Narrow"/>
                <w:b/>
                <w:sz w:val="20"/>
              </w:rPr>
            </w:pPr>
            <w:r w:rsidRPr="008D278E">
              <w:rPr>
                <w:rFonts w:ascii="Arial Narrow" w:hAnsi="Arial Narrow"/>
                <w:b/>
                <w:sz w:val="20"/>
              </w:rPr>
              <w:t>Condition:</w:t>
            </w:r>
          </w:p>
        </w:tc>
        <w:tc>
          <w:tcPr>
            <w:tcW w:w="6016" w:type="dxa"/>
            <w:gridSpan w:val="5"/>
            <w:tcBorders>
              <w:top w:val="single" w:sz="4" w:space="0" w:color="auto"/>
              <w:left w:val="single" w:sz="4" w:space="0" w:color="auto"/>
              <w:bottom w:val="single" w:sz="4" w:space="0" w:color="auto"/>
              <w:right w:val="single" w:sz="4" w:space="0" w:color="auto"/>
            </w:tcBorders>
          </w:tcPr>
          <w:p w:rsidR="00037CD5" w:rsidRPr="008D278E" w:rsidRDefault="00037CD5" w:rsidP="00906393">
            <w:pPr>
              <w:rPr>
                <w:rFonts w:ascii="Arial Narrow" w:hAnsi="Arial Narrow"/>
                <w:sz w:val="20"/>
              </w:rPr>
            </w:pPr>
            <w:r w:rsidRPr="008D278E">
              <w:rPr>
                <w:rFonts w:ascii="Arial Narrow" w:hAnsi="Arial Narrow"/>
                <w:sz w:val="20"/>
              </w:rPr>
              <w:t>Chronic obstructive</w:t>
            </w:r>
            <w:bookmarkStart w:id="19" w:name="_GoBack"/>
            <w:bookmarkEnd w:id="19"/>
            <w:r w:rsidRPr="008D278E">
              <w:rPr>
                <w:rFonts w:ascii="Arial Narrow" w:hAnsi="Arial Narrow"/>
                <w:sz w:val="20"/>
              </w:rPr>
              <w:t xml:space="preserve"> pulmonary disease</w:t>
            </w:r>
          </w:p>
        </w:tc>
      </w:tr>
      <w:tr w:rsidR="00037CD5" w:rsidRPr="008D278E" w:rsidTr="005F2F75">
        <w:trPr>
          <w:cantSplit/>
          <w:trHeight w:val="357"/>
        </w:trPr>
        <w:tc>
          <w:tcPr>
            <w:tcW w:w="1922" w:type="dxa"/>
            <w:tcBorders>
              <w:top w:val="single" w:sz="4" w:space="0" w:color="auto"/>
              <w:left w:val="single" w:sz="4" w:space="0" w:color="auto"/>
              <w:bottom w:val="single" w:sz="4" w:space="0" w:color="auto"/>
              <w:right w:val="single" w:sz="4" w:space="0" w:color="auto"/>
            </w:tcBorders>
          </w:tcPr>
          <w:p w:rsidR="00037CD5" w:rsidRPr="008D278E" w:rsidRDefault="00037CD5" w:rsidP="00906393">
            <w:pPr>
              <w:rPr>
                <w:rFonts w:ascii="Arial Narrow" w:hAnsi="Arial Narrow"/>
                <w:b/>
                <w:sz w:val="20"/>
              </w:rPr>
            </w:pPr>
            <w:r w:rsidRPr="008D278E">
              <w:rPr>
                <w:rFonts w:ascii="Arial Narrow" w:hAnsi="Arial Narrow"/>
                <w:b/>
                <w:sz w:val="20"/>
              </w:rPr>
              <w:t>Restriction:</w:t>
            </w:r>
          </w:p>
        </w:tc>
        <w:tc>
          <w:tcPr>
            <w:tcW w:w="6016" w:type="dxa"/>
            <w:gridSpan w:val="5"/>
            <w:tcBorders>
              <w:top w:val="single" w:sz="4" w:space="0" w:color="auto"/>
              <w:left w:val="single" w:sz="4" w:space="0" w:color="auto"/>
              <w:bottom w:val="single" w:sz="4" w:space="0" w:color="auto"/>
              <w:right w:val="single" w:sz="4" w:space="0" w:color="auto"/>
            </w:tcBorders>
          </w:tcPr>
          <w:p w:rsidR="00037CD5" w:rsidRPr="008D278E" w:rsidRDefault="00037CD5" w:rsidP="00906393">
            <w:pPr>
              <w:rPr>
                <w:rFonts w:ascii="Arial Narrow" w:hAnsi="Arial Narrow"/>
                <w:sz w:val="20"/>
              </w:rPr>
            </w:pPr>
            <w:r w:rsidRPr="008D278E">
              <w:rPr>
                <w:rFonts w:ascii="Arial Narrow" w:hAnsi="Arial Narrow"/>
                <w:sz w:val="20"/>
              </w:rPr>
              <w:t>Restricted Benefit</w:t>
            </w:r>
          </w:p>
        </w:tc>
      </w:tr>
      <w:bookmarkEnd w:id="2"/>
      <w:bookmarkEnd w:id="3"/>
      <w:bookmarkEnd w:id="4"/>
      <w:bookmarkEnd w:id="5"/>
      <w:bookmarkEnd w:id="6"/>
    </w:tbl>
    <w:p w:rsidR="00037CD5" w:rsidRDefault="00037CD5" w:rsidP="00FF2A7F">
      <w:pPr>
        <w:widowControl/>
        <w:rPr>
          <w:szCs w:val="22"/>
        </w:rPr>
      </w:pPr>
    </w:p>
    <w:p w:rsidR="00731244" w:rsidRDefault="00731244" w:rsidP="00731244">
      <w:pPr>
        <w:pStyle w:val="ListParagraph"/>
        <w:widowControl/>
        <w:numPr>
          <w:ilvl w:val="0"/>
          <w:numId w:val="39"/>
        </w:numPr>
        <w:rPr>
          <w:b/>
        </w:rPr>
      </w:pPr>
      <w:r w:rsidRPr="00D4420F">
        <w:rPr>
          <w:b/>
        </w:rPr>
        <w:t>Context for Decision</w:t>
      </w:r>
    </w:p>
    <w:p w:rsidR="00731244" w:rsidRPr="00D4420F" w:rsidRDefault="00731244" w:rsidP="00731244">
      <w:pPr>
        <w:pStyle w:val="ListParagraph"/>
        <w:widowControl/>
        <w:rPr>
          <w:b/>
        </w:rPr>
      </w:pPr>
    </w:p>
    <w:p w:rsidR="00731244" w:rsidRPr="00D4420F" w:rsidRDefault="00731244" w:rsidP="00731244">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31244" w:rsidRPr="00D4420F" w:rsidRDefault="00731244" w:rsidP="00731244"/>
    <w:p w:rsidR="00731244" w:rsidRDefault="00731244" w:rsidP="00731244">
      <w:pPr>
        <w:pStyle w:val="ListParagraph"/>
        <w:widowControl/>
        <w:numPr>
          <w:ilvl w:val="0"/>
          <w:numId w:val="39"/>
        </w:numPr>
        <w:rPr>
          <w:b/>
        </w:rPr>
      </w:pPr>
      <w:r w:rsidRPr="00D4420F">
        <w:rPr>
          <w:b/>
        </w:rPr>
        <w:t>Sponsor’s Comment</w:t>
      </w:r>
    </w:p>
    <w:p w:rsidR="005C5ED4" w:rsidRPr="00D4420F" w:rsidRDefault="005C5ED4" w:rsidP="005C5ED4">
      <w:pPr>
        <w:pStyle w:val="ListParagraph"/>
        <w:widowControl/>
        <w:rPr>
          <w:b/>
        </w:rPr>
      </w:pPr>
    </w:p>
    <w:p w:rsidR="00731244" w:rsidRPr="00317251" w:rsidRDefault="003749E6" w:rsidP="003749E6">
      <w:pPr>
        <w:widowControl/>
        <w:ind w:left="709"/>
        <w:rPr>
          <w:szCs w:val="22"/>
        </w:rPr>
      </w:pPr>
      <w:r>
        <w:t>G</w:t>
      </w:r>
      <w:r w:rsidRPr="00623433">
        <w:t xml:space="preserve">laxoSmithKline welcomes the PBAC’s recommendation to list </w:t>
      </w:r>
      <w:proofErr w:type="spellStart"/>
      <w:r>
        <w:t>Incruse</w:t>
      </w:r>
      <w:proofErr w:type="spellEnd"/>
      <w:r w:rsidRPr="00623433">
        <w:t xml:space="preserve"> for the treatment of </w:t>
      </w:r>
      <w:r>
        <w:t>COPD</w:t>
      </w:r>
      <w:r w:rsidRPr="00623433">
        <w:t xml:space="preserve"> on the PBS.</w:t>
      </w:r>
    </w:p>
    <w:sectPr w:rsidR="00731244" w:rsidRPr="00317251" w:rsidSect="008D278E">
      <w:headerReference w:type="default" r:id="rId8"/>
      <w:footerReference w:type="default" r:id="rId9"/>
      <w:pgSz w:w="11906" w:h="16838"/>
      <w:pgMar w:top="1440" w:right="1440" w:bottom="1440" w:left="1440" w:header="568" w:footer="884"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85468C" w15:done="0"/>
  <w15:commentEx w15:paraId="7AF036C8" w15:done="0"/>
  <w15:commentEx w15:paraId="6C729342" w15:done="0"/>
  <w15:commentEx w15:paraId="02884DE1" w15:done="0"/>
  <w15:commentEx w15:paraId="422070CD" w15:done="0"/>
  <w15:commentEx w15:paraId="71944DED" w15:done="0"/>
  <w15:commentEx w15:paraId="059F76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B8" w:rsidRDefault="00530EB8" w:rsidP="00124A51">
      <w:r>
        <w:separator/>
      </w:r>
    </w:p>
  </w:endnote>
  <w:endnote w:type="continuationSeparator" w:id="0">
    <w:p w:rsidR="00530EB8" w:rsidRDefault="00530EB8"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152617"/>
      <w:docPartObj>
        <w:docPartGallery w:val="Page Numbers (Bottom of Page)"/>
        <w:docPartUnique/>
      </w:docPartObj>
    </w:sdtPr>
    <w:sdtEndPr>
      <w:rPr>
        <w:noProof/>
      </w:rPr>
    </w:sdtEndPr>
    <w:sdtContent>
      <w:p w:rsidR="008D278E" w:rsidRDefault="008D278E">
        <w:pPr>
          <w:pStyle w:val="Footer"/>
          <w:jc w:val="center"/>
        </w:pPr>
      </w:p>
      <w:p w:rsidR="008D278E" w:rsidRDefault="008D278E">
        <w:pPr>
          <w:pStyle w:val="Footer"/>
          <w:jc w:val="center"/>
        </w:pPr>
        <w:r>
          <w:fldChar w:fldCharType="begin"/>
        </w:r>
        <w:r>
          <w:instrText xml:space="preserve"> PAGE   \* MERGEFORMAT </w:instrText>
        </w:r>
        <w:r>
          <w:fldChar w:fldCharType="separate"/>
        </w:r>
        <w:r w:rsidR="00AD1458">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B8" w:rsidRDefault="00530EB8" w:rsidP="00124A51">
      <w:r>
        <w:separator/>
      </w:r>
    </w:p>
  </w:footnote>
  <w:footnote w:type="continuationSeparator" w:id="0">
    <w:p w:rsidR="00530EB8" w:rsidRDefault="00530EB8"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244" w:rsidRPr="00DF217D" w:rsidRDefault="00731244" w:rsidP="00731244">
    <w:pPr>
      <w:pStyle w:val="Header"/>
      <w:jc w:val="center"/>
      <w:rPr>
        <w:i/>
        <w:color w:val="808080"/>
      </w:rPr>
    </w:pPr>
    <w:r>
      <w:rPr>
        <w:i/>
        <w:color w:val="808080"/>
      </w:rPr>
      <w:t>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p w:rsidR="008D278E" w:rsidRPr="00EE07D3" w:rsidRDefault="008D278E">
    <w:pPr>
      <w:pStyle w:val="Header"/>
      <w:rPr>
        <w:color w:val="D9D9D9" w:themeColor="background1" w:themeShade="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042"/>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EB6BEA"/>
    <w:multiLevelType w:val="hybridMultilevel"/>
    <w:tmpl w:val="99B2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DB6EC1"/>
    <w:multiLevelType w:val="hybridMultilevel"/>
    <w:tmpl w:val="434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E367F"/>
    <w:multiLevelType w:val="hybridMultilevel"/>
    <w:tmpl w:val="AE64AE00"/>
    <w:lvl w:ilvl="0" w:tplc="0C090005">
      <w:start w:val="124"/>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955352B"/>
    <w:multiLevelType w:val="multilevel"/>
    <w:tmpl w:val="D40C7C50"/>
    <w:lvl w:ilvl="0">
      <w:start w:val="1"/>
      <w:numFmt w:val="decimal"/>
      <w:lvlText w:val="%1"/>
      <w:lvlJc w:val="left"/>
      <w:pPr>
        <w:ind w:left="720" w:hanging="720"/>
      </w:pPr>
      <w:rPr>
        <w:rFonts w:hint="default"/>
        <w:b/>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9635D9F"/>
    <w:multiLevelType w:val="hybridMultilevel"/>
    <w:tmpl w:val="AFD63EB6"/>
    <w:lvl w:ilvl="0" w:tplc="EC369BBA">
      <w:start w:val="1"/>
      <w:numFmt w:val="decimal"/>
      <w:lvlText w:val="5.%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B7956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B8C2BBF"/>
    <w:multiLevelType w:val="hybridMultilevel"/>
    <w:tmpl w:val="F50C5FF2"/>
    <w:lvl w:ilvl="0" w:tplc="0C090005">
      <w:start w:val="124"/>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D7044A9"/>
    <w:multiLevelType w:val="multilevel"/>
    <w:tmpl w:val="137CC178"/>
    <w:lvl w:ilvl="0">
      <w:start w:val="3"/>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7AC699A"/>
    <w:multiLevelType w:val="hybridMultilevel"/>
    <w:tmpl w:val="F23A1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C761946"/>
    <w:multiLevelType w:val="hybridMultilevel"/>
    <w:tmpl w:val="6C160A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E804D68"/>
    <w:multiLevelType w:val="hybridMultilevel"/>
    <w:tmpl w:val="A870440E"/>
    <w:lvl w:ilvl="0" w:tplc="F488CFD6">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FEA0FA6"/>
    <w:multiLevelType w:val="hybridMultilevel"/>
    <w:tmpl w:val="0EC4B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2607414"/>
    <w:multiLevelType w:val="hybridMultilevel"/>
    <w:tmpl w:val="F6280FBE"/>
    <w:lvl w:ilvl="0" w:tplc="0C090005">
      <w:start w:val="124"/>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44767AA"/>
    <w:multiLevelType w:val="hybridMultilevel"/>
    <w:tmpl w:val="72D0F908"/>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7">
    <w:nsid w:val="26A42768"/>
    <w:multiLevelType w:val="hybridMultilevel"/>
    <w:tmpl w:val="12C0BAB6"/>
    <w:lvl w:ilvl="0" w:tplc="1E4491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18">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9">
    <w:nsid w:val="2B382E8C"/>
    <w:multiLevelType w:val="multilevel"/>
    <w:tmpl w:val="0E5A0254"/>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1FE2C0D"/>
    <w:multiLevelType w:val="hybridMultilevel"/>
    <w:tmpl w:val="57ACD6E6"/>
    <w:lvl w:ilvl="0" w:tplc="0C090005">
      <w:start w:val="124"/>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3C0778E"/>
    <w:multiLevelType w:val="multilevel"/>
    <w:tmpl w:val="AAD431D4"/>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3C96550"/>
    <w:multiLevelType w:val="hybridMultilevel"/>
    <w:tmpl w:val="17A2F10E"/>
    <w:lvl w:ilvl="0" w:tplc="F488CFD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34C706E1"/>
    <w:multiLevelType w:val="hybridMultilevel"/>
    <w:tmpl w:val="1DF6A5D2"/>
    <w:lvl w:ilvl="0" w:tplc="633A408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5E006C1"/>
    <w:multiLevelType w:val="hybridMultilevel"/>
    <w:tmpl w:val="8ADCAF52"/>
    <w:lvl w:ilvl="0" w:tplc="1E44919A">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5E30963"/>
    <w:multiLevelType w:val="hybridMultilevel"/>
    <w:tmpl w:val="A79C7636"/>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8D170E3"/>
    <w:multiLevelType w:val="hybridMultilevel"/>
    <w:tmpl w:val="664AA09C"/>
    <w:lvl w:ilvl="0" w:tplc="EC369BBA">
      <w:start w:val="1"/>
      <w:numFmt w:val="decimal"/>
      <w:lvlText w:val="5.%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A1D1806"/>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9">
    <w:nsid w:val="3B7C34E2"/>
    <w:multiLevelType w:val="hybridMultilevel"/>
    <w:tmpl w:val="AC34E9EC"/>
    <w:lvl w:ilvl="0" w:tplc="0C090001">
      <w:start w:val="1"/>
      <w:numFmt w:val="bullet"/>
      <w:lvlText w:val=""/>
      <w:lvlJc w:val="left"/>
      <w:pPr>
        <w:ind w:left="720" w:hanging="360"/>
      </w:pPr>
      <w:rPr>
        <w:rFonts w:ascii="Symbol" w:hAnsi="Symbol" w:hint="default"/>
      </w:rPr>
    </w:lvl>
    <w:lvl w:ilvl="1" w:tplc="A1FE289C">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1">
    <w:nsid w:val="3FCE0BA0"/>
    <w:multiLevelType w:val="hybridMultilevel"/>
    <w:tmpl w:val="724EA9D4"/>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40E253D1"/>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3">
    <w:nsid w:val="41C84757"/>
    <w:multiLevelType w:val="hybridMultilevel"/>
    <w:tmpl w:val="476C7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31C52FB"/>
    <w:multiLevelType w:val="hybridMultilevel"/>
    <w:tmpl w:val="50565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4BA4838"/>
    <w:multiLevelType w:val="hybridMultilevel"/>
    <w:tmpl w:val="A1584772"/>
    <w:lvl w:ilvl="0" w:tplc="0C090005">
      <w:start w:val="124"/>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46F73ACD"/>
    <w:multiLevelType w:val="hybridMultilevel"/>
    <w:tmpl w:val="F0C8F3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4967490B"/>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49B84FEE"/>
    <w:multiLevelType w:val="multilevel"/>
    <w:tmpl w:val="27E61530"/>
    <w:lvl w:ilvl="0">
      <w:start w:val="1"/>
      <w:numFmt w:val="decimal"/>
      <w:lvlText w:val="%1."/>
      <w:lvlJc w:val="left"/>
      <w:pPr>
        <w:ind w:left="786"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9">
    <w:nsid w:val="4BB701FA"/>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50896EA3"/>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51B565D5"/>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2">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
    <w:nsid w:val="53024685"/>
    <w:multiLevelType w:val="hybridMultilevel"/>
    <w:tmpl w:val="1A72FA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nsid w:val="557A7FFE"/>
    <w:multiLevelType w:val="hybridMultilevel"/>
    <w:tmpl w:val="10781FA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569556A6"/>
    <w:multiLevelType w:val="hybridMultilevel"/>
    <w:tmpl w:val="BD0ADD44"/>
    <w:lvl w:ilvl="0" w:tplc="F488CFD6">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57DD7FB3"/>
    <w:multiLevelType w:val="multilevel"/>
    <w:tmpl w:val="146CB422"/>
    <w:lvl w:ilvl="0">
      <w:start w:val="3"/>
      <w:numFmt w:val="decimal"/>
      <w:lvlText w:val="%1"/>
      <w:lvlJc w:val="left"/>
      <w:pPr>
        <w:ind w:left="720" w:hanging="720"/>
      </w:pPr>
      <w:rPr>
        <w:rFonts w:hint="default"/>
        <w:b/>
      </w:rPr>
    </w:lvl>
    <w:lvl w:ilvl="1">
      <w:start w:val="1"/>
      <w:numFmt w:val="decimal"/>
      <w:lvlText w:val="4.%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59BC5196"/>
    <w:multiLevelType w:val="multilevel"/>
    <w:tmpl w:val="AC247276"/>
    <w:lvl w:ilvl="0">
      <w:start w:val="6"/>
      <w:numFmt w:val="decimal"/>
      <w:lvlText w:val="%1"/>
      <w:lvlJc w:val="left"/>
      <w:pPr>
        <w:ind w:left="360" w:hanging="360"/>
      </w:pPr>
      <w:rPr>
        <w:rFonts w:hint="default"/>
        <w:i w:val="0"/>
      </w:rPr>
    </w:lvl>
    <w:lvl w:ilvl="1">
      <w:start w:val="1"/>
      <w:numFmt w:val="decimal"/>
      <w:lvlText w:val="%1.%2"/>
      <w:lvlJc w:val="left"/>
      <w:pPr>
        <w:ind w:left="362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5DAD039C"/>
    <w:multiLevelType w:val="multilevel"/>
    <w:tmpl w:val="89B422EE"/>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5E507B2A"/>
    <w:multiLevelType w:val="hybridMultilevel"/>
    <w:tmpl w:val="3ED6FE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0">
    <w:nsid w:val="5E867BDC"/>
    <w:multiLevelType w:val="hybridMultilevel"/>
    <w:tmpl w:val="16FC0A0C"/>
    <w:lvl w:ilvl="0" w:tplc="0C090005">
      <w:start w:val="124"/>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5ED00A85"/>
    <w:multiLevelType w:val="hybridMultilevel"/>
    <w:tmpl w:val="11F41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1A71F85"/>
    <w:multiLevelType w:val="multilevel"/>
    <w:tmpl w:val="D592E7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4FB3692"/>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66187187"/>
    <w:multiLevelType w:val="hybridMultilevel"/>
    <w:tmpl w:val="383221B4"/>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55">
    <w:nsid w:val="68027476"/>
    <w:multiLevelType w:val="hybridMultilevel"/>
    <w:tmpl w:val="611CC6F4"/>
    <w:lvl w:ilvl="0" w:tplc="F488CFD6">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nsid w:val="687F1D2A"/>
    <w:multiLevelType w:val="hybridMultilevel"/>
    <w:tmpl w:val="27CC1650"/>
    <w:lvl w:ilvl="0" w:tplc="0C090005">
      <w:start w:val="124"/>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nsid w:val="6E0A3217"/>
    <w:multiLevelType w:val="hybridMultilevel"/>
    <w:tmpl w:val="B4A23D6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8">
    <w:nsid w:val="71854587"/>
    <w:multiLevelType w:val="multilevel"/>
    <w:tmpl w:val="146CB422"/>
    <w:lvl w:ilvl="0">
      <w:start w:val="3"/>
      <w:numFmt w:val="decimal"/>
      <w:lvlText w:val="%1"/>
      <w:lvlJc w:val="left"/>
      <w:pPr>
        <w:ind w:left="720" w:hanging="720"/>
      </w:pPr>
      <w:rPr>
        <w:rFonts w:hint="default"/>
        <w:b/>
      </w:rPr>
    </w:lvl>
    <w:lvl w:ilvl="1">
      <w:start w:val="1"/>
      <w:numFmt w:val="decimal"/>
      <w:lvlText w:val="4.%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725C0150"/>
    <w:multiLevelType w:val="multilevel"/>
    <w:tmpl w:val="9B6E4D64"/>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nsid w:val="729F1456"/>
    <w:multiLevelType w:val="hybridMultilevel"/>
    <w:tmpl w:val="AC467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39B409D"/>
    <w:multiLevelType w:val="hybridMultilevel"/>
    <w:tmpl w:val="3774D5BA"/>
    <w:lvl w:ilvl="0" w:tplc="FDFA23C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74A23589"/>
    <w:multiLevelType w:val="hybridMultilevel"/>
    <w:tmpl w:val="F4D659EA"/>
    <w:lvl w:ilvl="0" w:tplc="EC369BBA">
      <w:start w:val="1"/>
      <w:numFmt w:val="decimal"/>
      <w:lvlText w:val="5.%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566237F"/>
    <w:multiLevelType w:val="hybridMultilevel"/>
    <w:tmpl w:val="0C3CD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84D033C"/>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nsid w:val="7CEF3210"/>
    <w:multiLevelType w:val="hybridMultilevel"/>
    <w:tmpl w:val="9B941204"/>
    <w:lvl w:ilvl="0" w:tplc="0C090005">
      <w:start w:val="124"/>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nsid w:val="7EF55792"/>
    <w:multiLevelType w:val="hybridMultilevel"/>
    <w:tmpl w:val="70A6F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7EF8554C"/>
    <w:multiLevelType w:val="hybridMultilevel"/>
    <w:tmpl w:val="2E6A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6"/>
  </w:num>
  <w:num w:numId="3">
    <w:abstractNumId w:val="51"/>
  </w:num>
  <w:num w:numId="4">
    <w:abstractNumId w:val="6"/>
  </w:num>
  <w:num w:numId="5">
    <w:abstractNumId w:val="30"/>
  </w:num>
  <w:num w:numId="6">
    <w:abstractNumId w:val="25"/>
  </w:num>
  <w:num w:numId="7">
    <w:abstractNumId w:val="54"/>
  </w:num>
  <w:num w:numId="8">
    <w:abstractNumId w:val="63"/>
  </w:num>
  <w:num w:numId="9">
    <w:abstractNumId w:val="18"/>
  </w:num>
  <w:num w:numId="10">
    <w:abstractNumId w:val="17"/>
  </w:num>
  <w:num w:numId="11">
    <w:abstractNumId w:val="9"/>
  </w:num>
  <w:num w:numId="12">
    <w:abstractNumId w:val="68"/>
  </w:num>
  <w:num w:numId="13">
    <w:abstractNumId w:val="38"/>
  </w:num>
  <w:num w:numId="14">
    <w:abstractNumId w:val="32"/>
  </w:num>
  <w:num w:numId="15">
    <w:abstractNumId w:val="66"/>
  </w:num>
  <w:num w:numId="16">
    <w:abstractNumId w:val="29"/>
  </w:num>
  <w:num w:numId="17">
    <w:abstractNumId w:val="2"/>
  </w:num>
  <w:num w:numId="18">
    <w:abstractNumId w:val="1"/>
  </w:num>
  <w:num w:numId="19">
    <w:abstractNumId w:val="22"/>
  </w:num>
  <w:num w:numId="20">
    <w:abstractNumId w:val="41"/>
  </w:num>
  <w:num w:numId="21">
    <w:abstractNumId w:val="28"/>
  </w:num>
  <w:num w:numId="22">
    <w:abstractNumId w:val="49"/>
  </w:num>
  <w:num w:numId="23">
    <w:abstractNumId w:val="35"/>
  </w:num>
  <w:num w:numId="24">
    <w:abstractNumId w:val="15"/>
  </w:num>
  <w:num w:numId="25">
    <w:abstractNumId w:val="56"/>
  </w:num>
  <w:num w:numId="26">
    <w:abstractNumId w:val="20"/>
  </w:num>
  <w:num w:numId="27">
    <w:abstractNumId w:val="65"/>
  </w:num>
  <w:num w:numId="28">
    <w:abstractNumId w:val="50"/>
  </w:num>
  <w:num w:numId="29">
    <w:abstractNumId w:val="7"/>
  </w:num>
  <w:num w:numId="30">
    <w:abstractNumId w:val="3"/>
  </w:num>
  <w:num w:numId="31">
    <w:abstractNumId w:val="45"/>
  </w:num>
  <w:num w:numId="32">
    <w:abstractNumId w:val="13"/>
  </w:num>
  <w:num w:numId="33">
    <w:abstractNumId w:val="55"/>
  </w:num>
  <w:num w:numId="34">
    <w:abstractNumId w:val="57"/>
  </w:num>
  <w:num w:numId="35">
    <w:abstractNumId w:val="31"/>
  </w:num>
  <w:num w:numId="36">
    <w:abstractNumId w:val="23"/>
  </w:num>
  <w:num w:numId="37">
    <w:abstractNumId w:val="26"/>
  </w:num>
  <w:num w:numId="38">
    <w:abstractNumId w:val="44"/>
  </w:num>
  <w:num w:numId="39">
    <w:abstractNumId w:val="64"/>
  </w:num>
  <w:num w:numId="40">
    <w:abstractNumId w:val="47"/>
  </w:num>
  <w:num w:numId="41">
    <w:abstractNumId w:val="42"/>
  </w:num>
  <w:num w:numId="42">
    <w:abstractNumId w:val="37"/>
  </w:num>
  <w:num w:numId="43">
    <w:abstractNumId w:val="19"/>
  </w:num>
  <w:num w:numId="44">
    <w:abstractNumId w:val="59"/>
  </w:num>
  <w:num w:numId="45">
    <w:abstractNumId w:val="21"/>
  </w:num>
  <w:num w:numId="46">
    <w:abstractNumId w:val="40"/>
  </w:num>
  <w:num w:numId="47">
    <w:abstractNumId w:val="48"/>
  </w:num>
  <w:num w:numId="48">
    <w:abstractNumId w:val="53"/>
  </w:num>
  <w:num w:numId="49">
    <w:abstractNumId w:val="24"/>
  </w:num>
  <w:num w:numId="50">
    <w:abstractNumId w:val="39"/>
  </w:num>
  <w:num w:numId="51">
    <w:abstractNumId w:val="8"/>
  </w:num>
  <w:num w:numId="52">
    <w:abstractNumId w:val="12"/>
  </w:num>
  <w:num w:numId="53">
    <w:abstractNumId w:val="0"/>
  </w:num>
  <w:num w:numId="54">
    <w:abstractNumId w:val="4"/>
  </w:num>
  <w:num w:numId="55">
    <w:abstractNumId w:val="58"/>
  </w:num>
  <w:num w:numId="56">
    <w:abstractNumId w:val="46"/>
  </w:num>
  <w:num w:numId="57">
    <w:abstractNumId w:val="27"/>
  </w:num>
  <w:num w:numId="58">
    <w:abstractNumId w:val="16"/>
  </w:num>
  <w:num w:numId="59">
    <w:abstractNumId w:val="14"/>
  </w:num>
  <w:num w:numId="60">
    <w:abstractNumId w:val="61"/>
  </w:num>
  <w:num w:numId="61">
    <w:abstractNumId w:val="67"/>
  </w:num>
  <w:num w:numId="62">
    <w:abstractNumId w:val="43"/>
  </w:num>
  <w:num w:numId="63">
    <w:abstractNumId w:val="33"/>
  </w:num>
  <w:num w:numId="64">
    <w:abstractNumId w:val="34"/>
  </w:num>
  <w:num w:numId="65">
    <w:abstractNumId w:val="11"/>
  </w:num>
  <w:num w:numId="66">
    <w:abstractNumId w:val="60"/>
  </w:num>
  <w:num w:numId="67">
    <w:abstractNumId w:val="62"/>
  </w:num>
  <w:num w:numId="68">
    <w:abstractNumId w:val="5"/>
  </w:num>
  <w:num w:numId="69">
    <w:abstractNumId w:val="5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cy Comans">
    <w15:presenceInfo w15:providerId="Windows Live" w15:userId="2535df218b6f1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7C"/>
    <w:rsid w:val="00000F60"/>
    <w:rsid w:val="0000110B"/>
    <w:rsid w:val="00007E30"/>
    <w:rsid w:val="00013247"/>
    <w:rsid w:val="00014E24"/>
    <w:rsid w:val="00015886"/>
    <w:rsid w:val="00015F18"/>
    <w:rsid w:val="000162EF"/>
    <w:rsid w:val="00021524"/>
    <w:rsid w:val="0002225F"/>
    <w:rsid w:val="00022AFF"/>
    <w:rsid w:val="00023763"/>
    <w:rsid w:val="0003198B"/>
    <w:rsid w:val="00037C5C"/>
    <w:rsid w:val="00037CD5"/>
    <w:rsid w:val="00040895"/>
    <w:rsid w:val="0004390A"/>
    <w:rsid w:val="00043C37"/>
    <w:rsid w:val="000546D7"/>
    <w:rsid w:val="00057764"/>
    <w:rsid w:val="00064E8D"/>
    <w:rsid w:val="00071248"/>
    <w:rsid w:val="00071577"/>
    <w:rsid w:val="000720B9"/>
    <w:rsid w:val="00075F7F"/>
    <w:rsid w:val="00077AC6"/>
    <w:rsid w:val="000812CA"/>
    <w:rsid w:val="000901F5"/>
    <w:rsid w:val="00090C7E"/>
    <w:rsid w:val="000A2A4E"/>
    <w:rsid w:val="000A799F"/>
    <w:rsid w:val="000B6F11"/>
    <w:rsid w:val="000B72F0"/>
    <w:rsid w:val="000C03C6"/>
    <w:rsid w:val="000C0DCC"/>
    <w:rsid w:val="000C1594"/>
    <w:rsid w:val="000C4FDA"/>
    <w:rsid w:val="000D1387"/>
    <w:rsid w:val="000D1BFC"/>
    <w:rsid w:val="000D1D5F"/>
    <w:rsid w:val="000F0400"/>
    <w:rsid w:val="000F2926"/>
    <w:rsid w:val="000F6D44"/>
    <w:rsid w:val="00100F8A"/>
    <w:rsid w:val="00103750"/>
    <w:rsid w:val="0010375B"/>
    <w:rsid w:val="001043DB"/>
    <w:rsid w:val="00105948"/>
    <w:rsid w:val="0010746E"/>
    <w:rsid w:val="00107D29"/>
    <w:rsid w:val="00110185"/>
    <w:rsid w:val="0011032E"/>
    <w:rsid w:val="00121799"/>
    <w:rsid w:val="001222FC"/>
    <w:rsid w:val="00124A51"/>
    <w:rsid w:val="001260FA"/>
    <w:rsid w:val="00126621"/>
    <w:rsid w:val="00126B91"/>
    <w:rsid w:val="001301E9"/>
    <w:rsid w:val="00137645"/>
    <w:rsid w:val="00137EE0"/>
    <w:rsid w:val="00140E99"/>
    <w:rsid w:val="00140FF5"/>
    <w:rsid w:val="00141E53"/>
    <w:rsid w:val="001442E2"/>
    <w:rsid w:val="00146A8D"/>
    <w:rsid w:val="00146CDE"/>
    <w:rsid w:val="00151754"/>
    <w:rsid w:val="00157130"/>
    <w:rsid w:val="00157A60"/>
    <w:rsid w:val="001661FB"/>
    <w:rsid w:val="001754AA"/>
    <w:rsid w:val="00182B33"/>
    <w:rsid w:val="001869AA"/>
    <w:rsid w:val="00193570"/>
    <w:rsid w:val="00195222"/>
    <w:rsid w:val="00196347"/>
    <w:rsid w:val="0019673C"/>
    <w:rsid w:val="001975D8"/>
    <w:rsid w:val="001A477F"/>
    <w:rsid w:val="001A746B"/>
    <w:rsid w:val="001B3443"/>
    <w:rsid w:val="001B7B7B"/>
    <w:rsid w:val="001C0452"/>
    <w:rsid w:val="001C16CC"/>
    <w:rsid w:val="001C6E66"/>
    <w:rsid w:val="001D6AD3"/>
    <w:rsid w:val="001E52EB"/>
    <w:rsid w:val="001E573F"/>
    <w:rsid w:val="001E64EB"/>
    <w:rsid w:val="001F1235"/>
    <w:rsid w:val="001F1CB3"/>
    <w:rsid w:val="001F7361"/>
    <w:rsid w:val="00200553"/>
    <w:rsid w:val="00206124"/>
    <w:rsid w:val="002105C1"/>
    <w:rsid w:val="002129DB"/>
    <w:rsid w:val="00214E01"/>
    <w:rsid w:val="002170B9"/>
    <w:rsid w:val="0022177B"/>
    <w:rsid w:val="0022232A"/>
    <w:rsid w:val="00223B49"/>
    <w:rsid w:val="002247E6"/>
    <w:rsid w:val="00224DD4"/>
    <w:rsid w:val="002309CC"/>
    <w:rsid w:val="0025212F"/>
    <w:rsid w:val="00253778"/>
    <w:rsid w:val="0025534B"/>
    <w:rsid w:val="00255BB7"/>
    <w:rsid w:val="00255C6F"/>
    <w:rsid w:val="0026031D"/>
    <w:rsid w:val="00262A87"/>
    <w:rsid w:val="002650DB"/>
    <w:rsid w:val="002670C6"/>
    <w:rsid w:val="0027666A"/>
    <w:rsid w:val="00280D74"/>
    <w:rsid w:val="00290C40"/>
    <w:rsid w:val="0029160C"/>
    <w:rsid w:val="002963AF"/>
    <w:rsid w:val="002A14AB"/>
    <w:rsid w:val="002B1C1F"/>
    <w:rsid w:val="002B432F"/>
    <w:rsid w:val="002B5CA7"/>
    <w:rsid w:val="002B6CCE"/>
    <w:rsid w:val="002B78B1"/>
    <w:rsid w:val="002C08CD"/>
    <w:rsid w:val="002C27C1"/>
    <w:rsid w:val="002C2919"/>
    <w:rsid w:val="002C2AEA"/>
    <w:rsid w:val="002D07A3"/>
    <w:rsid w:val="002E0BF7"/>
    <w:rsid w:val="002E2885"/>
    <w:rsid w:val="002E474E"/>
    <w:rsid w:val="002F0428"/>
    <w:rsid w:val="00301017"/>
    <w:rsid w:val="00302002"/>
    <w:rsid w:val="003061B2"/>
    <w:rsid w:val="0030786C"/>
    <w:rsid w:val="0031031A"/>
    <w:rsid w:val="0031165E"/>
    <w:rsid w:val="00315498"/>
    <w:rsid w:val="00317251"/>
    <w:rsid w:val="0033005E"/>
    <w:rsid w:val="003353F8"/>
    <w:rsid w:val="003366C9"/>
    <w:rsid w:val="0035280A"/>
    <w:rsid w:val="0035620E"/>
    <w:rsid w:val="0035742C"/>
    <w:rsid w:val="00363607"/>
    <w:rsid w:val="003654C4"/>
    <w:rsid w:val="0037095C"/>
    <w:rsid w:val="0037276C"/>
    <w:rsid w:val="003749E6"/>
    <w:rsid w:val="0038365C"/>
    <w:rsid w:val="00396FD0"/>
    <w:rsid w:val="003A15B7"/>
    <w:rsid w:val="003A1A7A"/>
    <w:rsid w:val="003A1AE4"/>
    <w:rsid w:val="003A30CE"/>
    <w:rsid w:val="003A3DE6"/>
    <w:rsid w:val="003A5BBB"/>
    <w:rsid w:val="003A6DE3"/>
    <w:rsid w:val="003A740D"/>
    <w:rsid w:val="003C1A62"/>
    <w:rsid w:val="003C6AD0"/>
    <w:rsid w:val="003D1828"/>
    <w:rsid w:val="003D2422"/>
    <w:rsid w:val="003D28A8"/>
    <w:rsid w:val="003E4540"/>
    <w:rsid w:val="003E7BBB"/>
    <w:rsid w:val="003F4156"/>
    <w:rsid w:val="004023FA"/>
    <w:rsid w:val="00402BA7"/>
    <w:rsid w:val="004062D7"/>
    <w:rsid w:val="00407793"/>
    <w:rsid w:val="00410EC7"/>
    <w:rsid w:val="00414476"/>
    <w:rsid w:val="0041454F"/>
    <w:rsid w:val="004162EA"/>
    <w:rsid w:val="00420B9F"/>
    <w:rsid w:val="0042132A"/>
    <w:rsid w:val="0042757C"/>
    <w:rsid w:val="00430916"/>
    <w:rsid w:val="004319F8"/>
    <w:rsid w:val="00433876"/>
    <w:rsid w:val="0044236E"/>
    <w:rsid w:val="00443695"/>
    <w:rsid w:val="004443A7"/>
    <w:rsid w:val="004459B2"/>
    <w:rsid w:val="004464EB"/>
    <w:rsid w:val="00450829"/>
    <w:rsid w:val="00455D45"/>
    <w:rsid w:val="0046189B"/>
    <w:rsid w:val="00464595"/>
    <w:rsid w:val="00470D3C"/>
    <w:rsid w:val="0048427B"/>
    <w:rsid w:val="004867E2"/>
    <w:rsid w:val="00493DB0"/>
    <w:rsid w:val="004A0DA1"/>
    <w:rsid w:val="004A6597"/>
    <w:rsid w:val="004B1F98"/>
    <w:rsid w:val="004B2F18"/>
    <w:rsid w:val="004B3DDB"/>
    <w:rsid w:val="004B44FD"/>
    <w:rsid w:val="004B45E2"/>
    <w:rsid w:val="004B5CFC"/>
    <w:rsid w:val="004B61AF"/>
    <w:rsid w:val="004C16F7"/>
    <w:rsid w:val="004C21A9"/>
    <w:rsid w:val="004C4696"/>
    <w:rsid w:val="004C4AED"/>
    <w:rsid w:val="004D22EF"/>
    <w:rsid w:val="004D3FB6"/>
    <w:rsid w:val="004E07B3"/>
    <w:rsid w:val="004E2ADC"/>
    <w:rsid w:val="004E579B"/>
    <w:rsid w:val="004F1D02"/>
    <w:rsid w:val="004F2679"/>
    <w:rsid w:val="004F3AC4"/>
    <w:rsid w:val="004F5192"/>
    <w:rsid w:val="004F51F3"/>
    <w:rsid w:val="0050687C"/>
    <w:rsid w:val="005152B5"/>
    <w:rsid w:val="00515C93"/>
    <w:rsid w:val="00521319"/>
    <w:rsid w:val="00523C28"/>
    <w:rsid w:val="00530D74"/>
    <w:rsid w:val="00530EB8"/>
    <w:rsid w:val="00540BBF"/>
    <w:rsid w:val="00541F04"/>
    <w:rsid w:val="005447C4"/>
    <w:rsid w:val="00555109"/>
    <w:rsid w:val="0056275E"/>
    <w:rsid w:val="00565B17"/>
    <w:rsid w:val="0056639D"/>
    <w:rsid w:val="0056696F"/>
    <w:rsid w:val="005746F7"/>
    <w:rsid w:val="005749EA"/>
    <w:rsid w:val="00574F46"/>
    <w:rsid w:val="00577443"/>
    <w:rsid w:val="00583699"/>
    <w:rsid w:val="005862D0"/>
    <w:rsid w:val="00590BD5"/>
    <w:rsid w:val="00591B2C"/>
    <w:rsid w:val="0059266B"/>
    <w:rsid w:val="005963DC"/>
    <w:rsid w:val="005A61EC"/>
    <w:rsid w:val="005A6E67"/>
    <w:rsid w:val="005B0B28"/>
    <w:rsid w:val="005B4973"/>
    <w:rsid w:val="005B5857"/>
    <w:rsid w:val="005C346B"/>
    <w:rsid w:val="005C5ED4"/>
    <w:rsid w:val="005D18AD"/>
    <w:rsid w:val="005D1F71"/>
    <w:rsid w:val="005E027F"/>
    <w:rsid w:val="005E4C4F"/>
    <w:rsid w:val="005E4E54"/>
    <w:rsid w:val="005E7119"/>
    <w:rsid w:val="005F2706"/>
    <w:rsid w:val="005F2F75"/>
    <w:rsid w:val="005F6A8F"/>
    <w:rsid w:val="005F7D6E"/>
    <w:rsid w:val="0060312E"/>
    <w:rsid w:val="00607669"/>
    <w:rsid w:val="00612F97"/>
    <w:rsid w:val="00616802"/>
    <w:rsid w:val="00621477"/>
    <w:rsid w:val="00624A82"/>
    <w:rsid w:val="00631542"/>
    <w:rsid w:val="00631D6B"/>
    <w:rsid w:val="0063479F"/>
    <w:rsid w:val="0063522F"/>
    <w:rsid w:val="006364A1"/>
    <w:rsid w:val="00636CF3"/>
    <w:rsid w:val="00637BFD"/>
    <w:rsid w:val="00643953"/>
    <w:rsid w:val="006460F1"/>
    <w:rsid w:val="006471CC"/>
    <w:rsid w:val="0065079F"/>
    <w:rsid w:val="00667D70"/>
    <w:rsid w:val="00674E42"/>
    <w:rsid w:val="00682112"/>
    <w:rsid w:val="00685A48"/>
    <w:rsid w:val="006860D5"/>
    <w:rsid w:val="006920E0"/>
    <w:rsid w:val="00692326"/>
    <w:rsid w:val="00694CEB"/>
    <w:rsid w:val="006A07E3"/>
    <w:rsid w:val="006A40AA"/>
    <w:rsid w:val="006A5976"/>
    <w:rsid w:val="006A7E03"/>
    <w:rsid w:val="006B753E"/>
    <w:rsid w:val="006C132A"/>
    <w:rsid w:val="006C1C2B"/>
    <w:rsid w:val="006C2A8E"/>
    <w:rsid w:val="006C2AEB"/>
    <w:rsid w:val="006D39D6"/>
    <w:rsid w:val="006D3C7D"/>
    <w:rsid w:val="006D765F"/>
    <w:rsid w:val="006E4DC6"/>
    <w:rsid w:val="006E73F4"/>
    <w:rsid w:val="006E7486"/>
    <w:rsid w:val="006F2B07"/>
    <w:rsid w:val="006F63A5"/>
    <w:rsid w:val="006F7E16"/>
    <w:rsid w:val="0070276E"/>
    <w:rsid w:val="00711A36"/>
    <w:rsid w:val="00712AB9"/>
    <w:rsid w:val="0071425F"/>
    <w:rsid w:val="00714D8B"/>
    <w:rsid w:val="007172AD"/>
    <w:rsid w:val="00717EF0"/>
    <w:rsid w:val="00721625"/>
    <w:rsid w:val="00731244"/>
    <w:rsid w:val="007347F6"/>
    <w:rsid w:val="00734A05"/>
    <w:rsid w:val="00735328"/>
    <w:rsid w:val="0073685B"/>
    <w:rsid w:val="00737AD6"/>
    <w:rsid w:val="0074126D"/>
    <w:rsid w:val="00752032"/>
    <w:rsid w:val="00752AE1"/>
    <w:rsid w:val="007621D3"/>
    <w:rsid w:val="007722F6"/>
    <w:rsid w:val="00773BE8"/>
    <w:rsid w:val="007761C9"/>
    <w:rsid w:val="00783915"/>
    <w:rsid w:val="0078400E"/>
    <w:rsid w:val="00787329"/>
    <w:rsid w:val="00792121"/>
    <w:rsid w:val="00794868"/>
    <w:rsid w:val="00795BFB"/>
    <w:rsid w:val="00797860"/>
    <w:rsid w:val="007A14B8"/>
    <w:rsid w:val="007A21E4"/>
    <w:rsid w:val="007A74E5"/>
    <w:rsid w:val="007B02DA"/>
    <w:rsid w:val="007B1411"/>
    <w:rsid w:val="007B251D"/>
    <w:rsid w:val="007B5394"/>
    <w:rsid w:val="007B6C56"/>
    <w:rsid w:val="007B77D1"/>
    <w:rsid w:val="007C0B2C"/>
    <w:rsid w:val="007C1F18"/>
    <w:rsid w:val="007C327E"/>
    <w:rsid w:val="007C52FD"/>
    <w:rsid w:val="007D0B38"/>
    <w:rsid w:val="007E1143"/>
    <w:rsid w:val="007E2C5E"/>
    <w:rsid w:val="007E7076"/>
    <w:rsid w:val="007F7D5C"/>
    <w:rsid w:val="00803746"/>
    <w:rsid w:val="00805142"/>
    <w:rsid w:val="00806586"/>
    <w:rsid w:val="00807A8B"/>
    <w:rsid w:val="0081155A"/>
    <w:rsid w:val="00812149"/>
    <w:rsid w:val="008132AA"/>
    <w:rsid w:val="008166EF"/>
    <w:rsid w:val="00820F18"/>
    <w:rsid w:val="0082301D"/>
    <w:rsid w:val="008252D5"/>
    <w:rsid w:val="008264EB"/>
    <w:rsid w:val="00826A56"/>
    <w:rsid w:val="00830D1B"/>
    <w:rsid w:val="00832868"/>
    <w:rsid w:val="00840CA2"/>
    <w:rsid w:val="00841FC5"/>
    <w:rsid w:val="008452E4"/>
    <w:rsid w:val="008518FF"/>
    <w:rsid w:val="00854605"/>
    <w:rsid w:val="008558C1"/>
    <w:rsid w:val="00856E9A"/>
    <w:rsid w:val="00860D68"/>
    <w:rsid w:val="008654F3"/>
    <w:rsid w:val="0086637E"/>
    <w:rsid w:val="008700E2"/>
    <w:rsid w:val="00870784"/>
    <w:rsid w:val="00874BEA"/>
    <w:rsid w:val="00881BD6"/>
    <w:rsid w:val="00882874"/>
    <w:rsid w:val="00883787"/>
    <w:rsid w:val="0088751B"/>
    <w:rsid w:val="00891EA0"/>
    <w:rsid w:val="00892186"/>
    <w:rsid w:val="0089584B"/>
    <w:rsid w:val="00895EE0"/>
    <w:rsid w:val="008963A5"/>
    <w:rsid w:val="008A0939"/>
    <w:rsid w:val="008A19BB"/>
    <w:rsid w:val="008A2346"/>
    <w:rsid w:val="008A79DE"/>
    <w:rsid w:val="008B35BF"/>
    <w:rsid w:val="008B7D13"/>
    <w:rsid w:val="008B7D7E"/>
    <w:rsid w:val="008C7ECB"/>
    <w:rsid w:val="008D278E"/>
    <w:rsid w:val="008D6C51"/>
    <w:rsid w:val="008E1B9E"/>
    <w:rsid w:val="008F17EC"/>
    <w:rsid w:val="008F48EB"/>
    <w:rsid w:val="008F4F0B"/>
    <w:rsid w:val="0090059C"/>
    <w:rsid w:val="0090138E"/>
    <w:rsid w:val="00903EE0"/>
    <w:rsid w:val="009062A5"/>
    <w:rsid w:val="00906393"/>
    <w:rsid w:val="00911272"/>
    <w:rsid w:val="00914DD8"/>
    <w:rsid w:val="00915AC7"/>
    <w:rsid w:val="00915AEA"/>
    <w:rsid w:val="00920BDE"/>
    <w:rsid w:val="00941120"/>
    <w:rsid w:val="00945510"/>
    <w:rsid w:val="00950666"/>
    <w:rsid w:val="00956EEC"/>
    <w:rsid w:val="0095747B"/>
    <w:rsid w:val="00964312"/>
    <w:rsid w:val="00964EAF"/>
    <w:rsid w:val="009704D5"/>
    <w:rsid w:val="00970BBF"/>
    <w:rsid w:val="009719F6"/>
    <w:rsid w:val="00976373"/>
    <w:rsid w:val="00976F1B"/>
    <w:rsid w:val="00983E57"/>
    <w:rsid w:val="00984008"/>
    <w:rsid w:val="00985C6F"/>
    <w:rsid w:val="00990FA0"/>
    <w:rsid w:val="009935C9"/>
    <w:rsid w:val="00994DBF"/>
    <w:rsid w:val="009A7440"/>
    <w:rsid w:val="009B3E26"/>
    <w:rsid w:val="009B6232"/>
    <w:rsid w:val="009C105A"/>
    <w:rsid w:val="009C1F0A"/>
    <w:rsid w:val="009D01B3"/>
    <w:rsid w:val="009D11F5"/>
    <w:rsid w:val="009D588F"/>
    <w:rsid w:val="009D7536"/>
    <w:rsid w:val="009D7A04"/>
    <w:rsid w:val="009E41E5"/>
    <w:rsid w:val="009E42B7"/>
    <w:rsid w:val="009E4C07"/>
    <w:rsid w:val="00A00441"/>
    <w:rsid w:val="00A03D43"/>
    <w:rsid w:val="00A0425B"/>
    <w:rsid w:val="00A04380"/>
    <w:rsid w:val="00A04F86"/>
    <w:rsid w:val="00A132D1"/>
    <w:rsid w:val="00A13948"/>
    <w:rsid w:val="00A14D9D"/>
    <w:rsid w:val="00A176FB"/>
    <w:rsid w:val="00A23D07"/>
    <w:rsid w:val="00A2424E"/>
    <w:rsid w:val="00A27AEC"/>
    <w:rsid w:val="00A31013"/>
    <w:rsid w:val="00A3652B"/>
    <w:rsid w:val="00A37D1A"/>
    <w:rsid w:val="00A414FB"/>
    <w:rsid w:val="00A43C59"/>
    <w:rsid w:val="00A47EE9"/>
    <w:rsid w:val="00A5095D"/>
    <w:rsid w:val="00A50ECD"/>
    <w:rsid w:val="00A52729"/>
    <w:rsid w:val="00A53675"/>
    <w:rsid w:val="00A56B6A"/>
    <w:rsid w:val="00A578DC"/>
    <w:rsid w:val="00A61698"/>
    <w:rsid w:val="00A66869"/>
    <w:rsid w:val="00A6725B"/>
    <w:rsid w:val="00A72DED"/>
    <w:rsid w:val="00A907D2"/>
    <w:rsid w:val="00A93072"/>
    <w:rsid w:val="00A93433"/>
    <w:rsid w:val="00A9480C"/>
    <w:rsid w:val="00A97D91"/>
    <w:rsid w:val="00AA3E47"/>
    <w:rsid w:val="00AB042A"/>
    <w:rsid w:val="00AB3430"/>
    <w:rsid w:val="00AB4FC0"/>
    <w:rsid w:val="00AB7CFA"/>
    <w:rsid w:val="00AC6987"/>
    <w:rsid w:val="00AC772E"/>
    <w:rsid w:val="00AD1458"/>
    <w:rsid w:val="00AD6827"/>
    <w:rsid w:val="00AE3002"/>
    <w:rsid w:val="00AE59BA"/>
    <w:rsid w:val="00AE6F2C"/>
    <w:rsid w:val="00AF2138"/>
    <w:rsid w:val="00B06F24"/>
    <w:rsid w:val="00B100DA"/>
    <w:rsid w:val="00B122DB"/>
    <w:rsid w:val="00B124B5"/>
    <w:rsid w:val="00B134A9"/>
    <w:rsid w:val="00B14E22"/>
    <w:rsid w:val="00B15800"/>
    <w:rsid w:val="00B167FD"/>
    <w:rsid w:val="00B2001A"/>
    <w:rsid w:val="00B21A5E"/>
    <w:rsid w:val="00B233D9"/>
    <w:rsid w:val="00B31920"/>
    <w:rsid w:val="00B36655"/>
    <w:rsid w:val="00B42851"/>
    <w:rsid w:val="00B46529"/>
    <w:rsid w:val="00B4726A"/>
    <w:rsid w:val="00B47459"/>
    <w:rsid w:val="00B53CA3"/>
    <w:rsid w:val="00B54B5B"/>
    <w:rsid w:val="00B5562E"/>
    <w:rsid w:val="00B561F3"/>
    <w:rsid w:val="00B56FD5"/>
    <w:rsid w:val="00B57000"/>
    <w:rsid w:val="00B60AFD"/>
    <w:rsid w:val="00B60F99"/>
    <w:rsid w:val="00B6334D"/>
    <w:rsid w:val="00B63F28"/>
    <w:rsid w:val="00B6780C"/>
    <w:rsid w:val="00B818A4"/>
    <w:rsid w:val="00B87669"/>
    <w:rsid w:val="00B94945"/>
    <w:rsid w:val="00BA1ABA"/>
    <w:rsid w:val="00BA2991"/>
    <w:rsid w:val="00BA3D15"/>
    <w:rsid w:val="00BA748D"/>
    <w:rsid w:val="00BB3EC6"/>
    <w:rsid w:val="00BB60CE"/>
    <w:rsid w:val="00BC3394"/>
    <w:rsid w:val="00BC3755"/>
    <w:rsid w:val="00BD0FC7"/>
    <w:rsid w:val="00BD3849"/>
    <w:rsid w:val="00BD3FEA"/>
    <w:rsid w:val="00BE0F20"/>
    <w:rsid w:val="00BE2180"/>
    <w:rsid w:val="00BE4275"/>
    <w:rsid w:val="00BE5772"/>
    <w:rsid w:val="00BF2433"/>
    <w:rsid w:val="00BF398C"/>
    <w:rsid w:val="00BF54F9"/>
    <w:rsid w:val="00BF61C9"/>
    <w:rsid w:val="00C00774"/>
    <w:rsid w:val="00C024F3"/>
    <w:rsid w:val="00C0601F"/>
    <w:rsid w:val="00C16952"/>
    <w:rsid w:val="00C170D3"/>
    <w:rsid w:val="00C25418"/>
    <w:rsid w:val="00C25BA9"/>
    <w:rsid w:val="00C26F4C"/>
    <w:rsid w:val="00C31649"/>
    <w:rsid w:val="00C3240A"/>
    <w:rsid w:val="00C33958"/>
    <w:rsid w:val="00C34E99"/>
    <w:rsid w:val="00C353B4"/>
    <w:rsid w:val="00C37077"/>
    <w:rsid w:val="00C40385"/>
    <w:rsid w:val="00C42594"/>
    <w:rsid w:val="00C43A78"/>
    <w:rsid w:val="00C44E57"/>
    <w:rsid w:val="00C45511"/>
    <w:rsid w:val="00C45A39"/>
    <w:rsid w:val="00C538F5"/>
    <w:rsid w:val="00C54378"/>
    <w:rsid w:val="00C6485B"/>
    <w:rsid w:val="00C65187"/>
    <w:rsid w:val="00C65576"/>
    <w:rsid w:val="00C66165"/>
    <w:rsid w:val="00C669CE"/>
    <w:rsid w:val="00C707DE"/>
    <w:rsid w:val="00C74858"/>
    <w:rsid w:val="00C75DC3"/>
    <w:rsid w:val="00C76BA7"/>
    <w:rsid w:val="00C80CC1"/>
    <w:rsid w:val="00C8213F"/>
    <w:rsid w:val="00C85384"/>
    <w:rsid w:val="00C86F4B"/>
    <w:rsid w:val="00C86FA6"/>
    <w:rsid w:val="00C8720F"/>
    <w:rsid w:val="00C8797A"/>
    <w:rsid w:val="00C90AAD"/>
    <w:rsid w:val="00C91246"/>
    <w:rsid w:val="00C938CF"/>
    <w:rsid w:val="00C94788"/>
    <w:rsid w:val="00CA3472"/>
    <w:rsid w:val="00CA5245"/>
    <w:rsid w:val="00CA7B09"/>
    <w:rsid w:val="00CB1E79"/>
    <w:rsid w:val="00CB3B66"/>
    <w:rsid w:val="00CB56F5"/>
    <w:rsid w:val="00CB5B1A"/>
    <w:rsid w:val="00CB5F44"/>
    <w:rsid w:val="00CD196D"/>
    <w:rsid w:val="00CD2116"/>
    <w:rsid w:val="00CD6ADC"/>
    <w:rsid w:val="00CD7F0F"/>
    <w:rsid w:val="00CE6274"/>
    <w:rsid w:val="00CF456B"/>
    <w:rsid w:val="00CF4B84"/>
    <w:rsid w:val="00CF5A22"/>
    <w:rsid w:val="00D0262E"/>
    <w:rsid w:val="00D04151"/>
    <w:rsid w:val="00D12C1A"/>
    <w:rsid w:val="00D17D6C"/>
    <w:rsid w:val="00D23E50"/>
    <w:rsid w:val="00D259C5"/>
    <w:rsid w:val="00D3196A"/>
    <w:rsid w:val="00D32F2D"/>
    <w:rsid w:val="00D34209"/>
    <w:rsid w:val="00D35E52"/>
    <w:rsid w:val="00D4126B"/>
    <w:rsid w:val="00D413C5"/>
    <w:rsid w:val="00D43F4E"/>
    <w:rsid w:val="00D45028"/>
    <w:rsid w:val="00D56200"/>
    <w:rsid w:val="00D5743D"/>
    <w:rsid w:val="00D577C3"/>
    <w:rsid w:val="00D66ED4"/>
    <w:rsid w:val="00D67623"/>
    <w:rsid w:val="00D73600"/>
    <w:rsid w:val="00D73F34"/>
    <w:rsid w:val="00D76A44"/>
    <w:rsid w:val="00D77C84"/>
    <w:rsid w:val="00D81B56"/>
    <w:rsid w:val="00D876E0"/>
    <w:rsid w:val="00D93753"/>
    <w:rsid w:val="00D95A72"/>
    <w:rsid w:val="00DA0903"/>
    <w:rsid w:val="00DA6096"/>
    <w:rsid w:val="00DA77A5"/>
    <w:rsid w:val="00DC21AC"/>
    <w:rsid w:val="00DC32AF"/>
    <w:rsid w:val="00DC42B1"/>
    <w:rsid w:val="00DC5501"/>
    <w:rsid w:val="00DD3F28"/>
    <w:rsid w:val="00DD4537"/>
    <w:rsid w:val="00DE0156"/>
    <w:rsid w:val="00DE2A12"/>
    <w:rsid w:val="00DE4FCB"/>
    <w:rsid w:val="00DE6003"/>
    <w:rsid w:val="00DE76B9"/>
    <w:rsid w:val="00E10149"/>
    <w:rsid w:val="00E13ED7"/>
    <w:rsid w:val="00E14DE0"/>
    <w:rsid w:val="00E16372"/>
    <w:rsid w:val="00E20ED6"/>
    <w:rsid w:val="00E21358"/>
    <w:rsid w:val="00E2249B"/>
    <w:rsid w:val="00E274F6"/>
    <w:rsid w:val="00E2771E"/>
    <w:rsid w:val="00E31C34"/>
    <w:rsid w:val="00E37569"/>
    <w:rsid w:val="00E4013A"/>
    <w:rsid w:val="00E41E30"/>
    <w:rsid w:val="00E420CC"/>
    <w:rsid w:val="00E47B2C"/>
    <w:rsid w:val="00E5018F"/>
    <w:rsid w:val="00E502A2"/>
    <w:rsid w:val="00E5280D"/>
    <w:rsid w:val="00E55424"/>
    <w:rsid w:val="00E5743B"/>
    <w:rsid w:val="00E6069A"/>
    <w:rsid w:val="00E6111A"/>
    <w:rsid w:val="00E626C5"/>
    <w:rsid w:val="00E65E79"/>
    <w:rsid w:val="00E67416"/>
    <w:rsid w:val="00E718B6"/>
    <w:rsid w:val="00E72ADA"/>
    <w:rsid w:val="00E73581"/>
    <w:rsid w:val="00E751F1"/>
    <w:rsid w:val="00E8020D"/>
    <w:rsid w:val="00E83BDF"/>
    <w:rsid w:val="00E97084"/>
    <w:rsid w:val="00EA1C31"/>
    <w:rsid w:val="00EA3864"/>
    <w:rsid w:val="00EA3C29"/>
    <w:rsid w:val="00EA5469"/>
    <w:rsid w:val="00EA574B"/>
    <w:rsid w:val="00EA739F"/>
    <w:rsid w:val="00EA7D00"/>
    <w:rsid w:val="00EB25EB"/>
    <w:rsid w:val="00EB3BB1"/>
    <w:rsid w:val="00EB7655"/>
    <w:rsid w:val="00EC0D2F"/>
    <w:rsid w:val="00ED06F5"/>
    <w:rsid w:val="00ED2571"/>
    <w:rsid w:val="00ED3D40"/>
    <w:rsid w:val="00EE07D3"/>
    <w:rsid w:val="00EE0AAD"/>
    <w:rsid w:val="00EF21F2"/>
    <w:rsid w:val="00EF5EF7"/>
    <w:rsid w:val="00EF706D"/>
    <w:rsid w:val="00F03724"/>
    <w:rsid w:val="00F140A7"/>
    <w:rsid w:val="00F154A5"/>
    <w:rsid w:val="00F20498"/>
    <w:rsid w:val="00F22135"/>
    <w:rsid w:val="00F2575F"/>
    <w:rsid w:val="00F3141E"/>
    <w:rsid w:val="00F32851"/>
    <w:rsid w:val="00F33DE9"/>
    <w:rsid w:val="00F3619A"/>
    <w:rsid w:val="00F3734E"/>
    <w:rsid w:val="00F442B3"/>
    <w:rsid w:val="00F46CB6"/>
    <w:rsid w:val="00F474D3"/>
    <w:rsid w:val="00F4797A"/>
    <w:rsid w:val="00F54175"/>
    <w:rsid w:val="00F55E73"/>
    <w:rsid w:val="00F60678"/>
    <w:rsid w:val="00F628F2"/>
    <w:rsid w:val="00F72E47"/>
    <w:rsid w:val="00F76B47"/>
    <w:rsid w:val="00F80E5D"/>
    <w:rsid w:val="00F851CE"/>
    <w:rsid w:val="00F85DE8"/>
    <w:rsid w:val="00F90676"/>
    <w:rsid w:val="00F90EC0"/>
    <w:rsid w:val="00F92B69"/>
    <w:rsid w:val="00F93AF9"/>
    <w:rsid w:val="00FA1B10"/>
    <w:rsid w:val="00FB1A59"/>
    <w:rsid w:val="00FB23AA"/>
    <w:rsid w:val="00FB2FCB"/>
    <w:rsid w:val="00FB5DCF"/>
    <w:rsid w:val="00FB703A"/>
    <w:rsid w:val="00FC1074"/>
    <w:rsid w:val="00FC19B1"/>
    <w:rsid w:val="00FC69F9"/>
    <w:rsid w:val="00FD2100"/>
    <w:rsid w:val="00FD2822"/>
    <w:rsid w:val="00FD446D"/>
    <w:rsid w:val="00FE3637"/>
    <w:rsid w:val="00FF10B6"/>
    <w:rsid w:val="00FF2A7F"/>
    <w:rsid w:val="00FF3DCF"/>
    <w:rsid w:val="00FF3E62"/>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E42B7"/>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Tabellen-Titel,Bayer Caption,IB Caption,Medical Caption,Caption Char2 Char,Caption Char Char Char2,Caption Char1 Char Char Char1,Caption Char2 Char Char Char1 Char1,Caption Char Char1 Char Char Char1 Char1,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Tabellen-Titel Char,Bayer Caption Char,IB Caption Char,Medical Caption Char,Caption Char2 Char Char,Caption Char Char Char2 Char,Caption Char1 Char Char Char1 Char,Caption Char2 Char Char Char1 Char1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TableNotes">
    <w:name w:val="Table Notes"/>
    <w:basedOn w:val="Normal"/>
    <w:link w:val="TableNotesChar"/>
    <w:uiPriority w:val="6"/>
    <w:qFormat/>
    <w:rsid w:val="00FC19B1"/>
    <w:pPr>
      <w:widowControl/>
      <w:jc w:val="left"/>
    </w:pPr>
    <w:rPr>
      <w:rFonts w:ascii="Arial Narrow" w:hAnsi="Arial Narrow" w:cs="Times New Roman"/>
      <w:snapToGrid/>
      <w:sz w:val="16"/>
      <w:lang w:eastAsia="en-AU"/>
    </w:rPr>
  </w:style>
  <w:style w:type="character" w:customStyle="1" w:styleId="TableNotesChar">
    <w:name w:val="Table Notes Char"/>
    <w:basedOn w:val="DefaultParagraphFont"/>
    <w:link w:val="TableNotes"/>
    <w:uiPriority w:val="6"/>
    <w:rsid w:val="00FC19B1"/>
    <w:rPr>
      <w:rFonts w:ascii="Arial Narrow" w:hAnsi="Arial Narrow"/>
      <w:sz w:val="16"/>
    </w:rPr>
  </w:style>
  <w:style w:type="paragraph" w:customStyle="1" w:styleId="tabletext1">
    <w:name w:val="table text"/>
    <w:basedOn w:val="Normal"/>
    <w:qFormat/>
    <w:rsid w:val="009D7A04"/>
    <w:pPr>
      <w:keepNext/>
      <w:widowControl/>
      <w:jc w:val="left"/>
    </w:pPr>
    <w:rPr>
      <w:snapToGrid/>
      <w:color w:val="000000"/>
      <w:sz w:val="20"/>
      <w:lang w:eastAsia="en-AU"/>
    </w:rPr>
  </w:style>
  <w:style w:type="paragraph" w:customStyle="1" w:styleId="tablenotes1">
    <w:name w:val="table notes"/>
    <w:basedOn w:val="BodyText2"/>
    <w:qFormat/>
    <w:rsid w:val="009D7A04"/>
    <w:pPr>
      <w:spacing w:after="0" w:line="240" w:lineRule="auto"/>
    </w:pPr>
    <w:rPr>
      <w:rFonts w:cs="Times New Roman"/>
      <w:sz w:val="20"/>
    </w:rPr>
  </w:style>
  <w:style w:type="paragraph" w:customStyle="1" w:styleId="TableText2">
    <w:name w:val="Table Text"/>
    <w:basedOn w:val="Normal"/>
    <w:qFormat/>
    <w:rsid w:val="00792121"/>
    <w:pPr>
      <w:widowControl/>
      <w:jc w:val="left"/>
    </w:pPr>
    <w:rPr>
      <w:rFonts w:cs="Times New Roman"/>
      <w:snapToGrid/>
      <w:sz w:val="20"/>
      <w:szCs w:val="22"/>
      <w:lang w:eastAsia="en-AU"/>
    </w:rPr>
  </w:style>
  <w:style w:type="character" w:customStyle="1" w:styleId="TableBold">
    <w:name w:val="Table Bold"/>
    <w:basedOn w:val="DefaultParagraphFont"/>
    <w:uiPriority w:val="4"/>
    <w:qFormat/>
    <w:rsid w:val="00015F18"/>
    <w:rPr>
      <w:rFonts w:ascii="Arial Narrow" w:hAnsi="Arial Narrow"/>
      <w:b/>
      <w:sz w:val="20"/>
      <w:lang w:val="en-AU"/>
    </w:rPr>
  </w:style>
  <w:style w:type="character" w:customStyle="1" w:styleId="Normalfont">
    <w:name w:val="Normal font"/>
    <w:basedOn w:val="DefaultParagraphFont"/>
    <w:uiPriority w:val="1"/>
    <w:qFormat/>
    <w:rsid w:val="00C170D3"/>
    <w:rPr>
      <w:rFonts w:ascii="Candara" w:hAnsi="Candara"/>
      <w:sz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86FA6"/>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link w:val="ListParagraph"/>
    <w:uiPriority w:val="34"/>
    <w:rsid w:val="000F2926"/>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E42B7"/>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Tabellen-Titel,Bayer Caption,IB Caption,Medical Caption,Caption Char2 Char,Caption Char Char Char2,Caption Char1 Char Char Char1,Caption Char2 Char Char Char1 Char1,Caption Char Char1 Char Char Char1 Char1,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Tabellen-Titel Char,Bayer Caption Char,IB Caption Char,Medical Caption Char,Caption Char2 Char Char,Caption Char Char Char2 Char,Caption Char1 Char Char Char1 Char,Caption Char2 Char Char Char1 Char1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TableNotes">
    <w:name w:val="Table Notes"/>
    <w:basedOn w:val="Normal"/>
    <w:link w:val="TableNotesChar"/>
    <w:uiPriority w:val="6"/>
    <w:qFormat/>
    <w:rsid w:val="00FC19B1"/>
    <w:pPr>
      <w:widowControl/>
      <w:jc w:val="left"/>
    </w:pPr>
    <w:rPr>
      <w:rFonts w:ascii="Arial Narrow" w:hAnsi="Arial Narrow" w:cs="Times New Roman"/>
      <w:snapToGrid/>
      <w:sz w:val="16"/>
      <w:lang w:eastAsia="en-AU"/>
    </w:rPr>
  </w:style>
  <w:style w:type="character" w:customStyle="1" w:styleId="TableNotesChar">
    <w:name w:val="Table Notes Char"/>
    <w:basedOn w:val="DefaultParagraphFont"/>
    <w:link w:val="TableNotes"/>
    <w:uiPriority w:val="6"/>
    <w:rsid w:val="00FC19B1"/>
    <w:rPr>
      <w:rFonts w:ascii="Arial Narrow" w:hAnsi="Arial Narrow"/>
      <w:sz w:val="16"/>
    </w:rPr>
  </w:style>
  <w:style w:type="paragraph" w:customStyle="1" w:styleId="tabletext1">
    <w:name w:val="table text"/>
    <w:basedOn w:val="Normal"/>
    <w:qFormat/>
    <w:rsid w:val="009D7A04"/>
    <w:pPr>
      <w:keepNext/>
      <w:widowControl/>
      <w:jc w:val="left"/>
    </w:pPr>
    <w:rPr>
      <w:snapToGrid/>
      <w:color w:val="000000"/>
      <w:sz w:val="20"/>
      <w:lang w:eastAsia="en-AU"/>
    </w:rPr>
  </w:style>
  <w:style w:type="paragraph" w:customStyle="1" w:styleId="tablenotes1">
    <w:name w:val="table notes"/>
    <w:basedOn w:val="BodyText2"/>
    <w:qFormat/>
    <w:rsid w:val="009D7A04"/>
    <w:pPr>
      <w:spacing w:after="0" w:line="240" w:lineRule="auto"/>
    </w:pPr>
    <w:rPr>
      <w:rFonts w:cs="Times New Roman"/>
      <w:sz w:val="20"/>
    </w:rPr>
  </w:style>
  <w:style w:type="paragraph" w:customStyle="1" w:styleId="TableText2">
    <w:name w:val="Table Text"/>
    <w:basedOn w:val="Normal"/>
    <w:qFormat/>
    <w:rsid w:val="00792121"/>
    <w:pPr>
      <w:widowControl/>
      <w:jc w:val="left"/>
    </w:pPr>
    <w:rPr>
      <w:rFonts w:cs="Times New Roman"/>
      <w:snapToGrid/>
      <w:sz w:val="20"/>
      <w:szCs w:val="22"/>
      <w:lang w:eastAsia="en-AU"/>
    </w:rPr>
  </w:style>
  <w:style w:type="character" w:customStyle="1" w:styleId="TableBold">
    <w:name w:val="Table Bold"/>
    <w:basedOn w:val="DefaultParagraphFont"/>
    <w:uiPriority w:val="4"/>
    <w:qFormat/>
    <w:rsid w:val="00015F18"/>
    <w:rPr>
      <w:rFonts w:ascii="Arial Narrow" w:hAnsi="Arial Narrow"/>
      <w:b/>
      <w:sz w:val="20"/>
      <w:lang w:val="en-AU"/>
    </w:rPr>
  </w:style>
  <w:style w:type="character" w:customStyle="1" w:styleId="Normalfont">
    <w:name w:val="Normal font"/>
    <w:basedOn w:val="DefaultParagraphFont"/>
    <w:uiPriority w:val="1"/>
    <w:qFormat/>
    <w:rsid w:val="00C170D3"/>
    <w:rPr>
      <w:rFonts w:ascii="Candara" w:hAnsi="Candara"/>
      <w:sz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86FA6"/>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link w:val="ListParagraph"/>
    <w:uiPriority w:val="34"/>
    <w:rsid w:val="000F2926"/>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065952">
      <w:bodyDiv w:val="1"/>
      <w:marLeft w:val="0"/>
      <w:marRight w:val="0"/>
      <w:marTop w:val="0"/>
      <w:marBottom w:val="0"/>
      <w:divBdr>
        <w:top w:val="none" w:sz="0" w:space="0" w:color="auto"/>
        <w:left w:val="none" w:sz="0" w:space="0" w:color="auto"/>
        <w:bottom w:val="none" w:sz="0" w:space="0" w:color="auto"/>
        <w:right w:val="none" w:sz="0" w:space="0" w:color="auto"/>
      </w:divBdr>
    </w:div>
    <w:div w:id="14412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5"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3742</Words>
  <Characters>21430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2014-10-24T04:02:00Z</dcterms:created>
  <dcterms:modified xsi:type="dcterms:W3CDTF">2014-11-03T03:31:00Z</dcterms:modified>
</cp:coreProperties>
</file>