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939" w:rsidRPr="00C27C38" w:rsidRDefault="00E8495A" w:rsidP="00C27C38">
      <w:pPr>
        <w:pStyle w:val="Title"/>
      </w:pPr>
      <w:bookmarkStart w:id="0" w:name="_Toc440982662"/>
      <w:r w:rsidRPr="00C27C38">
        <w:t>5.01</w:t>
      </w:r>
      <w:r w:rsidR="00B60939" w:rsidRPr="00C27C38">
        <w:tab/>
      </w:r>
      <w:r w:rsidR="00C27C38" w:rsidRPr="00C27C38">
        <w:t>VEMURAFENIB</w:t>
      </w:r>
      <w:r w:rsidR="006A3F4C" w:rsidRPr="00C27C38">
        <w:t xml:space="preserve">, </w:t>
      </w:r>
      <w:r w:rsidR="003F76AA" w:rsidRPr="00C27C38">
        <w:t xml:space="preserve">tablet 240 mg, Zelboraf® </w:t>
      </w:r>
      <w:r w:rsidR="006A3F4C" w:rsidRPr="00C27C38">
        <w:t xml:space="preserve">+ </w:t>
      </w:r>
      <w:r w:rsidR="00C27C38" w:rsidRPr="00C27C38">
        <w:t>COBIMETINIB</w:t>
      </w:r>
      <w:r w:rsidR="006A3F4C" w:rsidRPr="00C27C38">
        <w:t xml:space="preserve">, </w:t>
      </w:r>
      <w:r w:rsidR="003F76AA" w:rsidRPr="00C27C38">
        <w:t>tablet 20 mg, Cotellic®, Roche Products Pty Ltd</w:t>
      </w:r>
      <w:bookmarkEnd w:id="0"/>
    </w:p>
    <w:p w:rsidR="00433044" w:rsidRDefault="00433044" w:rsidP="00281014">
      <w:pPr>
        <w:pStyle w:val="BodyText"/>
      </w:pPr>
    </w:p>
    <w:p w:rsidR="00943EE6" w:rsidRPr="00452F75" w:rsidRDefault="00943EE6" w:rsidP="00281014">
      <w:pPr>
        <w:pStyle w:val="BodyText"/>
      </w:pPr>
    </w:p>
    <w:p w:rsidR="00B50DB8" w:rsidRPr="00C27C38" w:rsidRDefault="00B50DB8" w:rsidP="00C27C38">
      <w:pPr>
        <w:pStyle w:val="Heading1"/>
      </w:pPr>
      <w:bookmarkStart w:id="1" w:name="_Toc440982664"/>
      <w:r w:rsidRPr="00C27C38">
        <w:t>Purpose of Application</w:t>
      </w:r>
      <w:bookmarkEnd w:id="1"/>
    </w:p>
    <w:p w:rsidR="00B60939" w:rsidRPr="00452F75" w:rsidRDefault="00B60939" w:rsidP="00B60939">
      <w:pPr>
        <w:rPr>
          <w:szCs w:val="22"/>
        </w:rPr>
      </w:pPr>
    </w:p>
    <w:p w:rsidR="002C2775" w:rsidRPr="00452F75" w:rsidRDefault="00B23CB9" w:rsidP="00654033">
      <w:pPr>
        <w:pStyle w:val="ListParagraph"/>
      </w:pPr>
      <w:r w:rsidRPr="00452F75">
        <w:t>Authority Required (streamlined)</w:t>
      </w:r>
      <w:r w:rsidR="00626CB1" w:rsidRPr="00452F75">
        <w:t xml:space="preserve"> listing</w:t>
      </w:r>
      <w:r w:rsidRPr="00452F75">
        <w:t xml:space="preserve"> for vemurafenib </w:t>
      </w:r>
      <w:r w:rsidR="00626CB1" w:rsidRPr="00452F75">
        <w:t xml:space="preserve">in combination with cobimetinib for the treatment of </w:t>
      </w:r>
      <w:r w:rsidR="00626CB1" w:rsidRPr="00C7226A">
        <w:rPr>
          <w:i/>
        </w:rPr>
        <w:t>BRAF</w:t>
      </w:r>
      <w:r w:rsidR="00626CB1" w:rsidRPr="00452F75">
        <w:t xml:space="preserve"> V600 mutation positive unresectable or metastatic melanoma.</w:t>
      </w:r>
    </w:p>
    <w:p w:rsidR="00F172BE" w:rsidRPr="00452F75" w:rsidRDefault="00F172BE" w:rsidP="00F172BE"/>
    <w:p w:rsidR="004E43B2" w:rsidRPr="00452F75" w:rsidRDefault="004E43B2" w:rsidP="004B1CB4"/>
    <w:p w:rsidR="00B50DB8" w:rsidRPr="00452F75" w:rsidRDefault="00B50DB8" w:rsidP="00C27C38">
      <w:pPr>
        <w:pStyle w:val="Heading1"/>
      </w:pPr>
      <w:bookmarkStart w:id="2" w:name="_Toc440982665"/>
      <w:r w:rsidRPr="00452F75">
        <w:t>Requested listing</w:t>
      </w:r>
      <w:bookmarkEnd w:id="2"/>
    </w:p>
    <w:p w:rsidR="00B60939" w:rsidRPr="00452F75" w:rsidRDefault="00B60939" w:rsidP="004B1CB4"/>
    <w:p w:rsidR="00873AFB" w:rsidRPr="00452F75" w:rsidRDefault="00906E51" w:rsidP="00654033">
      <w:pPr>
        <w:pStyle w:val="ListParagraph"/>
      </w:pPr>
      <w:r w:rsidRPr="002574A0">
        <w:t>Suggestions and additions proposed by the Secretariat to the requested listing are added in italics and suggested deletions are crossed out with strikethrough</w:t>
      </w:r>
      <w:r w:rsidR="00873AFB" w:rsidRPr="00452F75">
        <w:t>.</w:t>
      </w:r>
    </w:p>
    <w:p w:rsidR="00617E12" w:rsidRPr="00452F75" w:rsidRDefault="00617E12" w:rsidP="00617E12"/>
    <w:tbl>
      <w:tblPr>
        <w:tblW w:w="8505" w:type="dxa"/>
        <w:tblInd w:w="817" w:type="dxa"/>
        <w:tblLayout w:type="fixed"/>
        <w:tblLook w:val="0000" w:firstRow="0" w:lastRow="0" w:firstColumn="0" w:lastColumn="0" w:noHBand="0" w:noVBand="0"/>
      </w:tblPr>
      <w:tblGrid>
        <w:gridCol w:w="2126"/>
        <w:gridCol w:w="426"/>
        <w:gridCol w:w="567"/>
        <w:gridCol w:w="850"/>
        <w:gridCol w:w="1701"/>
        <w:gridCol w:w="1559"/>
        <w:gridCol w:w="1276"/>
      </w:tblGrid>
      <w:tr w:rsidR="000C50D0" w:rsidRPr="00452F75" w:rsidTr="00943EE6">
        <w:trPr>
          <w:cantSplit/>
          <w:trHeight w:val="471"/>
        </w:trPr>
        <w:tc>
          <w:tcPr>
            <w:tcW w:w="2552" w:type="dxa"/>
            <w:gridSpan w:val="2"/>
            <w:tcBorders>
              <w:bottom w:val="single" w:sz="4" w:space="0" w:color="auto"/>
            </w:tcBorders>
          </w:tcPr>
          <w:p w:rsidR="000C50D0" w:rsidRPr="00452F75" w:rsidRDefault="000C50D0" w:rsidP="000C50D0">
            <w:pPr>
              <w:keepNext/>
              <w:ind w:left="-108"/>
              <w:rPr>
                <w:rFonts w:ascii="Arial Narrow" w:hAnsi="Arial Narrow"/>
                <w:sz w:val="20"/>
              </w:rPr>
            </w:pPr>
            <w:r w:rsidRPr="00452F75">
              <w:rPr>
                <w:rFonts w:ascii="Arial Narrow" w:hAnsi="Arial Narrow"/>
                <w:sz w:val="20"/>
              </w:rPr>
              <w:t>Name, Restriction,</w:t>
            </w:r>
          </w:p>
          <w:p w:rsidR="000C50D0" w:rsidRPr="00452F75" w:rsidRDefault="000C50D0" w:rsidP="000C50D0">
            <w:pPr>
              <w:keepNext/>
              <w:ind w:left="-108"/>
              <w:rPr>
                <w:rFonts w:ascii="Arial Narrow" w:hAnsi="Arial Narrow"/>
                <w:sz w:val="20"/>
              </w:rPr>
            </w:pPr>
            <w:r w:rsidRPr="00452F75">
              <w:rPr>
                <w:rFonts w:ascii="Arial Narrow" w:hAnsi="Arial Narrow"/>
                <w:sz w:val="20"/>
              </w:rPr>
              <w:t>Manner of administration and form</w:t>
            </w:r>
          </w:p>
        </w:tc>
        <w:tc>
          <w:tcPr>
            <w:tcW w:w="567" w:type="dxa"/>
            <w:tcBorders>
              <w:bottom w:val="single" w:sz="4" w:space="0" w:color="auto"/>
            </w:tcBorders>
          </w:tcPr>
          <w:p w:rsidR="000C50D0" w:rsidRPr="00452F75" w:rsidRDefault="000C50D0" w:rsidP="000C50D0">
            <w:pPr>
              <w:keepNext/>
              <w:ind w:left="-108"/>
              <w:rPr>
                <w:rFonts w:ascii="Arial Narrow" w:hAnsi="Arial Narrow"/>
                <w:sz w:val="20"/>
              </w:rPr>
            </w:pPr>
            <w:r w:rsidRPr="00452F75">
              <w:rPr>
                <w:rFonts w:ascii="Arial Narrow" w:hAnsi="Arial Narrow"/>
                <w:sz w:val="20"/>
              </w:rPr>
              <w:t>Max.</w:t>
            </w:r>
          </w:p>
          <w:p w:rsidR="000C50D0" w:rsidRPr="00452F75" w:rsidRDefault="000C50D0" w:rsidP="000C50D0">
            <w:pPr>
              <w:keepNext/>
              <w:ind w:left="-108"/>
              <w:rPr>
                <w:rFonts w:ascii="Arial Narrow" w:hAnsi="Arial Narrow"/>
                <w:sz w:val="20"/>
              </w:rPr>
            </w:pPr>
            <w:r w:rsidRPr="00452F75">
              <w:rPr>
                <w:rFonts w:ascii="Arial Narrow" w:hAnsi="Arial Narrow"/>
                <w:sz w:val="20"/>
              </w:rPr>
              <w:t>Qty</w:t>
            </w:r>
          </w:p>
        </w:tc>
        <w:tc>
          <w:tcPr>
            <w:tcW w:w="850" w:type="dxa"/>
            <w:tcBorders>
              <w:bottom w:val="single" w:sz="4" w:space="0" w:color="auto"/>
            </w:tcBorders>
          </w:tcPr>
          <w:p w:rsidR="000C50D0" w:rsidRPr="00452F75" w:rsidRDefault="000C50D0" w:rsidP="000C50D0">
            <w:pPr>
              <w:keepNext/>
              <w:ind w:left="-108"/>
              <w:rPr>
                <w:rFonts w:ascii="Arial Narrow" w:hAnsi="Arial Narrow"/>
                <w:sz w:val="20"/>
              </w:rPr>
            </w:pPr>
            <w:r w:rsidRPr="00452F75">
              <w:rPr>
                <w:rFonts w:ascii="Arial Narrow" w:hAnsi="Arial Narrow"/>
                <w:sz w:val="20"/>
              </w:rPr>
              <w:t>№.of</w:t>
            </w:r>
          </w:p>
          <w:p w:rsidR="000C50D0" w:rsidRPr="00452F75" w:rsidRDefault="000C50D0" w:rsidP="000C50D0">
            <w:pPr>
              <w:keepNext/>
              <w:ind w:left="-108"/>
              <w:rPr>
                <w:rFonts w:ascii="Arial Narrow" w:hAnsi="Arial Narrow"/>
                <w:sz w:val="20"/>
              </w:rPr>
            </w:pPr>
            <w:r w:rsidRPr="00452F75">
              <w:rPr>
                <w:rFonts w:ascii="Arial Narrow" w:hAnsi="Arial Narrow"/>
                <w:sz w:val="20"/>
              </w:rPr>
              <w:t>Rpts</w:t>
            </w:r>
          </w:p>
        </w:tc>
        <w:tc>
          <w:tcPr>
            <w:tcW w:w="1701" w:type="dxa"/>
            <w:tcBorders>
              <w:bottom w:val="single" w:sz="4" w:space="0" w:color="auto"/>
            </w:tcBorders>
          </w:tcPr>
          <w:p w:rsidR="000C50D0" w:rsidRPr="00452F75" w:rsidRDefault="000C50D0" w:rsidP="000C50D0">
            <w:pPr>
              <w:keepNext/>
              <w:ind w:left="-108"/>
              <w:rPr>
                <w:rFonts w:ascii="Arial Narrow" w:hAnsi="Arial Narrow"/>
                <w:sz w:val="20"/>
              </w:rPr>
            </w:pPr>
            <w:r w:rsidRPr="00452F75">
              <w:rPr>
                <w:rFonts w:ascii="Arial Narrow" w:hAnsi="Arial Narrow"/>
                <w:sz w:val="20"/>
              </w:rPr>
              <w:t>Dispensed Price for Max. Qty</w:t>
            </w:r>
          </w:p>
        </w:tc>
        <w:tc>
          <w:tcPr>
            <w:tcW w:w="2835" w:type="dxa"/>
            <w:gridSpan w:val="2"/>
            <w:tcBorders>
              <w:bottom w:val="single" w:sz="4" w:space="0" w:color="auto"/>
            </w:tcBorders>
          </w:tcPr>
          <w:p w:rsidR="000C50D0" w:rsidRPr="00452F75" w:rsidRDefault="000C50D0" w:rsidP="000C50D0">
            <w:pPr>
              <w:keepNext/>
              <w:rPr>
                <w:rFonts w:ascii="Arial Narrow" w:hAnsi="Arial Narrow"/>
                <w:sz w:val="20"/>
                <w:lang w:val="fr-FR"/>
              </w:rPr>
            </w:pPr>
            <w:r w:rsidRPr="00452F75">
              <w:rPr>
                <w:rFonts w:ascii="Arial Narrow" w:hAnsi="Arial Narrow"/>
                <w:sz w:val="20"/>
              </w:rPr>
              <w:t>Proprietary Name and Manufacturer</w:t>
            </w:r>
          </w:p>
        </w:tc>
      </w:tr>
      <w:tr w:rsidR="000C50D0" w:rsidRPr="00452F75" w:rsidTr="00943EE6">
        <w:trPr>
          <w:cantSplit/>
          <w:trHeight w:val="577"/>
        </w:trPr>
        <w:tc>
          <w:tcPr>
            <w:tcW w:w="2552" w:type="dxa"/>
            <w:gridSpan w:val="2"/>
          </w:tcPr>
          <w:p w:rsidR="000C50D0" w:rsidRPr="00452F75" w:rsidRDefault="000C50D0" w:rsidP="000C50D0">
            <w:pPr>
              <w:keepNext/>
              <w:ind w:left="-108"/>
              <w:rPr>
                <w:rFonts w:ascii="Arial Narrow" w:hAnsi="Arial Narrow"/>
                <w:sz w:val="20"/>
              </w:rPr>
            </w:pPr>
            <w:r w:rsidRPr="00452F75">
              <w:rPr>
                <w:rFonts w:ascii="Arial Narrow" w:hAnsi="Arial Narrow"/>
                <w:smallCaps/>
                <w:sz w:val="20"/>
              </w:rPr>
              <w:t>vemurafenib</w:t>
            </w:r>
          </w:p>
          <w:p w:rsidR="000C50D0" w:rsidRPr="00452F75" w:rsidRDefault="000C50D0" w:rsidP="000C50D0">
            <w:pPr>
              <w:keepNext/>
              <w:ind w:left="-108"/>
              <w:rPr>
                <w:rFonts w:ascii="Arial Narrow" w:hAnsi="Arial Narrow"/>
                <w:sz w:val="20"/>
              </w:rPr>
            </w:pPr>
            <w:r w:rsidRPr="00452F75">
              <w:rPr>
                <w:rFonts w:ascii="Arial Narrow" w:hAnsi="Arial Narrow"/>
                <w:sz w:val="20"/>
              </w:rPr>
              <w:t>240 mg tablet, 56</w:t>
            </w:r>
          </w:p>
        </w:tc>
        <w:tc>
          <w:tcPr>
            <w:tcW w:w="567" w:type="dxa"/>
          </w:tcPr>
          <w:p w:rsidR="000C50D0" w:rsidRPr="00452F75" w:rsidRDefault="000C50D0" w:rsidP="000C50D0">
            <w:pPr>
              <w:keepNext/>
              <w:ind w:left="-108"/>
              <w:rPr>
                <w:rFonts w:ascii="Arial Narrow" w:hAnsi="Arial Narrow"/>
                <w:sz w:val="20"/>
              </w:rPr>
            </w:pPr>
          </w:p>
          <w:p w:rsidR="000C50D0" w:rsidRPr="00452F75" w:rsidRDefault="000C50D0" w:rsidP="000C50D0">
            <w:pPr>
              <w:keepNext/>
              <w:ind w:left="-108"/>
              <w:rPr>
                <w:rFonts w:ascii="Arial Narrow" w:hAnsi="Arial Narrow"/>
                <w:sz w:val="20"/>
              </w:rPr>
            </w:pPr>
            <w:r w:rsidRPr="00452F75">
              <w:rPr>
                <w:rFonts w:ascii="Arial Narrow" w:hAnsi="Arial Narrow"/>
                <w:sz w:val="20"/>
              </w:rPr>
              <w:t>4</w:t>
            </w:r>
          </w:p>
        </w:tc>
        <w:tc>
          <w:tcPr>
            <w:tcW w:w="850" w:type="dxa"/>
          </w:tcPr>
          <w:p w:rsidR="000C50D0" w:rsidRPr="00452F75" w:rsidRDefault="000C50D0" w:rsidP="000C50D0">
            <w:pPr>
              <w:keepNext/>
              <w:ind w:left="-108"/>
              <w:rPr>
                <w:rFonts w:ascii="Arial Narrow" w:hAnsi="Arial Narrow"/>
                <w:sz w:val="20"/>
              </w:rPr>
            </w:pPr>
          </w:p>
          <w:p w:rsidR="000C50D0" w:rsidRPr="00452F75" w:rsidRDefault="000C50D0" w:rsidP="000C50D0">
            <w:pPr>
              <w:keepNext/>
              <w:ind w:left="-108"/>
              <w:rPr>
                <w:rFonts w:ascii="Arial Narrow" w:hAnsi="Arial Narrow"/>
                <w:sz w:val="20"/>
              </w:rPr>
            </w:pPr>
            <w:r w:rsidRPr="00452F75">
              <w:rPr>
                <w:rFonts w:ascii="Arial Narrow" w:hAnsi="Arial Narrow"/>
                <w:sz w:val="20"/>
              </w:rPr>
              <w:t>3</w:t>
            </w:r>
          </w:p>
        </w:tc>
        <w:tc>
          <w:tcPr>
            <w:tcW w:w="1701" w:type="dxa"/>
          </w:tcPr>
          <w:p w:rsidR="000C50D0" w:rsidRPr="00452F75" w:rsidRDefault="000C50D0" w:rsidP="000C50D0">
            <w:pPr>
              <w:keepNext/>
              <w:ind w:left="-108"/>
              <w:rPr>
                <w:rFonts w:ascii="Arial Narrow" w:hAnsi="Arial Narrow"/>
                <w:sz w:val="20"/>
              </w:rPr>
            </w:pPr>
          </w:p>
          <w:p w:rsidR="000C50D0" w:rsidRPr="00452F75" w:rsidRDefault="000C50D0" w:rsidP="000C50D0">
            <w:pPr>
              <w:keepNext/>
              <w:ind w:left="-108"/>
              <w:rPr>
                <w:rFonts w:ascii="Arial Narrow" w:hAnsi="Arial Narrow"/>
                <w:sz w:val="20"/>
              </w:rPr>
            </w:pPr>
            <w:r w:rsidRPr="00452F75">
              <w:rPr>
                <w:rFonts w:ascii="Arial Narrow" w:hAnsi="Arial Narrow"/>
                <w:sz w:val="20"/>
              </w:rPr>
              <w:t>$</w:t>
            </w:r>
            <w:r w:rsidR="00A7393F">
              <w:rPr>
                <w:rFonts w:ascii="Arial Narrow" w:hAnsi="Arial Narrow"/>
                <w:noProof/>
                <w:color w:val="000000"/>
                <w:sz w:val="20"/>
                <w:highlight w:val="black"/>
              </w:rPr>
              <w:t>''''''''''''''''''''''</w:t>
            </w:r>
          </w:p>
        </w:tc>
        <w:tc>
          <w:tcPr>
            <w:tcW w:w="1559" w:type="dxa"/>
          </w:tcPr>
          <w:p w:rsidR="000C50D0" w:rsidRPr="00452F75" w:rsidRDefault="000C50D0" w:rsidP="000C50D0">
            <w:pPr>
              <w:rPr>
                <w:rFonts w:ascii="Arial Narrow" w:hAnsi="Arial Narrow"/>
                <w:sz w:val="20"/>
              </w:rPr>
            </w:pPr>
          </w:p>
          <w:p w:rsidR="000C50D0" w:rsidRPr="00452F75" w:rsidRDefault="000C50D0" w:rsidP="000C50D0">
            <w:pPr>
              <w:rPr>
                <w:rFonts w:ascii="Arial Narrow" w:hAnsi="Arial Narrow"/>
                <w:sz w:val="20"/>
              </w:rPr>
            </w:pPr>
            <w:r w:rsidRPr="00452F75">
              <w:rPr>
                <w:rFonts w:ascii="Arial Narrow" w:hAnsi="Arial Narrow"/>
                <w:sz w:val="20"/>
              </w:rPr>
              <w:t>ZELBORAF</w:t>
            </w:r>
          </w:p>
        </w:tc>
        <w:tc>
          <w:tcPr>
            <w:tcW w:w="1276" w:type="dxa"/>
          </w:tcPr>
          <w:p w:rsidR="000C50D0" w:rsidRPr="00452F75" w:rsidRDefault="000C50D0" w:rsidP="000C50D0">
            <w:pPr>
              <w:rPr>
                <w:rFonts w:ascii="Arial Narrow" w:hAnsi="Arial Narrow"/>
                <w:sz w:val="20"/>
              </w:rPr>
            </w:pPr>
            <w:r w:rsidRPr="00452F75">
              <w:rPr>
                <w:rFonts w:ascii="Arial Narrow" w:hAnsi="Arial Narrow"/>
                <w:sz w:val="20"/>
              </w:rPr>
              <w:t>Roche Products Pty Limited</w:t>
            </w:r>
          </w:p>
        </w:tc>
      </w:tr>
      <w:tr w:rsidR="000C50D0" w:rsidRPr="00452F75" w:rsidTr="00943EE6">
        <w:trPr>
          <w:cantSplit/>
          <w:trHeight w:val="360"/>
        </w:trPr>
        <w:tc>
          <w:tcPr>
            <w:tcW w:w="8505" w:type="dxa"/>
            <w:gridSpan w:val="7"/>
            <w:tcBorders>
              <w:bottom w:val="single" w:sz="4" w:space="0" w:color="auto"/>
            </w:tcBorders>
          </w:tcPr>
          <w:p w:rsidR="000C50D0" w:rsidRPr="00452F75" w:rsidRDefault="000C50D0" w:rsidP="000C50D0">
            <w:pPr>
              <w:rPr>
                <w:rFonts w:ascii="Arial Narrow" w:hAnsi="Arial Narrow"/>
                <w:sz w:val="20"/>
              </w:rPr>
            </w:pPr>
          </w:p>
        </w:tc>
      </w:tr>
      <w:tr w:rsidR="000C50D0" w:rsidRPr="00452F75" w:rsidTr="00943EE6">
        <w:trPr>
          <w:cantSplit/>
          <w:trHeight w:val="360"/>
        </w:trPr>
        <w:tc>
          <w:tcPr>
            <w:tcW w:w="2126" w:type="dxa"/>
            <w:tcBorders>
              <w:top w:val="single" w:sz="4" w:space="0" w:color="auto"/>
              <w:left w:val="single" w:sz="4" w:space="0" w:color="auto"/>
              <w:bottom w:val="single" w:sz="4" w:space="0" w:color="auto"/>
              <w:right w:val="single" w:sz="4" w:space="0" w:color="auto"/>
            </w:tcBorders>
          </w:tcPr>
          <w:p w:rsidR="000C50D0" w:rsidRPr="00452F75" w:rsidRDefault="000C50D0" w:rsidP="000C50D0">
            <w:pPr>
              <w:rPr>
                <w:rFonts w:ascii="Arial Narrow" w:hAnsi="Arial Narrow"/>
                <w:b/>
                <w:sz w:val="20"/>
              </w:rPr>
            </w:pPr>
            <w:r w:rsidRPr="00452F75">
              <w:rPr>
                <w:rFonts w:ascii="Arial Narrow" w:hAnsi="Arial Narrow"/>
                <w:b/>
                <w:sz w:val="20"/>
              </w:rPr>
              <w:t>Category / Program</w:t>
            </w:r>
          </w:p>
        </w:tc>
        <w:tc>
          <w:tcPr>
            <w:tcW w:w="6379" w:type="dxa"/>
            <w:gridSpan w:val="6"/>
            <w:tcBorders>
              <w:top w:val="single" w:sz="4" w:space="0" w:color="auto"/>
              <w:left w:val="single" w:sz="4" w:space="0" w:color="auto"/>
              <w:bottom w:val="single" w:sz="4" w:space="0" w:color="auto"/>
              <w:right w:val="single" w:sz="4" w:space="0" w:color="auto"/>
            </w:tcBorders>
          </w:tcPr>
          <w:p w:rsidR="000C50D0" w:rsidRPr="00452F75" w:rsidRDefault="000C50D0" w:rsidP="000C50D0">
            <w:pPr>
              <w:rPr>
                <w:rFonts w:ascii="Arial Narrow" w:hAnsi="Arial Narrow"/>
                <w:sz w:val="20"/>
              </w:rPr>
            </w:pPr>
            <w:r w:rsidRPr="00452F75">
              <w:rPr>
                <w:rFonts w:ascii="Arial Narrow" w:hAnsi="Arial Narrow"/>
                <w:sz w:val="20"/>
              </w:rPr>
              <w:t>GENERAL – General Schedule (Code GE)</w:t>
            </w:r>
          </w:p>
        </w:tc>
      </w:tr>
      <w:tr w:rsidR="000C50D0" w:rsidRPr="00452F75" w:rsidTr="00943EE6">
        <w:trPr>
          <w:cantSplit/>
          <w:trHeight w:val="360"/>
        </w:trPr>
        <w:tc>
          <w:tcPr>
            <w:tcW w:w="2126" w:type="dxa"/>
            <w:tcBorders>
              <w:top w:val="single" w:sz="4" w:space="0" w:color="auto"/>
              <w:left w:val="single" w:sz="4" w:space="0" w:color="auto"/>
              <w:bottom w:val="single" w:sz="4" w:space="0" w:color="auto"/>
              <w:right w:val="single" w:sz="4" w:space="0" w:color="auto"/>
            </w:tcBorders>
          </w:tcPr>
          <w:p w:rsidR="000C50D0" w:rsidRPr="00452F75" w:rsidRDefault="000C50D0" w:rsidP="000C50D0">
            <w:pPr>
              <w:rPr>
                <w:rFonts w:ascii="Arial Narrow" w:hAnsi="Arial Narrow"/>
                <w:sz w:val="20"/>
              </w:rPr>
            </w:pPr>
            <w:r w:rsidRPr="00452F75">
              <w:rPr>
                <w:rFonts w:ascii="Arial Narrow" w:hAnsi="Arial Narrow"/>
                <w:b/>
                <w:sz w:val="20"/>
              </w:rPr>
              <w:t>Prescriber type:</w:t>
            </w:r>
          </w:p>
        </w:tc>
        <w:tc>
          <w:tcPr>
            <w:tcW w:w="6379" w:type="dxa"/>
            <w:gridSpan w:val="6"/>
            <w:tcBorders>
              <w:top w:val="single" w:sz="4" w:space="0" w:color="auto"/>
              <w:left w:val="single" w:sz="4" w:space="0" w:color="auto"/>
              <w:bottom w:val="single" w:sz="4" w:space="0" w:color="auto"/>
              <w:right w:val="single" w:sz="4" w:space="0" w:color="auto"/>
            </w:tcBorders>
          </w:tcPr>
          <w:p w:rsidR="000C50D0" w:rsidRPr="00452F75" w:rsidRDefault="000C50D0" w:rsidP="000C50D0">
            <w:pPr>
              <w:rPr>
                <w:rFonts w:ascii="Arial Narrow" w:hAnsi="Arial Narrow"/>
                <w:sz w:val="20"/>
              </w:rPr>
            </w:pPr>
            <w:r w:rsidRPr="00452F75">
              <w:rPr>
                <w:rFonts w:ascii="Arial Narrow" w:hAnsi="Arial Narrow"/>
                <w:sz w:val="20"/>
              </w:rPr>
              <w:fldChar w:fldCharType="begin">
                <w:ffData>
                  <w:name w:val="Check1"/>
                  <w:enabled/>
                  <w:calcOnExit w:val="0"/>
                  <w:checkBox>
                    <w:sizeAuto/>
                    <w:default w:val="0"/>
                  </w:checkBox>
                </w:ffData>
              </w:fldChar>
            </w:r>
            <w:r w:rsidRPr="00452F75">
              <w:rPr>
                <w:rFonts w:ascii="Arial Narrow" w:hAnsi="Arial Narrow"/>
                <w:sz w:val="20"/>
              </w:rPr>
              <w:instrText xml:space="preserve"> FORMCHECKBOX </w:instrText>
            </w:r>
            <w:r w:rsidR="004F08BA">
              <w:rPr>
                <w:rFonts w:ascii="Arial Narrow" w:hAnsi="Arial Narrow"/>
                <w:sz w:val="20"/>
              </w:rPr>
            </w:r>
            <w:r w:rsidR="004F08BA">
              <w:rPr>
                <w:rFonts w:ascii="Arial Narrow" w:hAnsi="Arial Narrow"/>
                <w:sz w:val="20"/>
              </w:rPr>
              <w:fldChar w:fldCharType="separate"/>
            </w:r>
            <w:r w:rsidRPr="00452F75">
              <w:rPr>
                <w:rFonts w:ascii="Arial Narrow" w:hAnsi="Arial Narrow"/>
                <w:sz w:val="20"/>
              </w:rPr>
              <w:fldChar w:fldCharType="end"/>
            </w:r>
            <w:r w:rsidRPr="00452F75">
              <w:rPr>
                <w:rFonts w:ascii="Arial Narrow" w:hAnsi="Arial Narrow"/>
                <w:sz w:val="20"/>
              </w:rPr>
              <w:t xml:space="preserve">Dental  </w:t>
            </w:r>
            <w:r w:rsidRPr="00452F75">
              <w:rPr>
                <w:rFonts w:ascii="Arial Narrow" w:hAnsi="Arial Narrow"/>
                <w:sz w:val="20"/>
              </w:rPr>
              <w:fldChar w:fldCharType="begin">
                <w:ffData>
                  <w:name w:val=""/>
                  <w:enabled/>
                  <w:calcOnExit w:val="0"/>
                  <w:checkBox>
                    <w:sizeAuto/>
                    <w:default w:val="1"/>
                  </w:checkBox>
                </w:ffData>
              </w:fldChar>
            </w:r>
            <w:r w:rsidRPr="00452F75">
              <w:rPr>
                <w:rFonts w:ascii="Arial Narrow" w:hAnsi="Arial Narrow"/>
                <w:sz w:val="20"/>
              </w:rPr>
              <w:instrText xml:space="preserve"> FORMCHECKBOX </w:instrText>
            </w:r>
            <w:r w:rsidR="004F08BA">
              <w:rPr>
                <w:rFonts w:ascii="Arial Narrow" w:hAnsi="Arial Narrow"/>
                <w:sz w:val="20"/>
              </w:rPr>
            </w:r>
            <w:r w:rsidR="004F08BA">
              <w:rPr>
                <w:rFonts w:ascii="Arial Narrow" w:hAnsi="Arial Narrow"/>
                <w:sz w:val="20"/>
              </w:rPr>
              <w:fldChar w:fldCharType="separate"/>
            </w:r>
            <w:r w:rsidRPr="00452F75">
              <w:rPr>
                <w:rFonts w:ascii="Arial Narrow" w:hAnsi="Arial Narrow"/>
                <w:sz w:val="20"/>
              </w:rPr>
              <w:fldChar w:fldCharType="end"/>
            </w:r>
            <w:r w:rsidRPr="00452F75">
              <w:rPr>
                <w:rFonts w:ascii="Arial Narrow" w:hAnsi="Arial Narrow"/>
                <w:sz w:val="20"/>
              </w:rPr>
              <w:t xml:space="preserve">Medical Practitioners  </w:t>
            </w:r>
            <w:r w:rsidRPr="00452F75">
              <w:rPr>
                <w:rFonts w:ascii="Arial Narrow" w:hAnsi="Arial Narrow"/>
                <w:sz w:val="20"/>
              </w:rPr>
              <w:fldChar w:fldCharType="begin">
                <w:ffData>
                  <w:name w:val="Check3"/>
                  <w:enabled/>
                  <w:calcOnExit w:val="0"/>
                  <w:checkBox>
                    <w:sizeAuto/>
                    <w:default w:val="0"/>
                  </w:checkBox>
                </w:ffData>
              </w:fldChar>
            </w:r>
            <w:r w:rsidRPr="00452F75">
              <w:rPr>
                <w:rFonts w:ascii="Arial Narrow" w:hAnsi="Arial Narrow"/>
                <w:sz w:val="20"/>
              </w:rPr>
              <w:instrText xml:space="preserve"> FORMCHECKBOX </w:instrText>
            </w:r>
            <w:r w:rsidR="004F08BA">
              <w:rPr>
                <w:rFonts w:ascii="Arial Narrow" w:hAnsi="Arial Narrow"/>
                <w:sz w:val="20"/>
              </w:rPr>
            </w:r>
            <w:r w:rsidR="004F08BA">
              <w:rPr>
                <w:rFonts w:ascii="Arial Narrow" w:hAnsi="Arial Narrow"/>
                <w:sz w:val="20"/>
              </w:rPr>
              <w:fldChar w:fldCharType="separate"/>
            </w:r>
            <w:r w:rsidRPr="00452F75">
              <w:rPr>
                <w:rFonts w:ascii="Arial Narrow" w:hAnsi="Arial Narrow"/>
                <w:sz w:val="20"/>
              </w:rPr>
              <w:fldChar w:fldCharType="end"/>
            </w:r>
            <w:r w:rsidRPr="00452F75">
              <w:rPr>
                <w:rFonts w:ascii="Arial Narrow" w:hAnsi="Arial Narrow"/>
                <w:sz w:val="20"/>
              </w:rPr>
              <w:t xml:space="preserve">Nurse practitioners  </w:t>
            </w:r>
            <w:r w:rsidRPr="00452F75">
              <w:rPr>
                <w:rFonts w:ascii="Arial Narrow" w:hAnsi="Arial Narrow"/>
                <w:sz w:val="20"/>
              </w:rPr>
              <w:fldChar w:fldCharType="begin">
                <w:ffData>
                  <w:name w:val=""/>
                  <w:enabled/>
                  <w:calcOnExit w:val="0"/>
                  <w:checkBox>
                    <w:sizeAuto/>
                    <w:default w:val="0"/>
                  </w:checkBox>
                </w:ffData>
              </w:fldChar>
            </w:r>
            <w:r w:rsidRPr="00452F75">
              <w:rPr>
                <w:rFonts w:ascii="Arial Narrow" w:hAnsi="Arial Narrow"/>
                <w:sz w:val="20"/>
              </w:rPr>
              <w:instrText xml:space="preserve"> FORMCHECKBOX </w:instrText>
            </w:r>
            <w:r w:rsidR="004F08BA">
              <w:rPr>
                <w:rFonts w:ascii="Arial Narrow" w:hAnsi="Arial Narrow"/>
                <w:sz w:val="20"/>
              </w:rPr>
            </w:r>
            <w:r w:rsidR="004F08BA">
              <w:rPr>
                <w:rFonts w:ascii="Arial Narrow" w:hAnsi="Arial Narrow"/>
                <w:sz w:val="20"/>
              </w:rPr>
              <w:fldChar w:fldCharType="separate"/>
            </w:r>
            <w:r w:rsidRPr="00452F75">
              <w:rPr>
                <w:rFonts w:ascii="Arial Narrow" w:hAnsi="Arial Narrow"/>
                <w:sz w:val="20"/>
              </w:rPr>
              <w:fldChar w:fldCharType="end"/>
            </w:r>
            <w:r w:rsidRPr="00452F75">
              <w:rPr>
                <w:rFonts w:ascii="Arial Narrow" w:hAnsi="Arial Narrow"/>
                <w:sz w:val="20"/>
              </w:rPr>
              <w:t>Optometrists</w:t>
            </w:r>
          </w:p>
          <w:p w:rsidR="000C50D0" w:rsidRPr="00452F75" w:rsidRDefault="000C50D0" w:rsidP="000C50D0">
            <w:pPr>
              <w:rPr>
                <w:rFonts w:ascii="Arial Narrow" w:hAnsi="Arial Narrow"/>
                <w:sz w:val="20"/>
              </w:rPr>
            </w:pPr>
            <w:r w:rsidRPr="00452F75">
              <w:rPr>
                <w:rFonts w:ascii="Arial Narrow" w:hAnsi="Arial Narrow"/>
                <w:sz w:val="20"/>
              </w:rPr>
              <w:fldChar w:fldCharType="begin">
                <w:ffData>
                  <w:name w:val="Check5"/>
                  <w:enabled/>
                  <w:calcOnExit w:val="0"/>
                  <w:checkBox>
                    <w:sizeAuto/>
                    <w:default w:val="0"/>
                  </w:checkBox>
                </w:ffData>
              </w:fldChar>
            </w:r>
            <w:r w:rsidRPr="00452F75">
              <w:rPr>
                <w:rFonts w:ascii="Arial Narrow" w:hAnsi="Arial Narrow"/>
                <w:sz w:val="20"/>
              </w:rPr>
              <w:instrText xml:space="preserve"> FORMCHECKBOX </w:instrText>
            </w:r>
            <w:r w:rsidR="004F08BA">
              <w:rPr>
                <w:rFonts w:ascii="Arial Narrow" w:hAnsi="Arial Narrow"/>
                <w:sz w:val="20"/>
              </w:rPr>
            </w:r>
            <w:r w:rsidR="004F08BA">
              <w:rPr>
                <w:rFonts w:ascii="Arial Narrow" w:hAnsi="Arial Narrow"/>
                <w:sz w:val="20"/>
              </w:rPr>
              <w:fldChar w:fldCharType="separate"/>
            </w:r>
            <w:r w:rsidRPr="00452F75">
              <w:rPr>
                <w:rFonts w:ascii="Arial Narrow" w:hAnsi="Arial Narrow"/>
                <w:sz w:val="20"/>
              </w:rPr>
              <w:fldChar w:fldCharType="end"/>
            </w:r>
            <w:r w:rsidRPr="00452F75">
              <w:rPr>
                <w:rFonts w:ascii="Arial Narrow" w:hAnsi="Arial Narrow"/>
                <w:sz w:val="20"/>
              </w:rPr>
              <w:t>Midwives</w:t>
            </w:r>
          </w:p>
        </w:tc>
      </w:tr>
      <w:tr w:rsidR="000C50D0" w:rsidRPr="00452F75" w:rsidTr="00943EE6">
        <w:trPr>
          <w:cantSplit/>
          <w:trHeight w:val="360"/>
        </w:trPr>
        <w:tc>
          <w:tcPr>
            <w:tcW w:w="2126" w:type="dxa"/>
            <w:tcBorders>
              <w:top w:val="single" w:sz="4" w:space="0" w:color="auto"/>
              <w:left w:val="single" w:sz="4" w:space="0" w:color="auto"/>
              <w:bottom w:val="single" w:sz="4" w:space="0" w:color="auto"/>
              <w:right w:val="single" w:sz="4" w:space="0" w:color="auto"/>
            </w:tcBorders>
          </w:tcPr>
          <w:p w:rsidR="000C50D0" w:rsidRPr="00452F75" w:rsidRDefault="000C50D0" w:rsidP="000C50D0">
            <w:pPr>
              <w:rPr>
                <w:rFonts w:ascii="Arial Narrow" w:hAnsi="Arial Narrow"/>
                <w:b/>
                <w:sz w:val="20"/>
              </w:rPr>
            </w:pPr>
            <w:r w:rsidRPr="00452F75">
              <w:rPr>
                <w:rFonts w:ascii="Arial Narrow" w:hAnsi="Arial Narrow"/>
                <w:b/>
                <w:sz w:val="20"/>
              </w:rPr>
              <w:t>Severity:</w:t>
            </w:r>
          </w:p>
        </w:tc>
        <w:tc>
          <w:tcPr>
            <w:tcW w:w="6379" w:type="dxa"/>
            <w:gridSpan w:val="6"/>
            <w:tcBorders>
              <w:top w:val="single" w:sz="4" w:space="0" w:color="auto"/>
              <w:left w:val="single" w:sz="4" w:space="0" w:color="auto"/>
              <w:bottom w:val="single" w:sz="4" w:space="0" w:color="auto"/>
              <w:right w:val="single" w:sz="4" w:space="0" w:color="auto"/>
            </w:tcBorders>
          </w:tcPr>
          <w:p w:rsidR="000C50D0" w:rsidRPr="00452F75" w:rsidRDefault="000C50D0" w:rsidP="000C50D0">
            <w:pPr>
              <w:rPr>
                <w:rFonts w:ascii="Arial Narrow" w:hAnsi="Arial Narrow"/>
                <w:sz w:val="20"/>
              </w:rPr>
            </w:pPr>
            <w:r w:rsidRPr="00452F75">
              <w:rPr>
                <w:rFonts w:ascii="Arial Narrow" w:hAnsi="Arial Narrow"/>
                <w:sz w:val="20"/>
              </w:rPr>
              <w:t>Unresectable Stage III or Stage IV</w:t>
            </w:r>
          </w:p>
        </w:tc>
      </w:tr>
      <w:tr w:rsidR="000C50D0" w:rsidRPr="00452F75" w:rsidTr="00943EE6">
        <w:trPr>
          <w:cantSplit/>
          <w:trHeight w:val="360"/>
        </w:trPr>
        <w:tc>
          <w:tcPr>
            <w:tcW w:w="2126" w:type="dxa"/>
            <w:tcBorders>
              <w:top w:val="single" w:sz="4" w:space="0" w:color="auto"/>
              <w:left w:val="single" w:sz="4" w:space="0" w:color="auto"/>
              <w:bottom w:val="single" w:sz="4" w:space="0" w:color="auto"/>
              <w:right w:val="single" w:sz="4" w:space="0" w:color="auto"/>
            </w:tcBorders>
          </w:tcPr>
          <w:p w:rsidR="000C50D0" w:rsidRPr="00452F75" w:rsidRDefault="000C50D0" w:rsidP="000C50D0">
            <w:pPr>
              <w:rPr>
                <w:rFonts w:ascii="Arial Narrow" w:hAnsi="Arial Narrow"/>
                <w:b/>
                <w:sz w:val="20"/>
              </w:rPr>
            </w:pPr>
            <w:r w:rsidRPr="00452F75">
              <w:rPr>
                <w:rFonts w:ascii="Arial Narrow" w:hAnsi="Arial Narrow"/>
                <w:b/>
                <w:sz w:val="20"/>
              </w:rPr>
              <w:t>Condition:</w:t>
            </w:r>
          </w:p>
        </w:tc>
        <w:tc>
          <w:tcPr>
            <w:tcW w:w="6379" w:type="dxa"/>
            <w:gridSpan w:val="6"/>
            <w:tcBorders>
              <w:top w:val="single" w:sz="4" w:space="0" w:color="auto"/>
              <w:left w:val="single" w:sz="4" w:space="0" w:color="auto"/>
              <w:bottom w:val="single" w:sz="4" w:space="0" w:color="auto"/>
              <w:right w:val="single" w:sz="4" w:space="0" w:color="auto"/>
            </w:tcBorders>
          </w:tcPr>
          <w:p w:rsidR="000C50D0" w:rsidRPr="00452F75" w:rsidRDefault="000C50D0" w:rsidP="000C50D0">
            <w:pPr>
              <w:rPr>
                <w:rFonts w:ascii="Arial Narrow" w:hAnsi="Arial Narrow"/>
                <w:sz w:val="20"/>
              </w:rPr>
            </w:pPr>
            <w:r w:rsidRPr="00452F75">
              <w:rPr>
                <w:rFonts w:ascii="Arial Narrow" w:hAnsi="Arial Narrow"/>
                <w:sz w:val="20"/>
              </w:rPr>
              <w:t>Malignant melanoma</w:t>
            </w:r>
          </w:p>
        </w:tc>
      </w:tr>
      <w:tr w:rsidR="000C50D0" w:rsidRPr="00452F75" w:rsidTr="00943EE6">
        <w:trPr>
          <w:cantSplit/>
          <w:trHeight w:val="360"/>
        </w:trPr>
        <w:tc>
          <w:tcPr>
            <w:tcW w:w="2126" w:type="dxa"/>
            <w:tcBorders>
              <w:top w:val="single" w:sz="4" w:space="0" w:color="auto"/>
              <w:left w:val="single" w:sz="4" w:space="0" w:color="auto"/>
              <w:bottom w:val="single" w:sz="4" w:space="0" w:color="auto"/>
              <w:right w:val="single" w:sz="4" w:space="0" w:color="auto"/>
            </w:tcBorders>
          </w:tcPr>
          <w:p w:rsidR="000C50D0" w:rsidRPr="00452F75" w:rsidRDefault="000C50D0" w:rsidP="000C50D0">
            <w:pPr>
              <w:rPr>
                <w:rFonts w:ascii="Arial Narrow" w:hAnsi="Arial Narrow"/>
                <w:b/>
                <w:sz w:val="20"/>
              </w:rPr>
            </w:pPr>
            <w:r w:rsidRPr="00452F75">
              <w:rPr>
                <w:rFonts w:ascii="Arial Narrow" w:hAnsi="Arial Narrow"/>
                <w:b/>
                <w:sz w:val="20"/>
              </w:rPr>
              <w:t>PBS Indication:</w:t>
            </w:r>
          </w:p>
        </w:tc>
        <w:tc>
          <w:tcPr>
            <w:tcW w:w="6379" w:type="dxa"/>
            <w:gridSpan w:val="6"/>
            <w:tcBorders>
              <w:top w:val="single" w:sz="4" w:space="0" w:color="auto"/>
              <w:left w:val="single" w:sz="4" w:space="0" w:color="auto"/>
              <w:bottom w:val="single" w:sz="4" w:space="0" w:color="auto"/>
              <w:right w:val="single" w:sz="4" w:space="0" w:color="auto"/>
            </w:tcBorders>
          </w:tcPr>
          <w:p w:rsidR="000C50D0" w:rsidRPr="00452F75" w:rsidRDefault="000C50D0" w:rsidP="000C50D0">
            <w:pPr>
              <w:rPr>
                <w:rFonts w:ascii="Arial Narrow" w:hAnsi="Arial Narrow"/>
                <w:sz w:val="20"/>
              </w:rPr>
            </w:pPr>
            <w:r w:rsidRPr="00452F75">
              <w:rPr>
                <w:rFonts w:ascii="Arial Narrow" w:hAnsi="Arial Narrow"/>
                <w:sz w:val="20"/>
              </w:rPr>
              <w:t>Unresectable Stage III or Stage IV malignant melanoma</w:t>
            </w:r>
          </w:p>
        </w:tc>
      </w:tr>
      <w:tr w:rsidR="000C50D0" w:rsidRPr="00452F75" w:rsidTr="00943EE6">
        <w:trPr>
          <w:cantSplit/>
          <w:trHeight w:val="360"/>
        </w:trPr>
        <w:tc>
          <w:tcPr>
            <w:tcW w:w="2126" w:type="dxa"/>
            <w:tcBorders>
              <w:top w:val="single" w:sz="4" w:space="0" w:color="auto"/>
              <w:left w:val="single" w:sz="4" w:space="0" w:color="auto"/>
              <w:bottom w:val="single" w:sz="4" w:space="0" w:color="auto"/>
              <w:right w:val="single" w:sz="4" w:space="0" w:color="auto"/>
            </w:tcBorders>
          </w:tcPr>
          <w:p w:rsidR="000C50D0" w:rsidRPr="00452F75" w:rsidRDefault="000C50D0" w:rsidP="000C50D0">
            <w:pPr>
              <w:rPr>
                <w:rFonts w:ascii="Arial Narrow" w:hAnsi="Arial Narrow"/>
                <w:b/>
                <w:sz w:val="20"/>
              </w:rPr>
            </w:pPr>
            <w:r w:rsidRPr="00452F75">
              <w:rPr>
                <w:rFonts w:ascii="Arial Narrow" w:hAnsi="Arial Narrow"/>
                <w:b/>
                <w:sz w:val="20"/>
              </w:rPr>
              <w:t>Treatment phase:</w:t>
            </w:r>
          </w:p>
        </w:tc>
        <w:tc>
          <w:tcPr>
            <w:tcW w:w="6379" w:type="dxa"/>
            <w:gridSpan w:val="6"/>
            <w:tcBorders>
              <w:top w:val="single" w:sz="4" w:space="0" w:color="auto"/>
              <w:left w:val="single" w:sz="4" w:space="0" w:color="auto"/>
              <w:bottom w:val="single" w:sz="4" w:space="0" w:color="auto"/>
              <w:right w:val="single" w:sz="4" w:space="0" w:color="auto"/>
            </w:tcBorders>
          </w:tcPr>
          <w:p w:rsidR="000C50D0" w:rsidRPr="00452F75" w:rsidRDefault="000C50D0" w:rsidP="000C50D0">
            <w:pPr>
              <w:rPr>
                <w:rFonts w:ascii="Arial Narrow" w:hAnsi="Arial Narrow"/>
                <w:sz w:val="20"/>
              </w:rPr>
            </w:pPr>
            <w:r w:rsidRPr="00452F75">
              <w:rPr>
                <w:rFonts w:ascii="Arial Narrow" w:hAnsi="Arial Narrow"/>
                <w:sz w:val="20"/>
              </w:rPr>
              <w:t>Initial</w:t>
            </w:r>
          </w:p>
        </w:tc>
      </w:tr>
      <w:tr w:rsidR="000C50D0" w:rsidRPr="00452F75" w:rsidTr="00943EE6">
        <w:trPr>
          <w:cantSplit/>
          <w:trHeight w:val="360"/>
        </w:trPr>
        <w:tc>
          <w:tcPr>
            <w:tcW w:w="2126" w:type="dxa"/>
            <w:tcBorders>
              <w:top w:val="single" w:sz="4" w:space="0" w:color="auto"/>
              <w:left w:val="single" w:sz="4" w:space="0" w:color="auto"/>
              <w:bottom w:val="single" w:sz="4" w:space="0" w:color="auto"/>
              <w:right w:val="single" w:sz="4" w:space="0" w:color="auto"/>
            </w:tcBorders>
          </w:tcPr>
          <w:p w:rsidR="000C50D0" w:rsidRPr="00452F75" w:rsidRDefault="000C50D0" w:rsidP="00943EE6">
            <w:pPr>
              <w:jc w:val="left"/>
              <w:rPr>
                <w:rFonts w:ascii="Arial Narrow" w:hAnsi="Arial Narrow"/>
                <w:sz w:val="20"/>
              </w:rPr>
            </w:pPr>
            <w:r w:rsidRPr="00452F75">
              <w:rPr>
                <w:rFonts w:ascii="Arial Narrow" w:hAnsi="Arial Narrow"/>
                <w:b/>
                <w:sz w:val="20"/>
              </w:rPr>
              <w:t>Restriction Level / Method:</w:t>
            </w:r>
          </w:p>
        </w:tc>
        <w:tc>
          <w:tcPr>
            <w:tcW w:w="6379" w:type="dxa"/>
            <w:gridSpan w:val="6"/>
            <w:tcBorders>
              <w:top w:val="single" w:sz="4" w:space="0" w:color="auto"/>
              <w:left w:val="single" w:sz="4" w:space="0" w:color="auto"/>
              <w:bottom w:val="single" w:sz="4" w:space="0" w:color="auto"/>
              <w:right w:val="single" w:sz="4" w:space="0" w:color="auto"/>
            </w:tcBorders>
          </w:tcPr>
          <w:p w:rsidR="000C50D0" w:rsidRPr="00452F75" w:rsidRDefault="000C50D0" w:rsidP="000C50D0">
            <w:pPr>
              <w:rPr>
                <w:rFonts w:ascii="Arial Narrow" w:hAnsi="Arial Narrow"/>
                <w:sz w:val="20"/>
              </w:rPr>
            </w:pPr>
            <w:r w:rsidRPr="00452F75">
              <w:rPr>
                <w:rFonts w:ascii="Arial Narrow" w:hAnsi="Arial Narrow"/>
                <w:sz w:val="20"/>
              </w:rPr>
              <w:fldChar w:fldCharType="begin">
                <w:ffData>
                  <w:name w:val="Check1"/>
                  <w:enabled/>
                  <w:calcOnExit w:val="0"/>
                  <w:checkBox>
                    <w:sizeAuto/>
                    <w:default w:val="0"/>
                  </w:checkBox>
                </w:ffData>
              </w:fldChar>
            </w:r>
            <w:r w:rsidRPr="00452F75">
              <w:rPr>
                <w:rFonts w:ascii="Arial Narrow" w:hAnsi="Arial Narrow"/>
                <w:sz w:val="20"/>
              </w:rPr>
              <w:instrText xml:space="preserve"> FORMCHECKBOX </w:instrText>
            </w:r>
            <w:r w:rsidR="004F08BA">
              <w:rPr>
                <w:rFonts w:ascii="Arial Narrow" w:hAnsi="Arial Narrow"/>
                <w:sz w:val="20"/>
              </w:rPr>
            </w:r>
            <w:r w:rsidR="004F08BA">
              <w:rPr>
                <w:rFonts w:ascii="Arial Narrow" w:hAnsi="Arial Narrow"/>
                <w:sz w:val="20"/>
              </w:rPr>
              <w:fldChar w:fldCharType="separate"/>
            </w:r>
            <w:r w:rsidRPr="00452F75">
              <w:rPr>
                <w:rFonts w:ascii="Arial Narrow" w:hAnsi="Arial Narrow"/>
                <w:sz w:val="20"/>
              </w:rPr>
              <w:fldChar w:fldCharType="end"/>
            </w:r>
            <w:r w:rsidRPr="00452F75">
              <w:rPr>
                <w:rFonts w:ascii="Arial Narrow" w:hAnsi="Arial Narrow"/>
                <w:sz w:val="20"/>
              </w:rPr>
              <w:t>Restricted benefit</w:t>
            </w:r>
          </w:p>
          <w:p w:rsidR="000C50D0" w:rsidRPr="00452F75" w:rsidRDefault="000C50D0" w:rsidP="000C50D0">
            <w:pPr>
              <w:rPr>
                <w:rFonts w:ascii="Arial Narrow" w:hAnsi="Arial Narrow"/>
                <w:sz w:val="20"/>
              </w:rPr>
            </w:pPr>
            <w:r w:rsidRPr="00452F75">
              <w:rPr>
                <w:rFonts w:ascii="Arial Narrow" w:hAnsi="Arial Narrow"/>
                <w:sz w:val="20"/>
              </w:rPr>
              <w:fldChar w:fldCharType="begin">
                <w:ffData>
                  <w:name w:val=""/>
                  <w:enabled/>
                  <w:calcOnExit w:val="0"/>
                  <w:checkBox>
                    <w:sizeAuto/>
                    <w:default w:val="0"/>
                  </w:checkBox>
                </w:ffData>
              </w:fldChar>
            </w:r>
            <w:r w:rsidRPr="00452F75">
              <w:rPr>
                <w:rFonts w:ascii="Arial Narrow" w:hAnsi="Arial Narrow"/>
                <w:sz w:val="20"/>
              </w:rPr>
              <w:instrText xml:space="preserve"> FORMCHECKBOX </w:instrText>
            </w:r>
            <w:r w:rsidR="004F08BA">
              <w:rPr>
                <w:rFonts w:ascii="Arial Narrow" w:hAnsi="Arial Narrow"/>
                <w:sz w:val="20"/>
              </w:rPr>
            </w:r>
            <w:r w:rsidR="004F08BA">
              <w:rPr>
                <w:rFonts w:ascii="Arial Narrow" w:hAnsi="Arial Narrow"/>
                <w:sz w:val="20"/>
              </w:rPr>
              <w:fldChar w:fldCharType="separate"/>
            </w:r>
            <w:r w:rsidRPr="00452F75">
              <w:rPr>
                <w:rFonts w:ascii="Arial Narrow" w:hAnsi="Arial Narrow"/>
                <w:sz w:val="20"/>
              </w:rPr>
              <w:fldChar w:fldCharType="end"/>
            </w:r>
            <w:r w:rsidRPr="00452F75">
              <w:rPr>
                <w:rFonts w:ascii="Arial Narrow" w:hAnsi="Arial Narrow"/>
                <w:sz w:val="20"/>
              </w:rPr>
              <w:t>Authority Required - In Writing</w:t>
            </w:r>
          </w:p>
          <w:p w:rsidR="000C50D0" w:rsidRPr="00452F75" w:rsidRDefault="000C50D0" w:rsidP="000C50D0">
            <w:pPr>
              <w:rPr>
                <w:rFonts w:ascii="Arial Narrow" w:hAnsi="Arial Narrow"/>
                <w:sz w:val="20"/>
              </w:rPr>
            </w:pPr>
            <w:r w:rsidRPr="00452F75">
              <w:rPr>
                <w:rFonts w:ascii="Arial Narrow" w:hAnsi="Arial Narrow"/>
                <w:sz w:val="20"/>
              </w:rPr>
              <w:fldChar w:fldCharType="begin">
                <w:ffData>
                  <w:name w:val="Check3"/>
                  <w:enabled/>
                  <w:calcOnExit w:val="0"/>
                  <w:checkBox>
                    <w:sizeAuto/>
                    <w:default w:val="0"/>
                  </w:checkBox>
                </w:ffData>
              </w:fldChar>
            </w:r>
            <w:r w:rsidRPr="00452F75">
              <w:rPr>
                <w:rFonts w:ascii="Arial Narrow" w:hAnsi="Arial Narrow"/>
                <w:sz w:val="20"/>
              </w:rPr>
              <w:instrText xml:space="preserve"> FORMCHECKBOX </w:instrText>
            </w:r>
            <w:r w:rsidR="004F08BA">
              <w:rPr>
                <w:rFonts w:ascii="Arial Narrow" w:hAnsi="Arial Narrow"/>
                <w:sz w:val="20"/>
              </w:rPr>
            </w:r>
            <w:r w:rsidR="004F08BA">
              <w:rPr>
                <w:rFonts w:ascii="Arial Narrow" w:hAnsi="Arial Narrow"/>
                <w:sz w:val="20"/>
              </w:rPr>
              <w:fldChar w:fldCharType="separate"/>
            </w:r>
            <w:r w:rsidRPr="00452F75">
              <w:rPr>
                <w:rFonts w:ascii="Arial Narrow" w:hAnsi="Arial Narrow"/>
                <w:sz w:val="20"/>
              </w:rPr>
              <w:fldChar w:fldCharType="end"/>
            </w:r>
            <w:r w:rsidRPr="00452F75">
              <w:rPr>
                <w:rFonts w:ascii="Arial Narrow" w:hAnsi="Arial Narrow"/>
                <w:sz w:val="20"/>
              </w:rPr>
              <w:t>Authority Required - Telephone</w:t>
            </w:r>
          </w:p>
          <w:p w:rsidR="000C50D0" w:rsidRPr="00452F75" w:rsidRDefault="000C50D0" w:rsidP="000C50D0">
            <w:pPr>
              <w:rPr>
                <w:rFonts w:ascii="Arial Narrow" w:hAnsi="Arial Narrow"/>
                <w:sz w:val="20"/>
              </w:rPr>
            </w:pPr>
            <w:r w:rsidRPr="00452F75">
              <w:rPr>
                <w:rFonts w:ascii="Arial Narrow" w:hAnsi="Arial Narrow"/>
                <w:sz w:val="20"/>
              </w:rPr>
              <w:fldChar w:fldCharType="begin">
                <w:ffData>
                  <w:name w:val=""/>
                  <w:enabled/>
                  <w:calcOnExit w:val="0"/>
                  <w:checkBox>
                    <w:sizeAuto/>
                    <w:default w:val="0"/>
                  </w:checkBox>
                </w:ffData>
              </w:fldChar>
            </w:r>
            <w:r w:rsidRPr="00452F75">
              <w:rPr>
                <w:rFonts w:ascii="Arial Narrow" w:hAnsi="Arial Narrow"/>
                <w:sz w:val="20"/>
              </w:rPr>
              <w:instrText xml:space="preserve"> FORMCHECKBOX </w:instrText>
            </w:r>
            <w:r w:rsidR="004F08BA">
              <w:rPr>
                <w:rFonts w:ascii="Arial Narrow" w:hAnsi="Arial Narrow"/>
                <w:sz w:val="20"/>
              </w:rPr>
            </w:r>
            <w:r w:rsidR="004F08BA">
              <w:rPr>
                <w:rFonts w:ascii="Arial Narrow" w:hAnsi="Arial Narrow"/>
                <w:sz w:val="20"/>
              </w:rPr>
              <w:fldChar w:fldCharType="separate"/>
            </w:r>
            <w:r w:rsidRPr="00452F75">
              <w:rPr>
                <w:rFonts w:ascii="Arial Narrow" w:hAnsi="Arial Narrow"/>
                <w:sz w:val="20"/>
              </w:rPr>
              <w:fldChar w:fldCharType="end"/>
            </w:r>
            <w:r w:rsidRPr="00452F75">
              <w:rPr>
                <w:rFonts w:ascii="Arial Narrow" w:hAnsi="Arial Narrow"/>
                <w:sz w:val="20"/>
              </w:rPr>
              <w:t xml:space="preserve">Authority Required </w:t>
            </w:r>
            <w:r w:rsidR="00943EE6" w:rsidRPr="00452F75">
              <w:rPr>
                <w:rFonts w:ascii="Arial Narrow" w:hAnsi="Arial Narrow"/>
                <w:sz w:val="20"/>
              </w:rPr>
              <w:t>-</w:t>
            </w:r>
            <w:r w:rsidRPr="00452F75">
              <w:rPr>
                <w:rFonts w:ascii="Arial Narrow" w:hAnsi="Arial Narrow"/>
                <w:sz w:val="20"/>
              </w:rPr>
              <w:t xml:space="preserve"> Emergency</w:t>
            </w:r>
          </w:p>
          <w:p w:rsidR="000C50D0" w:rsidRPr="00452F75" w:rsidRDefault="000C50D0" w:rsidP="000C50D0">
            <w:pPr>
              <w:rPr>
                <w:rFonts w:ascii="Arial Narrow" w:hAnsi="Arial Narrow"/>
                <w:sz w:val="20"/>
              </w:rPr>
            </w:pPr>
            <w:r w:rsidRPr="00452F75">
              <w:rPr>
                <w:rFonts w:ascii="Arial Narrow" w:hAnsi="Arial Narrow"/>
                <w:sz w:val="20"/>
              </w:rPr>
              <w:fldChar w:fldCharType="begin">
                <w:ffData>
                  <w:name w:val="Check5"/>
                  <w:enabled/>
                  <w:calcOnExit w:val="0"/>
                  <w:checkBox>
                    <w:sizeAuto/>
                    <w:default w:val="0"/>
                  </w:checkBox>
                </w:ffData>
              </w:fldChar>
            </w:r>
            <w:r w:rsidRPr="00452F75">
              <w:rPr>
                <w:rFonts w:ascii="Arial Narrow" w:hAnsi="Arial Narrow"/>
                <w:sz w:val="20"/>
              </w:rPr>
              <w:instrText xml:space="preserve"> FORMCHECKBOX </w:instrText>
            </w:r>
            <w:r w:rsidR="004F08BA">
              <w:rPr>
                <w:rFonts w:ascii="Arial Narrow" w:hAnsi="Arial Narrow"/>
                <w:sz w:val="20"/>
              </w:rPr>
            </w:r>
            <w:r w:rsidR="004F08BA">
              <w:rPr>
                <w:rFonts w:ascii="Arial Narrow" w:hAnsi="Arial Narrow"/>
                <w:sz w:val="20"/>
              </w:rPr>
              <w:fldChar w:fldCharType="separate"/>
            </w:r>
            <w:r w:rsidRPr="00452F75">
              <w:rPr>
                <w:rFonts w:ascii="Arial Narrow" w:hAnsi="Arial Narrow"/>
                <w:sz w:val="20"/>
              </w:rPr>
              <w:fldChar w:fldCharType="end"/>
            </w:r>
            <w:r w:rsidRPr="00452F75">
              <w:rPr>
                <w:rFonts w:ascii="Arial Narrow" w:hAnsi="Arial Narrow"/>
                <w:sz w:val="20"/>
              </w:rPr>
              <w:t>Authority Required - Electronic</w:t>
            </w:r>
          </w:p>
          <w:p w:rsidR="000C50D0" w:rsidRPr="00452F75" w:rsidRDefault="000C50D0" w:rsidP="000C50D0">
            <w:pPr>
              <w:rPr>
                <w:rFonts w:ascii="Arial Narrow" w:hAnsi="Arial Narrow"/>
                <w:sz w:val="20"/>
              </w:rPr>
            </w:pPr>
            <w:r w:rsidRPr="00452F75">
              <w:rPr>
                <w:rFonts w:ascii="Arial Narrow" w:hAnsi="Arial Narrow"/>
                <w:sz w:val="20"/>
              </w:rPr>
              <w:fldChar w:fldCharType="begin">
                <w:ffData>
                  <w:name w:val="Check5"/>
                  <w:enabled/>
                  <w:calcOnExit w:val="0"/>
                  <w:checkBox>
                    <w:sizeAuto/>
                    <w:default w:val="1"/>
                  </w:checkBox>
                </w:ffData>
              </w:fldChar>
            </w:r>
            <w:bookmarkStart w:id="3" w:name="Check5"/>
            <w:r w:rsidRPr="00452F75">
              <w:rPr>
                <w:rFonts w:ascii="Arial Narrow" w:hAnsi="Arial Narrow"/>
                <w:sz w:val="20"/>
              </w:rPr>
              <w:instrText xml:space="preserve"> FORMCHECKBOX </w:instrText>
            </w:r>
            <w:r w:rsidR="004F08BA">
              <w:rPr>
                <w:rFonts w:ascii="Arial Narrow" w:hAnsi="Arial Narrow"/>
                <w:sz w:val="20"/>
              </w:rPr>
            </w:r>
            <w:r w:rsidR="004F08BA">
              <w:rPr>
                <w:rFonts w:ascii="Arial Narrow" w:hAnsi="Arial Narrow"/>
                <w:sz w:val="20"/>
              </w:rPr>
              <w:fldChar w:fldCharType="separate"/>
            </w:r>
            <w:r w:rsidRPr="00452F75">
              <w:rPr>
                <w:rFonts w:ascii="Arial Narrow" w:hAnsi="Arial Narrow"/>
                <w:sz w:val="20"/>
              </w:rPr>
              <w:fldChar w:fldCharType="end"/>
            </w:r>
            <w:bookmarkEnd w:id="3"/>
            <w:r w:rsidRPr="00452F75">
              <w:rPr>
                <w:rFonts w:ascii="Arial Narrow" w:hAnsi="Arial Narrow"/>
                <w:sz w:val="20"/>
              </w:rPr>
              <w:t>Streamlined</w:t>
            </w:r>
          </w:p>
        </w:tc>
      </w:tr>
      <w:tr w:rsidR="000C50D0" w:rsidRPr="00452F75" w:rsidTr="00943EE6">
        <w:trPr>
          <w:cantSplit/>
          <w:trHeight w:val="360"/>
        </w:trPr>
        <w:tc>
          <w:tcPr>
            <w:tcW w:w="2126" w:type="dxa"/>
            <w:tcBorders>
              <w:top w:val="single" w:sz="4" w:space="0" w:color="auto"/>
              <w:left w:val="single" w:sz="4" w:space="0" w:color="auto"/>
              <w:bottom w:val="single" w:sz="4" w:space="0" w:color="auto"/>
              <w:right w:val="single" w:sz="4" w:space="0" w:color="auto"/>
            </w:tcBorders>
          </w:tcPr>
          <w:p w:rsidR="000C50D0" w:rsidRPr="00452F75" w:rsidRDefault="000C50D0" w:rsidP="000C50D0">
            <w:pPr>
              <w:rPr>
                <w:rFonts w:ascii="Arial Narrow" w:hAnsi="Arial Narrow"/>
                <w:sz w:val="20"/>
              </w:rPr>
            </w:pPr>
            <w:r w:rsidRPr="00452F75">
              <w:rPr>
                <w:rFonts w:ascii="Arial Narrow" w:hAnsi="Arial Narrow"/>
                <w:b/>
                <w:sz w:val="20"/>
              </w:rPr>
              <w:t>Clinical criteria:</w:t>
            </w:r>
          </w:p>
        </w:tc>
        <w:tc>
          <w:tcPr>
            <w:tcW w:w="6379" w:type="dxa"/>
            <w:gridSpan w:val="6"/>
            <w:tcBorders>
              <w:top w:val="single" w:sz="4" w:space="0" w:color="auto"/>
              <w:left w:val="single" w:sz="4" w:space="0" w:color="auto"/>
              <w:bottom w:val="single" w:sz="4" w:space="0" w:color="auto"/>
              <w:right w:val="single" w:sz="4" w:space="0" w:color="auto"/>
            </w:tcBorders>
          </w:tcPr>
          <w:p w:rsidR="000C50D0" w:rsidRPr="00452F75" w:rsidRDefault="000C50D0" w:rsidP="000C50D0">
            <w:pPr>
              <w:rPr>
                <w:rFonts w:ascii="Arial Narrow" w:hAnsi="Arial Narrow"/>
                <w:sz w:val="20"/>
              </w:rPr>
            </w:pPr>
            <w:r w:rsidRPr="00452F75">
              <w:rPr>
                <w:rFonts w:ascii="Arial Narrow" w:hAnsi="Arial Narrow"/>
                <w:sz w:val="20"/>
              </w:rPr>
              <w:t xml:space="preserve">The condition must be positive for a </w:t>
            </w:r>
            <w:r w:rsidRPr="009544E5">
              <w:rPr>
                <w:rFonts w:ascii="Arial Narrow" w:hAnsi="Arial Narrow"/>
                <w:i/>
                <w:sz w:val="20"/>
              </w:rPr>
              <w:t>BRAF</w:t>
            </w:r>
            <w:r w:rsidRPr="00452F75">
              <w:rPr>
                <w:rFonts w:ascii="Arial Narrow" w:hAnsi="Arial Narrow"/>
                <w:sz w:val="20"/>
              </w:rPr>
              <w:t xml:space="preserve"> V600 mutation,</w:t>
            </w:r>
          </w:p>
          <w:p w:rsidR="000C50D0" w:rsidRPr="00452F75" w:rsidRDefault="000C50D0" w:rsidP="000C50D0">
            <w:pPr>
              <w:rPr>
                <w:rFonts w:ascii="Arial Narrow" w:hAnsi="Arial Narrow"/>
                <w:sz w:val="20"/>
              </w:rPr>
            </w:pPr>
            <w:r w:rsidRPr="00452F75">
              <w:rPr>
                <w:rFonts w:ascii="Arial Narrow" w:hAnsi="Arial Narrow"/>
                <w:sz w:val="20"/>
              </w:rPr>
              <w:t>AND</w:t>
            </w:r>
          </w:p>
          <w:p w:rsidR="000C50D0" w:rsidRPr="00452F75" w:rsidRDefault="000C50D0" w:rsidP="000C50D0">
            <w:pPr>
              <w:rPr>
                <w:rFonts w:ascii="Arial Narrow" w:hAnsi="Arial Narrow"/>
                <w:sz w:val="20"/>
              </w:rPr>
            </w:pPr>
            <w:r w:rsidRPr="00452F75">
              <w:rPr>
                <w:rFonts w:ascii="Arial Narrow" w:hAnsi="Arial Narrow"/>
                <w:sz w:val="20"/>
              </w:rPr>
              <w:t>Patient must be receiving PBS subsidised cobimetinib concomitantly for this condition,</w:t>
            </w:r>
          </w:p>
          <w:p w:rsidR="000C50D0" w:rsidRPr="00452F75" w:rsidRDefault="000C50D0" w:rsidP="000C50D0">
            <w:pPr>
              <w:rPr>
                <w:rFonts w:ascii="Arial Narrow" w:hAnsi="Arial Narrow"/>
                <w:sz w:val="20"/>
              </w:rPr>
            </w:pPr>
            <w:r w:rsidRPr="00452F75">
              <w:rPr>
                <w:rFonts w:ascii="Arial Narrow" w:hAnsi="Arial Narrow"/>
                <w:sz w:val="20"/>
              </w:rPr>
              <w:t>AND</w:t>
            </w:r>
          </w:p>
          <w:p w:rsidR="000C50D0" w:rsidRPr="00452F75" w:rsidRDefault="000C50D0" w:rsidP="000C50D0">
            <w:pPr>
              <w:rPr>
                <w:rFonts w:ascii="Arial Narrow" w:hAnsi="Arial Narrow"/>
                <w:sz w:val="20"/>
              </w:rPr>
            </w:pPr>
            <w:r w:rsidRPr="00452F75">
              <w:rPr>
                <w:rFonts w:ascii="Arial Narrow" w:hAnsi="Arial Narrow"/>
                <w:sz w:val="20"/>
              </w:rPr>
              <w:t>The condition must not have been treated previously with PBS subsidised therapy,</w:t>
            </w:r>
            <w:r w:rsidR="00943EE6">
              <w:rPr>
                <w:rFonts w:ascii="Arial Narrow" w:hAnsi="Arial Narrow"/>
                <w:sz w:val="20"/>
              </w:rPr>
              <w:t xml:space="preserve"> </w:t>
            </w:r>
            <w:r w:rsidRPr="00452F75">
              <w:rPr>
                <w:rFonts w:ascii="Arial Narrow" w:hAnsi="Arial Narrow"/>
                <w:sz w:val="20"/>
              </w:rPr>
              <w:t>OR</w:t>
            </w:r>
          </w:p>
          <w:p w:rsidR="000C50D0" w:rsidRPr="00452F75" w:rsidRDefault="000C50D0" w:rsidP="000C50D0">
            <w:pPr>
              <w:rPr>
                <w:rFonts w:ascii="Arial Narrow" w:hAnsi="Arial Narrow"/>
                <w:sz w:val="20"/>
              </w:rPr>
            </w:pPr>
            <w:r w:rsidRPr="00452F75">
              <w:rPr>
                <w:rFonts w:ascii="Arial Narrow" w:hAnsi="Arial Narrow"/>
                <w:sz w:val="20"/>
              </w:rPr>
              <w:t xml:space="preserve">Patient must have developed intolerance to another </w:t>
            </w:r>
            <w:r w:rsidRPr="009544E5">
              <w:rPr>
                <w:rFonts w:ascii="Arial Narrow" w:hAnsi="Arial Narrow"/>
                <w:i/>
                <w:sz w:val="20"/>
              </w:rPr>
              <w:t>BRAF</w:t>
            </w:r>
            <w:r w:rsidRPr="00452F75">
              <w:rPr>
                <w:rFonts w:ascii="Arial Narrow" w:hAnsi="Arial Narrow"/>
                <w:sz w:val="20"/>
              </w:rPr>
              <w:t xml:space="preserve"> inhibitor of a severity necessitating permanent treatment withdrawal,</w:t>
            </w:r>
          </w:p>
          <w:p w:rsidR="000C50D0" w:rsidRPr="00452F75" w:rsidRDefault="000C50D0" w:rsidP="000C50D0">
            <w:pPr>
              <w:rPr>
                <w:rFonts w:ascii="Arial Narrow" w:hAnsi="Arial Narrow"/>
                <w:sz w:val="20"/>
              </w:rPr>
            </w:pPr>
            <w:r w:rsidRPr="00452F75">
              <w:rPr>
                <w:rFonts w:ascii="Arial Narrow" w:hAnsi="Arial Narrow"/>
                <w:sz w:val="20"/>
              </w:rPr>
              <w:t>AND</w:t>
            </w:r>
          </w:p>
          <w:p w:rsidR="000C50D0" w:rsidRPr="00452F75" w:rsidRDefault="000C50D0" w:rsidP="000C50D0">
            <w:pPr>
              <w:rPr>
                <w:rFonts w:ascii="Arial Narrow" w:hAnsi="Arial Narrow"/>
                <w:sz w:val="20"/>
              </w:rPr>
            </w:pPr>
            <w:r w:rsidRPr="00452F75">
              <w:rPr>
                <w:rFonts w:ascii="Arial Narrow" w:hAnsi="Arial Narrow"/>
                <w:sz w:val="20"/>
              </w:rPr>
              <w:t>Patient must have a WHO performance status of 2 or less.</w:t>
            </w:r>
          </w:p>
        </w:tc>
      </w:tr>
      <w:tr w:rsidR="000C50D0" w:rsidRPr="00452F75" w:rsidTr="00943EE6">
        <w:trPr>
          <w:cantSplit/>
          <w:trHeight w:val="360"/>
        </w:trPr>
        <w:tc>
          <w:tcPr>
            <w:tcW w:w="2126" w:type="dxa"/>
            <w:tcBorders>
              <w:top w:val="single" w:sz="4" w:space="0" w:color="auto"/>
              <w:left w:val="single" w:sz="4" w:space="0" w:color="auto"/>
              <w:bottom w:val="single" w:sz="4" w:space="0" w:color="auto"/>
              <w:right w:val="single" w:sz="4" w:space="0" w:color="auto"/>
            </w:tcBorders>
          </w:tcPr>
          <w:p w:rsidR="000C50D0" w:rsidRPr="00452F75" w:rsidRDefault="000C50D0" w:rsidP="000C50D0">
            <w:pPr>
              <w:rPr>
                <w:rFonts w:ascii="Arial Narrow" w:hAnsi="Arial Narrow"/>
                <w:sz w:val="20"/>
              </w:rPr>
            </w:pPr>
            <w:r w:rsidRPr="00452F75">
              <w:rPr>
                <w:rFonts w:ascii="Arial Narrow" w:hAnsi="Arial Narrow"/>
                <w:b/>
                <w:sz w:val="20"/>
              </w:rPr>
              <w:lastRenderedPageBreak/>
              <w:t>Administrative Advice</w:t>
            </w:r>
          </w:p>
        </w:tc>
        <w:tc>
          <w:tcPr>
            <w:tcW w:w="6379" w:type="dxa"/>
            <w:gridSpan w:val="6"/>
            <w:tcBorders>
              <w:top w:val="single" w:sz="4" w:space="0" w:color="auto"/>
              <w:left w:val="single" w:sz="4" w:space="0" w:color="auto"/>
              <w:bottom w:val="single" w:sz="4" w:space="0" w:color="auto"/>
              <w:right w:val="single" w:sz="4" w:space="0" w:color="auto"/>
            </w:tcBorders>
          </w:tcPr>
          <w:p w:rsidR="000C50D0" w:rsidRPr="00452F75" w:rsidRDefault="000C50D0" w:rsidP="000C50D0">
            <w:pPr>
              <w:rPr>
                <w:rFonts w:ascii="Arial Narrow" w:hAnsi="Arial Narrow"/>
                <w:sz w:val="20"/>
              </w:rPr>
            </w:pPr>
            <w:r w:rsidRPr="00452F75">
              <w:rPr>
                <w:rFonts w:ascii="Arial Narrow" w:hAnsi="Arial Narrow"/>
                <w:sz w:val="20"/>
              </w:rPr>
              <w:t xml:space="preserve">A patient who has had progressive disease when treated with another </w:t>
            </w:r>
            <w:r w:rsidRPr="009544E5">
              <w:rPr>
                <w:rFonts w:ascii="Arial Narrow" w:hAnsi="Arial Narrow"/>
                <w:i/>
                <w:sz w:val="20"/>
              </w:rPr>
              <w:t>BRAF</w:t>
            </w:r>
            <w:r w:rsidRPr="00452F75">
              <w:rPr>
                <w:rFonts w:ascii="Arial Narrow" w:hAnsi="Arial Narrow"/>
                <w:sz w:val="20"/>
              </w:rPr>
              <w:t xml:space="preserve"> inhibitor is not eligible to receive PBS-subsidised treatment with this drug.</w:t>
            </w:r>
          </w:p>
          <w:p w:rsidR="000C50D0" w:rsidRPr="00452F75" w:rsidRDefault="000C50D0" w:rsidP="000C50D0">
            <w:pPr>
              <w:rPr>
                <w:rFonts w:ascii="Arial Narrow" w:hAnsi="Arial Narrow"/>
                <w:sz w:val="20"/>
              </w:rPr>
            </w:pPr>
          </w:p>
          <w:p w:rsidR="000C50D0" w:rsidRPr="00452F75" w:rsidRDefault="000C50D0" w:rsidP="000C50D0">
            <w:pPr>
              <w:rPr>
                <w:rFonts w:ascii="Arial Narrow" w:hAnsi="Arial Narrow"/>
                <w:sz w:val="20"/>
              </w:rPr>
            </w:pPr>
            <w:r w:rsidRPr="00452F75">
              <w:rPr>
                <w:rFonts w:ascii="Arial Narrow" w:hAnsi="Arial Narrow"/>
                <w:sz w:val="20"/>
              </w:rPr>
              <w:t>No increase in the maximum quantity or number of units may be authorised.</w:t>
            </w:r>
          </w:p>
          <w:p w:rsidR="000C50D0" w:rsidRPr="00452F75" w:rsidRDefault="000C50D0" w:rsidP="000C50D0">
            <w:pPr>
              <w:rPr>
                <w:rFonts w:ascii="Arial Narrow" w:hAnsi="Arial Narrow"/>
                <w:sz w:val="20"/>
              </w:rPr>
            </w:pPr>
          </w:p>
          <w:p w:rsidR="000C50D0" w:rsidRPr="00452F75" w:rsidRDefault="000C50D0" w:rsidP="000C50D0">
            <w:pPr>
              <w:rPr>
                <w:rFonts w:ascii="Arial Narrow" w:hAnsi="Arial Narrow"/>
                <w:sz w:val="20"/>
              </w:rPr>
            </w:pPr>
            <w:r w:rsidRPr="00452F75">
              <w:rPr>
                <w:rFonts w:ascii="Arial Narrow" w:hAnsi="Arial Narrow"/>
                <w:sz w:val="20"/>
              </w:rPr>
              <w:t>No increase in the maximum number of repeats may be authorised.</w:t>
            </w:r>
          </w:p>
          <w:p w:rsidR="000C50D0" w:rsidRPr="00452F75" w:rsidRDefault="000C50D0" w:rsidP="000C50D0">
            <w:pPr>
              <w:rPr>
                <w:rFonts w:ascii="Arial Narrow" w:hAnsi="Arial Narrow"/>
                <w:sz w:val="20"/>
              </w:rPr>
            </w:pPr>
          </w:p>
          <w:p w:rsidR="000C50D0" w:rsidRPr="00452F75" w:rsidRDefault="000C50D0" w:rsidP="000C50D0">
            <w:pPr>
              <w:rPr>
                <w:rFonts w:ascii="Arial Narrow" w:hAnsi="Arial Narrow"/>
                <w:sz w:val="20"/>
              </w:rPr>
            </w:pPr>
            <w:r w:rsidRPr="00452F75">
              <w:rPr>
                <w:rFonts w:ascii="Arial Narrow" w:hAnsi="Arial Narrow"/>
                <w:sz w:val="20"/>
              </w:rPr>
              <w:t>Special Pricing Arrangements apply.</w:t>
            </w:r>
          </w:p>
        </w:tc>
      </w:tr>
    </w:tbl>
    <w:p w:rsidR="000C50D0" w:rsidRPr="00452F75" w:rsidRDefault="000C50D0" w:rsidP="000C50D0">
      <w:pPr>
        <w:rPr>
          <w:szCs w:val="22"/>
        </w:rPr>
      </w:pPr>
    </w:p>
    <w:p w:rsidR="00B7251C" w:rsidRPr="00452F75" w:rsidRDefault="00B7251C" w:rsidP="000C50D0">
      <w:pPr>
        <w:rPr>
          <w:szCs w:val="22"/>
        </w:rPr>
      </w:pPr>
    </w:p>
    <w:tbl>
      <w:tblPr>
        <w:tblW w:w="8505" w:type="dxa"/>
        <w:tblInd w:w="817" w:type="dxa"/>
        <w:tblLayout w:type="fixed"/>
        <w:tblLook w:val="0000" w:firstRow="0" w:lastRow="0" w:firstColumn="0" w:lastColumn="0" w:noHBand="0" w:noVBand="0"/>
      </w:tblPr>
      <w:tblGrid>
        <w:gridCol w:w="2126"/>
        <w:gridCol w:w="426"/>
        <w:gridCol w:w="567"/>
        <w:gridCol w:w="850"/>
        <w:gridCol w:w="1701"/>
        <w:gridCol w:w="1559"/>
        <w:gridCol w:w="1276"/>
      </w:tblGrid>
      <w:tr w:rsidR="000C50D0" w:rsidRPr="00452F75" w:rsidTr="00943EE6">
        <w:trPr>
          <w:cantSplit/>
          <w:trHeight w:val="471"/>
        </w:trPr>
        <w:tc>
          <w:tcPr>
            <w:tcW w:w="2552" w:type="dxa"/>
            <w:gridSpan w:val="2"/>
            <w:tcBorders>
              <w:bottom w:val="single" w:sz="4" w:space="0" w:color="auto"/>
            </w:tcBorders>
          </w:tcPr>
          <w:p w:rsidR="000C50D0" w:rsidRPr="00452F75" w:rsidRDefault="000C50D0" w:rsidP="000C50D0">
            <w:pPr>
              <w:keepNext/>
              <w:ind w:left="-108"/>
              <w:rPr>
                <w:rFonts w:ascii="Arial Narrow" w:hAnsi="Arial Narrow"/>
                <w:sz w:val="20"/>
              </w:rPr>
            </w:pPr>
            <w:r w:rsidRPr="00452F75">
              <w:rPr>
                <w:rFonts w:ascii="Arial Narrow" w:hAnsi="Arial Narrow"/>
                <w:sz w:val="20"/>
              </w:rPr>
              <w:t>Name, Restriction,</w:t>
            </w:r>
          </w:p>
          <w:p w:rsidR="000C50D0" w:rsidRPr="00452F75" w:rsidRDefault="000C50D0" w:rsidP="000C50D0">
            <w:pPr>
              <w:keepNext/>
              <w:ind w:left="-108"/>
              <w:rPr>
                <w:rFonts w:ascii="Arial Narrow" w:hAnsi="Arial Narrow"/>
                <w:sz w:val="20"/>
              </w:rPr>
            </w:pPr>
            <w:r w:rsidRPr="00452F75">
              <w:rPr>
                <w:rFonts w:ascii="Arial Narrow" w:hAnsi="Arial Narrow"/>
                <w:sz w:val="20"/>
              </w:rPr>
              <w:t>Manner of administration and form</w:t>
            </w:r>
          </w:p>
        </w:tc>
        <w:tc>
          <w:tcPr>
            <w:tcW w:w="567" w:type="dxa"/>
            <w:tcBorders>
              <w:bottom w:val="single" w:sz="4" w:space="0" w:color="auto"/>
            </w:tcBorders>
          </w:tcPr>
          <w:p w:rsidR="000C50D0" w:rsidRPr="00452F75" w:rsidRDefault="000C50D0" w:rsidP="000C50D0">
            <w:pPr>
              <w:keepNext/>
              <w:ind w:left="-108"/>
              <w:rPr>
                <w:rFonts w:ascii="Arial Narrow" w:hAnsi="Arial Narrow"/>
                <w:sz w:val="20"/>
              </w:rPr>
            </w:pPr>
            <w:r w:rsidRPr="00452F75">
              <w:rPr>
                <w:rFonts w:ascii="Arial Narrow" w:hAnsi="Arial Narrow"/>
                <w:sz w:val="20"/>
              </w:rPr>
              <w:t>Max.</w:t>
            </w:r>
          </w:p>
          <w:p w:rsidR="000C50D0" w:rsidRPr="00452F75" w:rsidRDefault="000C50D0" w:rsidP="000C50D0">
            <w:pPr>
              <w:keepNext/>
              <w:ind w:left="-108"/>
              <w:rPr>
                <w:rFonts w:ascii="Arial Narrow" w:hAnsi="Arial Narrow"/>
                <w:sz w:val="20"/>
              </w:rPr>
            </w:pPr>
            <w:r w:rsidRPr="00452F75">
              <w:rPr>
                <w:rFonts w:ascii="Arial Narrow" w:hAnsi="Arial Narrow"/>
                <w:sz w:val="20"/>
              </w:rPr>
              <w:t>Qty</w:t>
            </w:r>
          </w:p>
        </w:tc>
        <w:tc>
          <w:tcPr>
            <w:tcW w:w="850" w:type="dxa"/>
            <w:tcBorders>
              <w:bottom w:val="single" w:sz="4" w:space="0" w:color="auto"/>
            </w:tcBorders>
          </w:tcPr>
          <w:p w:rsidR="000C50D0" w:rsidRPr="00452F75" w:rsidRDefault="000C50D0" w:rsidP="000C50D0">
            <w:pPr>
              <w:keepNext/>
              <w:ind w:left="-108"/>
              <w:rPr>
                <w:rFonts w:ascii="Arial Narrow" w:hAnsi="Arial Narrow"/>
                <w:sz w:val="20"/>
              </w:rPr>
            </w:pPr>
            <w:r w:rsidRPr="00452F75">
              <w:rPr>
                <w:rFonts w:ascii="Arial Narrow" w:hAnsi="Arial Narrow"/>
                <w:sz w:val="20"/>
              </w:rPr>
              <w:t>№.of</w:t>
            </w:r>
          </w:p>
          <w:p w:rsidR="000C50D0" w:rsidRPr="00452F75" w:rsidRDefault="000C50D0" w:rsidP="000C50D0">
            <w:pPr>
              <w:keepNext/>
              <w:ind w:left="-108"/>
              <w:rPr>
                <w:rFonts w:ascii="Arial Narrow" w:hAnsi="Arial Narrow"/>
                <w:sz w:val="20"/>
              </w:rPr>
            </w:pPr>
            <w:r w:rsidRPr="00452F75">
              <w:rPr>
                <w:rFonts w:ascii="Arial Narrow" w:hAnsi="Arial Narrow"/>
                <w:sz w:val="20"/>
              </w:rPr>
              <w:t>Rpts</w:t>
            </w:r>
          </w:p>
        </w:tc>
        <w:tc>
          <w:tcPr>
            <w:tcW w:w="1701" w:type="dxa"/>
            <w:tcBorders>
              <w:bottom w:val="single" w:sz="4" w:space="0" w:color="auto"/>
            </w:tcBorders>
          </w:tcPr>
          <w:p w:rsidR="000C50D0" w:rsidRPr="00452F75" w:rsidRDefault="000C50D0" w:rsidP="000C50D0">
            <w:pPr>
              <w:keepNext/>
              <w:ind w:left="-108"/>
              <w:rPr>
                <w:rFonts w:ascii="Arial Narrow" w:hAnsi="Arial Narrow"/>
                <w:sz w:val="20"/>
              </w:rPr>
            </w:pPr>
            <w:r w:rsidRPr="00452F75">
              <w:rPr>
                <w:rFonts w:ascii="Arial Narrow" w:hAnsi="Arial Narrow"/>
                <w:sz w:val="20"/>
              </w:rPr>
              <w:t>Dispensed Price for Max. Qty</w:t>
            </w:r>
          </w:p>
        </w:tc>
        <w:tc>
          <w:tcPr>
            <w:tcW w:w="2835" w:type="dxa"/>
            <w:gridSpan w:val="2"/>
            <w:tcBorders>
              <w:bottom w:val="single" w:sz="4" w:space="0" w:color="auto"/>
            </w:tcBorders>
          </w:tcPr>
          <w:p w:rsidR="000C50D0" w:rsidRPr="00452F75" w:rsidRDefault="000C50D0" w:rsidP="000C50D0">
            <w:pPr>
              <w:keepNext/>
              <w:rPr>
                <w:rFonts w:ascii="Arial Narrow" w:hAnsi="Arial Narrow"/>
                <w:sz w:val="20"/>
                <w:lang w:val="fr-FR"/>
              </w:rPr>
            </w:pPr>
            <w:r w:rsidRPr="00452F75">
              <w:rPr>
                <w:rFonts w:ascii="Arial Narrow" w:hAnsi="Arial Narrow"/>
                <w:sz w:val="20"/>
              </w:rPr>
              <w:t>Proprietary Name and Manufacturer</w:t>
            </w:r>
          </w:p>
        </w:tc>
      </w:tr>
      <w:tr w:rsidR="000C50D0" w:rsidRPr="00452F75" w:rsidTr="00943EE6">
        <w:trPr>
          <w:cantSplit/>
          <w:trHeight w:val="577"/>
        </w:trPr>
        <w:tc>
          <w:tcPr>
            <w:tcW w:w="2552" w:type="dxa"/>
            <w:gridSpan w:val="2"/>
          </w:tcPr>
          <w:p w:rsidR="000C50D0" w:rsidRPr="00452F75" w:rsidRDefault="000C50D0" w:rsidP="000C50D0">
            <w:pPr>
              <w:keepNext/>
              <w:ind w:left="-108"/>
              <w:rPr>
                <w:rFonts w:ascii="Arial Narrow" w:hAnsi="Arial Narrow"/>
                <w:sz w:val="20"/>
              </w:rPr>
            </w:pPr>
            <w:r w:rsidRPr="00452F75">
              <w:rPr>
                <w:rFonts w:ascii="Arial Narrow" w:hAnsi="Arial Narrow"/>
                <w:smallCaps/>
                <w:sz w:val="20"/>
              </w:rPr>
              <w:t>vemurafenib</w:t>
            </w:r>
          </w:p>
          <w:p w:rsidR="000C50D0" w:rsidRPr="00452F75" w:rsidRDefault="000C50D0" w:rsidP="000C50D0">
            <w:pPr>
              <w:keepNext/>
              <w:ind w:left="-108"/>
              <w:rPr>
                <w:rFonts w:ascii="Arial Narrow" w:hAnsi="Arial Narrow"/>
                <w:sz w:val="20"/>
              </w:rPr>
            </w:pPr>
            <w:r w:rsidRPr="00452F75">
              <w:rPr>
                <w:rFonts w:ascii="Arial Narrow" w:hAnsi="Arial Narrow"/>
                <w:sz w:val="20"/>
              </w:rPr>
              <w:t>240 mg tablet, 56</w:t>
            </w:r>
          </w:p>
        </w:tc>
        <w:tc>
          <w:tcPr>
            <w:tcW w:w="567" w:type="dxa"/>
          </w:tcPr>
          <w:p w:rsidR="000C50D0" w:rsidRPr="00452F75" w:rsidRDefault="000C50D0" w:rsidP="000C50D0">
            <w:pPr>
              <w:keepNext/>
              <w:ind w:left="-108"/>
              <w:rPr>
                <w:rFonts w:ascii="Arial Narrow" w:hAnsi="Arial Narrow"/>
                <w:sz w:val="20"/>
              </w:rPr>
            </w:pPr>
          </w:p>
          <w:p w:rsidR="000C50D0" w:rsidRPr="00452F75" w:rsidRDefault="000C50D0" w:rsidP="000C50D0">
            <w:pPr>
              <w:keepNext/>
              <w:ind w:left="-108"/>
              <w:rPr>
                <w:rFonts w:ascii="Arial Narrow" w:hAnsi="Arial Narrow"/>
                <w:sz w:val="20"/>
              </w:rPr>
            </w:pPr>
            <w:r w:rsidRPr="00452F75">
              <w:rPr>
                <w:rFonts w:ascii="Arial Narrow" w:hAnsi="Arial Narrow"/>
                <w:sz w:val="20"/>
              </w:rPr>
              <w:t>4</w:t>
            </w:r>
          </w:p>
        </w:tc>
        <w:tc>
          <w:tcPr>
            <w:tcW w:w="850" w:type="dxa"/>
          </w:tcPr>
          <w:p w:rsidR="000C50D0" w:rsidRPr="00452F75" w:rsidRDefault="000C50D0" w:rsidP="000C50D0">
            <w:pPr>
              <w:keepNext/>
              <w:ind w:left="-108"/>
              <w:rPr>
                <w:rFonts w:ascii="Arial Narrow" w:hAnsi="Arial Narrow"/>
                <w:sz w:val="20"/>
              </w:rPr>
            </w:pPr>
          </w:p>
          <w:p w:rsidR="000C50D0" w:rsidRPr="00452F75" w:rsidRDefault="000C50D0" w:rsidP="000C50D0">
            <w:pPr>
              <w:keepNext/>
              <w:ind w:left="-108"/>
              <w:rPr>
                <w:rFonts w:ascii="Arial Narrow" w:hAnsi="Arial Narrow"/>
                <w:sz w:val="20"/>
              </w:rPr>
            </w:pPr>
            <w:r w:rsidRPr="00452F75">
              <w:rPr>
                <w:rFonts w:ascii="Arial Narrow" w:hAnsi="Arial Narrow"/>
                <w:sz w:val="20"/>
              </w:rPr>
              <w:t>5</w:t>
            </w:r>
          </w:p>
        </w:tc>
        <w:tc>
          <w:tcPr>
            <w:tcW w:w="1701" w:type="dxa"/>
          </w:tcPr>
          <w:p w:rsidR="000C50D0" w:rsidRPr="00452F75" w:rsidRDefault="000C50D0" w:rsidP="000C50D0">
            <w:pPr>
              <w:keepNext/>
              <w:ind w:left="-108"/>
              <w:rPr>
                <w:rFonts w:ascii="Arial Narrow" w:hAnsi="Arial Narrow"/>
                <w:sz w:val="20"/>
              </w:rPr>
            </w:pPr>
          </w:p>
          <w:p w:rsidR="000C50D0" w:rsidRPr="00452F75" w:rsidRDefault="000C50D0" w:rsidP="000C50D0">
            <w:pPr>
              <w:keepNext/>
              <w:ind w:left="-108"/>
              <w:rPr>
                <w:rFonts w:ascii="Arial Narrow" w:hAnsi="Arial Narrow"/>
                <w:sz w:val="20"/>
              </w:rPr>
            </w:pPr>
            <w:r w:rsidRPr="00452F75">
              <w:rPr>
                <w:rFonts w:ascii="Arial Narrow" w:hAnsi="Arial Narrow"/>
                <w:sz w:val="20"/>
              </w:rPr>
              <w:t>$</w:t>
            </w:r>
            <w:r w:rsidR="00A7393F">
              <w:rPr>
                <w:rFonts w:ascii="Arial Narrow" w:hAnsi="Arial Narrow"/>
                <w:noProof/>
                <w:color w:val="000000"/>
                <w:sz w:val="20"/>
                <w:highlight w:val="black"/>
              </w:rPr>
              <w:t>''''''''''''''''''''</w:t>
            </w:r>
          </w:p>
        </w:tc>
        <w:tc>
          <w:tcPr>
            <w:tcW w:w="1559" w:type="dxa"/>
          </w:tcPr>
          <w:p w:rsidR="000C50D0" w:rsidRPr="00452F75" w:rsidRDefault="000C50D0" w:rsidP="000C50D0">
            <w:pPr>
              <w:rPr>
                <w:rFonts w:ascii="Arial Narrow" w:hAnsi="Arial Narrow"/>
                <w:sz w:val="20"/>
              </w:rPr>
            </w:pPr>
          </w:p>
          <w:p w:rsidR="000C50D0" w:rsidRPr="00452F75" w:rsidRDefault="000C50D0" w:rsidP="000C50D0">
            <w:pPr>
              <w:rPr>
                <w:rFonts w:ascii="Arial Narrow" w:hAnsi="Arial Narrow"/>
                <w:sz w:val="20"/>
              </w:rPr>
            </w:pPr>
            <w:r w:rsidRPr="00452F75">
              <w:rPr>
                <w:rFonts w:ascii="Arial Narrow" w:hAnsi="Arial Narrow"/>
                <w:sz w:val="20"/>
              </w:rPr>
              <w:t>ZELBORAF</w:t>
            </w:r>
          </w:p>
        </w:tc>
        <w:tc>
          <w:tcPr>
            <w:tcW w:w="1276" w:type="dxa"/>
          </w:tcPr>
          <w:p w:rsidR="000C50D0" w:rsidRPr="00452F75" w:rsidRDefault="000C50D0" w:rsidP="000C50D0">
            <w:pPr>
              <w:rPr>
                <w:rFonts w:ascii="Arial Narrow" w:hAnsi="Arial Narrow"/>
                <w:sz w:val="20"/>
              </w:rPr>
            </w:pPr>
            <w:r w:rsidRPr="00452F75">
              <w:rPr>
                <w:rFonts w:ascii="Arial Narrow" w:hAnsi="Arial Narrow"/>
                <w:sz w:val="20"/>
              </w:rPr>
              <w:t>Roche Products Pty Limited</w:t>
            </w:r>
          </w:p>
        </w:tc>
      </w:tr>
      <w:tr w:rsidR="000C50D0" w:rsidRPr="00452F75" w:rsidTr="00943EE6">
        <w:trPr>
          <w:cantSplit/>
          <w:trHeight w:val="360"/>
        </w:trPr>
        <w:tc>
          <w:tcPr>
            <w:tcW w:w="8505" w:type="dxa"/>
            <w:gridSpan w:val="7"/>
            <w:tcBorders>
              <w:bottom w:val="single" w:sz="4" w:space="0" w:color="auto"/>
            </w:tcBorders>
          </w:tcPr>
          <w:p w:rsidR="000C50D0" w:rsidRPr="00452F75" w:rsidRDefault="000C50D0" w:rsidP="000C50D0">
            <w:pPr>
              <w:rPr>
                <w:rFonts w:ascii="Arial Narrow" w:hAnsi="Arial Narrow"/>
                <w:sz w:val="20"/>
              </w:rPr>
            </w:pPr>
          </w:p>
        </w:tc>
      </w:tr>
      <w:tr w:rsidR="000C50D0" w:rsidRPr="00452F75" w:rsidTr="00943EE6">
        <w:trPr>
          <w:cantSplit/>
          <w:trHeight w:val="360"/>
        </w:trPr>
        <w:tc>
          <w:tcPr>
            <w:tcW w:w="2126" w:type="dxa"/>
            <w:tcBorders>
              <w:top w:val="single" w:sz="4" w:space="0" w:color="auto"/>
              <w:left w:val="single" w:sz="4" w:space="0" w:color="auto"/>
              <w:bottom w:val="single" w:sz="4" w:space="0" w:color="auto"/>
              <w:right w:val="single" w:sz="4" w:space="0" w:color="auto"/>
            </w:tcBorders>
          </w:tcPr>
          <w:p w:rsidR="000C50D0" w:rsidRPr="00452F75" w:rsidRDefault="000C50D0" w:rsidP="000C50D0">
            <w:pPr>
              <w:rPr>
                <w:rFonts w:ascii="Arial Narrow" w:hAnsi="Arial Narrow"/>
                <w:b/>
                <w:sz w:val="20"/>
              </w:rPr>
            </w:pPr>
            <w:r w:rsidRPr="00452F75">
              <w:rPr>
                <w:rFonts w:ascii="Arial Narrow" w:hAnsi="Arial Narrow"/>
                <w:b/>
                <w:sz w:val="20"/>
              </w:rPr>
              <w:t>Category / Program</w:t>
            </w:r>
          </w:p>
        </w:tc>
        <w:tc>
          <w:tcPr>
            <w:tcW w:w="6379" w:type="dxa"/>
            <w:gridSpan w:val="6"/>
            <w:tcBorders>
              <w:top w:val="single" w:sz="4" w:space="0" w:color="auto"/>
              <w:left w:val="single" w:sz="4" w:space="0" w:color="auto"/>
              <w:bottom w:val="single" w:sz="4" w:space="0" w:color="auto"/>
              <w:right w:val="single" w:sz="4" w:space="0" w:color="auto"/>
            </w:tcBorders>
          </w:tcPr>
          <w:p w:rsidR="000C50D0" w:rsidRPr="00452F75" w:rsidRDefault="000C50D0" w:rsidP="000C50D0">
            <w:pPr>
              <w:rPr>
                <w:rFonts w:ascii="Arial Narrow" w:hAnsi="Arial Narrow"/>
                <w:sz w:val="20"/>
              </w:rPr>
            </w:pPr>
            <w:r w:rsidRPr="00452F75">
              <w:rPr>
                <w:rFonts w:ascii="Arial Narrow" w:hAnsi="Arial Narrow"/>
                <w:sz w:val="20"/>
              </w:rPr>
              <w:t>GENERAL – General Schedule (Code GE)</w:t>
            </w:r>
          </w:p>
        </w:tc>
      </w:tr>
      <w:tr w:rsidR="000C50D0" w:rsidRPr="00452F75" w:rsidTr="00943EE6">
        <w:trPr>
          <w:cantSplit/>
          <w:trHeight w:val="360"/>
        </w:trPr>
        <w:tc>
          <w:tcPr>
            <w:tcW w:w="2126" w:type="dxa"/>
            <w:tcBorders>
              <w:top w:val="single" w:sz="4" w:space="0" w:color="auto"/>
              <w:left w:val="single" w:sz="4" w:space="0" w:color="auto"/>
              <w:bottom w:val="single" w:sz="4" w:space="0" w:color="auto"/>
              <w:right w:val="single" w:sz="4" w:space="0" w:color="auto"/>
            </w:tcBorders>
          </w:tcPr>
          <w:p w:rsidR="000C50D0" w:rsidRPr="00452F75" w:rsidRDefault="000C50D0" w:rsidP="000C50D0">
            <w:pPr>
              <w:rPr>
                <w:rFonts w:ascii="Arial Narrow" w:hAnsi="Arial Narrow"/>
                <w:sz w:val="20"/>
              </w:rPr>
            </w:pPr>
            <w:r w:rsidRPr="00452F75">
              <w:rPr>
                <w:rFonts w:ascii="Arial Narrow" w:hAnsi="Arial Narrow"/>
                <w:b/>
                <w:sz w:val="20"/>
              </w:rPr>
              <w:t>Prescriber type:</w:t>
            </w:r>
          </w:p>
        </w:tc>
        <w:tc>
          <w:tcPr>
            <w:tcW w:w="6379" w:type="dxa"/>
            <w:gridSpan w:val="6"/>
            <w:tcBorders>
              <w:top w:val="single" w:sz="4" w:space="0" w:color="auto"/>
              <w:left w:val="single" w:sz="4" w:space="0" w:color="auto"/>
              <w:bottom w:val="single" w:sz="4" w:space="0" w:color="auto"/>
              <w:right w:val="single" w:sz="4" w:space="0" w:color="auto"/>
            </w:tcBorders>
          </w:tcPr>
          <w:p w:rsidR="000C50D0" w:rsidRPr="00452F75" w:rsidRDefault="000C50D0" w:rsidP="000C50D0">
            <w:pPr>
              <w:rPr>
                <w:rFonts w:ascii="Arial Narrow" w:hAnsi="Arial Narrow"/>
                <w:sz w:val="20"/>
              </w:rPr>
            </w:pPr>
            <w:r w:rsidRPr="00452F75">
              <w:rPr>
                <w:rFonts w:ascii="Arial Narrow" w:hAnsi="Arial Narrow"/>
                <w:sz w:val="20"/>
              </w:rPr>
              <w:fldChar w:fldCharType="begin">
                <w:ffData>
                  <w:name w:val="Check1"/>
                  <w:enabled/>
                  <w:calcOnExit w:val="0"/>
                  <w:checkBox>
                    <w:sizeAuto/>
                    <w:default w:val="0"/>
                  </w:checkBox>
                </w:ffData>
              </w:fldChar>
            </w:r>
            <w:r w:rsidRPr="00452F75">
              <w:rPr>
                <w:rFonts w:ascii="Arial Narrow" w:hAnsi="Arial Narrow"/>
                <w:sz w:val="20"/>
              </w:rPr>
              <w:instrText xml:space="preserve"> FORMCHECKBOX </w:instrText>
            </w:r>
            <w:r w:rsidR="004F08BA">
              <w:rPr>
                <w:rFonts w:ascii="Arial Narrow" w:hAnsi="Arial Narrow"/>
                <w:sz w:val="20"/>
              </w:rPr>
            </w:r>
            <w:r w:rsidR="004F08BA">
              <w:rPr>
                <w:rFonts w:ascii="Arial Narrow" w:hAnsi="Arial Narrow"/>
                <w:sz w:val="20"/>
              </w:rPr>
              <w:fldChar w:fldCharType="separate"/>
            </w:r>
            <w:r w:rsidRPr="00452F75">
              <w:rPr>
                <w:rFonts w:ascii="Arial Narrow" w:hAnsi="Arial Narrow"/>
                <w:sz w:val="20"/>
              </w:rPr>
              <w:fldChar w:fldCharType="end"/>
            </w:r>
            <w:r w:rsidRPr="00452F75">
              <w:rPr>
                <w:rFonts w:ascii="Arial Narrow" w:hAnsi="Arial Narrow"/>
                <w:sz w:val="20"/>
              </w:rPr>
              <w:t xml:space="preserve">Dental  </w:t>
            </w:r>
            <w:r w:rsidRPr="00452F75">
              <w:rPr>
                <w:rFonts w:ascii="Arial Narrow" w:hAnsi="Arial Narrow"/>
                <w:sz w:val="20"/>
              </w:rPr>
              <w:fldChar w:fldCharType="begin">
                <w:ffData>
                  <w:name w:val=""/>
                  <w:enabled/>
                  <w:calcOnExit w:val="0"/>
                  <w:checkBox>
                    <w:sizeAuto/>
                    <w:default w:val="1"/>
                  </w:checkBox>
                </w:ffData>
              </w:fldChar>
            </w:r>
            <w:r w:rsidRPr="00452F75">
              <w:rPr>
                <w:rFonts w:ascii="Arial Narrow" w:hAnsi="Arial Narrow"/>
                <w:sz w:val="20"/>
              </w:rPr>
              <w:instrText xml:space="preserve"> FORMCHECKBOX </w:instrText>
            </w:r>
            <w:r w:rsidR="004F08BA">
              <w:rPr>
                <w:rFonts w:ascii="Arial Narrow" w:hAnsi="Arial Narrow"/>
                <w:sz w:val="20"/>
              </w:rPr>
            </w:r>
            <w:r w:rsidR="004F08BA">
              <w:rPr>
                <w:rFonts w:ascii="Arial Narrow" w:hAnsi="Arial Narrow"/>
                <w:sz w:val="20"/>
              </w:rPr>
              <w:fldChar w:fldCharType="separate"/>
            </w:r>
            <w:r w:rsidRPr="00452F75">
              <w:rPr>
                <w:rFonts w:ascii="Arial Narrow" w:hAnsi="Arial Narrow"/>
                <w:sz w:val="20"/>
              </w:rPr>
              <w:fldChar w:fldCharType="end"/>
            </w:r>
            <w:r w:rsidRPr="00452F75">
              <w:rPr>
                <w:rFonts w:ascii="Arial Narrow" w:hAnsi="Arial Narrow"/>
                <w:sz w:val="20"/>
              </w:rPr>
              <w:t xml:space="preserve">Medical Practitioners  </w:t>
            </w:r>
            <w:r w:rsidRPr="00452F75">
              <w:rPr>
                <w:rFonts w:ascii="Arial Narrow" w:hAnsi="Arial Narrow"/>
                <w:sz w:val="20"/>
              </w:rPr>
              <w:fldChar w:fldCharType="begin">
                <w:ffData>
                  <w:name w:val="Check3"/>
                  <w:enabled/>
                  <w:calcOnExit w:val="0"/>
                  <w:checkBox>
                    <w:sizeAuto/>
                    <w:default w:val="0"/>
                  </w:checkBox>
                </w:ffData>
              </w:fldChar>
            </w:r>
            <w:r w:rsidRPr="00452F75">
              <w:rPr>
                <w:rFonts w:ascii="Arial Narrow" w:hAnsi="Arial Narrow"/>
                <w:sz w:val="20"/>
              </w:rPr>
              <w:instrText xml:space="preserve"> FORMCHECKBOX </w:instrText>
            </w:r>
            <w:r w:rsidR="004F08BA">
              <w:rPr>
                <w:rFonts w:ascii="Arial Narrow" w:hAnsi="Arial Narrow"/>
                <w:sz w:val="20"/>
              </w:rPr>
            </w:r>
            <w:r w:rsidR="004F08BA">
              <w:rPr>
                <w:rFonts w:ascii="Arial Narrow" w:hAnsi="Arial Narrow"/>
                <w:sz w:val="20"/>
              </w:rPr>
              <w:fldChar w:fldCharType="separate"/>
            </w:r>
            <w:r w:rsidRPr="00452F75">
              <w:rPr>
                <w:rFonts w:ascii="Arial Narrow" w:hAnsi="Arial Narrow"/>
                <w:sz w:val="20"/>
              </w:rPr>
              <w:fldChar w:fldCharType="end"/>
            </w:r>
            <w:r w:rsidRPr="00452F75">
              <w:rPr>
                <w:rFonts w:ascii="Arial Narrow" w:hAnsi="Arial Narrow"/>
                <w:sz w:val="20"/>
              </w:rPr>
              <w:t xml:space="preserve">Nurse practitioners  </w:t>
            </w:r>
            <w:r w:rsidRPr="00452F75">
              <w:rPr>
                <w:rFonts w:ascii="Arial Narrow" w:hAnsi="Arial Narrow"/>
                <w:sz w:val="20"/>
              </w:rPr>
              <w:fldChar w:fldCharType="begin">
                <w:ffData>
                  <w:name w:val=""/>
                  <w:enabled/>
                  <w:calcOnExit w:val="0"/>
                  <w:checkBox>
                    <w:sizeAuto/>
                    <w:default w:val="0"/>
                  </w:checkBox>
                </w:ffData>
              </w:fldChar>
            </w:r>
            <w:r w:rsidRPr="00452F75">
              <w:rPr>
                <w:rFonts w:ascii="Arial Narrow" w:hAnsi="Arial Narrow"/>
                <w:sz w:val="20"/>
              </w:rPr>
              <w:instrText xml:space="preserve"> FORMCHECKBOX </w:instrText>
            </w:r>
            <w:r w:rsidR="004F08BA">
              <w:rPr>
                <w:rFonts w:ascii="Arial Narrow" w:hAnsi="Arial Narrow"/>
                <w:sz w:val="20"/>
              </w:rPr>
            </w:r>
            <w:r w:rsidR="004F08BA">
              <w:rPr>
                <w:rFonts w:ascii="Arial Narrow" w:hAnsi="Arial Narrow"/>
                <w:sz w:val="20"/>
              </w:rPr>
              <w:fldChar w:fldCharType="separate"/>
            </w:r>
            <w:r w:rsidRPr="00452F75">
              <w:rPr>
                <w:rFonts w:ascii="Arial Narrow" w:hAnsi="Arial Narrow"/>
                <w:sz w:val="20"/>
              </w:rPr>
              <w:fldChar w:fldCharType="end"/>
            </w:r>
            <w:r w:rsidRPr="00452F75">
              <w:rPr>
                <w:rFonts w:ascii="Arial Narrow" w:hAnsi="Arial Narrow"/>
                <w:sz w:val="20"/>
              </w:rPr>
              <w:t>Optometrists</w:t>
            </w:r>
          </w:p>
          <w:p w:rsidR="000C50D0" w:rsidRPr="00452F75" w:rsidRDefault="000C50D0" w:rsidP="000C50D0">
            <w:pPr>
              <w:rPr>
                <w:rFonts w:ascii="Arial Narrow" w:hAnsi="Arial Narrow"/>
                <w:sz w:val="20"/>
              </w:rPr>
            </w:pPr>
            <w:r w:rsidRPr="00452F75">
              <w:rPr>
                <w:rFonts w:ascii="Arial Narrow" w:hAnsi="Arial Narrow"/>
                <w:sz w:val="20"/>
              </w:rPr>
              <w:fldChar w:fldCharType="begin">
                <w:ffData>
                  <w:name w:val="Check5"/>
                  <w:enabled/>
                  <w:calcOnExit w:val="0"/>
                  <w:checkBox>
                    <w:sizeAuto/>
                    <w:default w:val="0"/>
                  </w:checkBox>
                </w:ffData>
              </w:fldChar>
            </w:r>
            <w:r w:rsidRPr="00452F75">
              <w:rPr>
                <w:rFonts w:ascii="Arial Narrow" w:hAnsi="Arial Narrow"/>
                <w:sz w:val="20"/>
              </w:rPr>
              <w:instrText xml:space="preserve"> FORMCHECKBOX </w:instrText>
            </w:r>
            <w:r w:rsidR="004F08BA">
              <w:rPr>
                <w:rFonts w:ascii="Arial Narrow" w:hAnsi="Arial Narrow"/>
                <w:sz w:val="20"/>
              </w:rPr>
            </w:r>
            <w:r w:rsidR="004F08BA">
              <w:rPr>
                <w:rFonts w:ascii="Arial Narrow" w:hAnsi="Arial Narrow"/>
                <w:sz w:val="20"/>
              </w:rPr>
              <w:fldChar w:fldCharType="separate"/>
            </w:r>
            <w:r w:rsidRPr="00452F75">
              <w:rPr>
                <w:rFonts w:ascii="Arial Narrow" w:hAnsi="Arial Narrow"/>
                <w:sz w:val="20"/>
              </w:rPr>
              <w:fldChar w:fldCharType="end"/>
            </w:r>
            <w:r w:rsidRPr="00452F75">
              <w:rPr>
                <w:rFonts w:ascii="Arial Narrow" w:hAnsi="Arial Narrow"/>
                <w:sz w:val="20"/>
              </w:rPr>
              <w:t>Midwives</w:t>
            </w:r>
          </w:p>
        </w:tc>
      </w:tr>
      <w:tr w:rsidR="000C50D0" w:rsidRPr="00452F75" w:rsidTr="00943EE6">
        <w:trPr>
          <w:cantSplit/>
          <w:trHeight w:val="360"/>
        </w:trPr>
        <w:tc>
          <w:tcPr>
            <w:tcW w:w="2126" w:type="dxa"/>
            <w:tcBorders>
              <w:top w:val="single" w:sz="4" w:space="0" w:color="auto"/>
              <w:left w:val="single" w:sz="4" w:space="0" w:color="auto"/>
              <w:bottom w:val="single" w:sz="4" w:space="0" w:color="auto"/>
              <w:right w:val="single" w:sz="4" w:space="0" w:color="auto"/>
            </w:tcBorders>
          </w:tcPr>
          <w:p w:rsidR="000C50D0" w:rsidRPr="00452F75" w:rsidRDefault="000C50D0" w:rsidP="000C50D0">
            <w:pPr>
              <w:rPr>
                <w:rFonts w:ascii="Arial Narrow" w:hAnsi="Arial Narrow"/>
                <w:b/>
                <w:sz w:val="20"/>
              </w:rPr>
            </w:pPr>
            <w:r w:rsidRPr="00452F75">
              <w:rPr>
                <w:rFonts w:ascii="Arial Narrow" w:hAnsi="Arial Narrow"/>
                <w:b/>
                <w:sz w:val="20"/>
              </w:rPr>
              <w:t>Severity:</w:t>
            </w:r>
          </w:p>
        </w:tc>
        <w:tc>
          <w:tcPr>
            <w:tcW w:w="6379" w:type="dxa"/>
            <w:gridSpan w:val="6"/>
            <w:tcBorders>
              <w:top w:val="single" w:sz="4" w:space="0" w:color="auto"/>
              <w:left w:val="single" w:sz="4" w:space="0" w:color="auto"/>
              <w:bottom w:val="single" w:sz="4" w:space="0" w:color="auto"/>
              <w:right w:val="single" w:sz="4" w:space="0" w:color="auto"/>
            </w:tcBorders>
          </w:tcPr>
          <w:p w:rsidR="000C50D0" w:rsidRPr="00452F75" w:rsidRDefault="000C50D0" w:rsidP="000C50D0">
            <w:pPr>
              <w:rPr>
                <w:rFonts w:ascii="Arial Narrow" w:hAnsi="Arial Narrow"/>
                <w:sz w:val="20"/>
              </w:rPr>
            </w:pPr>
            <w:r w:rsidRPr="00452F75">
              <w:rPr>
                <w:rFonts w:ascii="Arial Narrow" w:hAnsi="Arial Narrow"/>
                <w:sz w:val="20"/>
              </w:rPr>
              <w:t>Unresectable Stage III or Stage IV</w:t>
            </w:r>
          </w:p>
        </w:tc>
      </w:tr>
      <w:tr w:rsidR="000C50D0" w:rsidRPr="00452F75" w:rsidTr="00943EE6">
        <w:trPr>
          <w:cantSplit/>
          <w:trHeight w:val="360"/>
        </w:trPr>
        <w:tc>
          <w:tcPr>
            <w:tcW w:w="2126" w:type="dxa"/>
            <w:tcBorders>
              <w:top w:val="single" w:sz="4" w:space="0" w:color="auto"/>
              <w:left w:val="single" w:sz="4" w:space="0" w:color="auto"/>
              <w:bottom w:val="single" w:sz="4" w:space="0" w:color="auto"/>
              <w:right w:val="single" w:sz="4" w:space="0" w:color="auto"/>
            </w:tcBorders>
          </w:tcPr>
          <w:p w:rsidR="000C50D0" w:rsidRPr="00452F75" w:rsidRDefault="000C50D0" w:rsidP="000C50D0">
            <w:pPr>
              <w:rPr>
                <w:rFonts w:ascii="Arial Narrow" w:hAnsi="Arial Narrow"/>
                <w:b/>
                <w:sz w:val="20"/>
              </w:rPr>
            </w:pPr>
            <w:r w:rsidRPr="00452F75">
              <w:rPr>
                <w:rFonts w:ascii="Arial Narrow" w:hAnsi="Arial Narrow"/>
                <w:b/>
                <w:sz w:val="20"/>
              </w:rPr>
              <w:t>Condition:</w:t>
            </w:r>
          </w:p>
        </w:tc>
        <w:tc>
          <w:tcPr>
            <w:tcW w:w="6379" w:type="dxa"/>
            <w:gridSpan w:val="6"/>
            <w:tcBorders>
              <w:top w:val="single" w:sz="4" w:space="0" w:color="auto"/>
              <w:left w:val="single" w:sz="4" w:space="0" w:color="auto"/>
              <w:bottom w:val="single" w:sz="4" w:space="0" w:color="auto"/>
              <w:right w:val="single" w:sz="4" w:space="0" w:color="auto"/>
            </w:tcBorders>
          </w:tcPr>
          <w:p w:rsidR="000C50D0" w:rsidRPr="00452F75" w:rsidRDefault="000C50D0" w:rsidP="000C50D0">
            <w:pPr>
              <w:rPr>
                <w:rFonts w:ascii="Arial Narrow" w:hAnsi="Arial Narrow"/>
                <w:sz w:val="20"/>
              </w:rPr>
            </w:pPr>
            <w:r w:rsidRPr="00452F75">
              <w:rPr>
                <w:rFonts w:ascii="Arial Narrow" w:hAnsi="Arial Narrow"/>
                <w:sz w:val="20"/>
              </w:rPr>
              <w:t>Malignant melanoma</w:t>
            </w:r>
          </w:p>
        </w:tc>
      </w:tr>
      <w:tr w:rsidR="000C50D0" w:rsidRPr="00452F75" w:rsidTr="00943EE6">
        <w:trPr>
          <w:cantSplit/>
          <w:trHeight w:val="360"/>
        </w:trPr>
        <w:tc>
          <w:tcPr>
            <w:tcW w:w="2126" w:type="dxa"/>
            <w:tcBorders>
              <w:top w:val="single" w:sz="4" w:space="0" w:color="auto"/>
              <w:left w:val="single" w:sz="4" w:space="0" w:color="auto"/>
              <w:bottom w:val="single" w:sz="4" w:space="0" w:color="auto"/>
              <w:right w:val="single" w:sz="4" w:space="0" w:color="auto"/>
            </w:tcBorders>
          </w:tcPr>
          <w:p w:rsidR="000C50D0" w:rsidRPr="00452F75" w:rsidRDefault="000C50D0" w:rsidP="000C50D0">
            <w:pPr>
              <w:rPr>
                <w:rFonts w:ascii="Arial Narrow" w:hAnsi="Arial Narrow"/>
                <w:b/>
                <w:sz w:val="20"/>
              </w:rPr>
            </w:pPr>
            <w:r w:rsidRPr="00452F75">
              <w:rPr>
                <w:rFonts w:ascii="Arial Narrow" w:hAnsi="Arial Narrow"/>
                <w:b/>
                <w:sz w:val="20"/>
              </w:rPr>
              <w:t>PBS Indication:</w:t>
            </w:r>
          </w:p>
        </w:tc>
        <w:tc>
          <w:tcPr>
            <w:tcW w:w="6379" w:type="dxa"/>
            <w:gridSpan w:val="6"/>
            <w:tcBorders>
              <w:top w:val="single" w:sz="4" w:space="0" w:color="auto"/>
              <w:left w:val="single" w:sz="4" w:space="0" w:color="auto"/>
              <w:bottom w:val="single" w:sz="4" w:space="0" w:color="auto"/>
              <w:right w:val="single" w:sz="4" w:space="0" w:color="auto"/>
            </w:tcBorders>
          </w:tcPr>
          <w:p w:rsidR="000C50D0" w:rsidRPr="00452F75" w:rsidRDefault="000C50D0" w:rsidP="000C50D0">
            <w:pPr>
              <w:rPr>
                <w:rFonts w:ascii="Arial Narrow" w:hAnsi="Arial Narrow"/>
                <w:sz w:val="20"/>
              </w:rPr>
            </w:pPr>
            <w:r w:rsidRPr="00452F75">
              <w:rPr>
                <w:rFonts w:ascii="Arial Narrow" w:hAnsi="Arial Narrow"/>
                <w:sz w:val="20"/>
              </w:rPr>
              <w:t>Unresectable Stage III or Stage IV malignant melanoma</w:t>
            </w:r>
          </w:p>
        </w:tc>
      </w:tr>
      <w:tr w:rsidR="000C50D0" w:rsidRPr="00452F75" w:rsidTr="00943EE6">
        <w:trPr>
          <w:cantSplit/>
          <w:trHeight w:val="360"/>
        </w:trPr>
        <w:tc>
          <w:tcPr>
            <w:tcW w:w="2126" w:type="dxa"/>
            <w:tcBorders>
              <w:top w:val="single" w:sz="4" w:space="0" w:color="auto"/>
              <w:left w:val="single" w:sz="4" w:space="0" w:color="auto"/>
              <w:bottom w:val="single" w:sz="4" w:space="0" w:color="auto"/>
              <w:right w:val="single" w:sz="4" w:space="0" w:color="auto"/>
            </w:tcBorders>
          </w:tcPr>
          <w:p w:rsidR="000C50D0" w:rsidRPr="00452F75" w:rsidRDefault="000C50D0" w:rsidP="000C50D0">
            <w:pPr>
              <w:rPr>
                <w:rFonts w:ascii="Arial Narrow" w:hAnsi="Arial Narrow"/>
                <w:b/>
                <w:sz w:val="20"/>
              </w:rPr>
            </w:pPr>
            <w:r w:rsidRPr="00452F75">
              <w:rPr>
                <w:rFonts w:ascii="Arial Narrow" w:hAnsi="Arial Narrow"/>
                <w:b/>
                <w:sz w:val="20"/>
              </w:rPr>
              <w:t>Treatment phase:</w:t>
            </w:r>
          </w:p>
        </w:tc>
        <w:tc>
          <w:tcPr>
            <w:tcW w:w="6379" w:type="dxa"/>
            <w:gridSpan w:val="6"/>
            <w:tcBorders>
              <w:top w:val="single" w:sz="4" w:space="0" w:color="auto"/>
              <w:left w:val="single" w:sz="4" w:space="0" w:color="auto"/>
              <w:bottom w:val="single" w:sz="4" w:space="0" w:color="auto"/>
              <w:right w:val="single" w:sz="4" w:space="0" w:color="auto"/>
            </w:tcBorders>
          </w:tcPr>
          <w:p w:rsidR="000C50D0" w:rsidRPr="00452F75" w:rsidRDefault="000C50D0" w:rsidP="000C50D0">
            <w:pPr>
              <w:rPr>
                <w:rFonts w:ascii="Arial Narrow" w:hAnsi="Arial Narrow"/>
                <w:sz w:val="20"/>
              </w:rPr>
            </w:pPr>
            <w:r w:rsidRPr="00452F75">
              <w:rPr>
                <w:rFonts w:ascii="Arial Narrow" w:hAnsi="Arial Narrow"/>
                <w:sz w:val="20"/>
              </w:rPr>
              <w:t>Continuing</w:t>
            </w:r>
          </w:p>
        </w:tc>
      </w:tr>
      <w:tr w:rsidR="000C50D0" w:rsidRPr="00452F75" w:rsidTr="00943EE6">
        <w:trPr>
          <w:cantSplit/>
          <w:trHeight w:val="360"/>
        </w:trPr>
        <w:tc>
          <w:tcPr>
            <w:tcW w:w="2126" w:type="dxa"/>
            <w:tcBorders>
              <w:top w:val="single" w:sz="4" w:space="0" w:color="auto"/>
              <w:left w:val="single" w:sz="4" w:space="0" w:color="auto"/>
              <w:bottom w:val="single" w:sz="4" w:space="0" w:color="auto"/>
              <w:right w:val="single" w:sz="4" w:space="0" w:color="auto"/>
            </w:tcBorders>
          </w:tcPr>
          <w:p w:rsidR="000C50D0" w:rsidRPr="00452F75" w:rsidRDefault="000C50D0" w:rsidP="00943EE6">
            <w:pPr>
              <w:jc w:val="left"/>
              <w:rPr>
                <w:rFonts w:ascii="Arial Narrow" w:hAnsi="Arial Narrow"/>
                <w:sz w:val="20"/>
              </w:rPr>
            </w:pPr>
            <w:r w:rsidRPr="00452F75">
              <w:rPr>
                <w:rFonts w:ascii="Arial Narrow" w:hAnsi="Arial Narrow"/>
                <w:b/>
                <w:sz w:val="20"/>
              </w:rPr>
              <w:t>Restriction Level / Method:</w:t>
            </w:r>
          </w:p>
        </w:tc>
        <w:tc>
          <w:tcPr>
            <w:tcW w:w="6379" w:type="dxa"/>
            <w:gridSpan w:val="6"/>
            <w:tcBorders>
              <w:top w:val="single" w:sz="4" w:space="0" w:color="auto"/>
              <w:left w:val="single" w:sz="4" w:space="0" w:color="auto"/>
              <w:bottom w:val="single" w:sz="4" w:space="0" w:color="auto"/>
              <w:right w:val="single" w:sz="4" w:space="0" w:color="auto"/>
            </w:tcBorders>
          </w:tcPr>
          <w:p w:rsidR="000C50D0" w:rsidRPr="00452F75" w:rsidRDefault="000C50D0" w:rsidP="000C50D0">
            <w:pPr>
              <w:rPr>
                <w:rFonts w:ascii="Arial Narrow" w:hAnsi="Arial Narrow"/>
                <w:sz w:val="20"/>
              </w:rPr>
            </w:pPr>
            <w:r w:rsidRPr="00452F75">
              <w:rPr>
                <w:rFonts w:ascii="Arial Narrow" w:hAnsi="Arial Narrow"/>
                <w:sz w:val="20"/>
              </w:rPr>
              <w:fldChar w:fldCharType="begin">
                <w:ffData>
                  <w:name w:val="Check1"/>
                  <w:enabled/>
                  <w:calcOnExit w:val="0"/>
                  <w:checkBox>
                    <w:sizeAuto/>
                    <w:default w:val="0"/>
                  </w:checkBox>
                </w:ffData>
              </w:fldChar>
            </w:r>
            <w:r w:rsidRPr="00452F75">
              <w:rPr>
                <w:rFonts w:ascii="Arial Narrow" w:hAnsi="Arial Narrow"/>
                <w:sz w:val="20"/>
              </w:rPr>
              <w:instrText xml:space="preserve"> FORMCHECKBOX </w:instrText>
            </w:r>
            <w:r w:rsidR="004F08BA">
              <w:rPr>
                <w:rFonts w:ascii="Arial Narrow" w:hAnsi="Arial Narrow"/>
                <w:sz w:val="20"/>
              </w:rPr>
            </w:r>
            <w:r w:rsidR="004F08BA">
              <w:rPr>
                <w:rFonts w:ascii="Arial Narrow" w:hAnsi="Arial Narrow"/>
                <w:sz w:val="20"/>
              </w:rPr>
              <w:fldChar w:fldCharType="separate"/>
            </w:r>
            <w:r w:rsidRPr="00452F75">
              <w:rPr>
                <w:rFonts w:ascii="Arial Narrow" w:hAnsi="Arial Narrow"/>
                <w:sz w:val="20"/>
              </w:rPr>
              <w:fldChar w:fldCharType="end"/>
            </w:r>
            <w:r w:rsidRPr="00452F75">
              <w:rPr>
                <w:rFonts w:ascii="Arial Narrow" w:hAnsi="Arial Narrow"/>
                <w:sz w:val="20"/>
              </w:rPr>
              <w:t>Restricted benefit</w:t>
            </w:r>
          </w:p>
          <w:p w:rsidR="000C50D0" w:rsidRPr="00452F75" w:rsidRDefault="000C50D0" w:rsidP="000C50D0">
            <w:pPr>
              <w:rPr>
                <w:rFonts w:ascii="Arial Narrow" w:hAnsi="Arial Narrow"/>
                <w:sz w:val="20"/>
              </w:rPr>
            </w:pPr>
            <w:r w:rsidRPr="00452F75">
              <w:rPr>
                <w:rFonts w:ascii="Arial Narrow" w:hAnsi="Arial Narrow"/>
                <w:sz w:val="20"/>
              </w:rPr>
              <w:fldChar w:fldCharType="begin">
                <w:ffData>
                  <w:name w:val=""/>
                  <w:enabled/>
                  <w:calcOnExit w:val="0"/>
                  <w:checkBox>
                    <w:sizeAuto/>
                    <w:default w:val="0"/>
                  </w:checkBox>
                </w:ffData>
              </w:fldChar>
            </w:r>
            <w:r w:rsidRPr="00452F75">
              <w:rPr>
                <w:rFonts w:ascii="Arial Narrow" w:hAnsi="Arial Narrow"/>
                <w:sz w:val="20"/>
              </w:rPr>
              <w:instrText xml:space="preserve"> FORMCHECKBOX </w:instrText>
            </w:r>
            <w:r w:rsidR="004F08BA">
              <w:rPr>
                <w:rFonts w:ascii="Arial Narrow" w:hAnsi="Arial Narrow"/>
                <w:sz w:val="20"/>
              </w:rPr>
            </w:r>
            <w:r w:rsidR="004F08BA">
              <w:rPr>
                <w:rFonts w:ascii="Arial Narrow" w:hAnsi="Arial Narrow"/>
                <w:sz w:val="20"/>
              </w:rPr>
              <w:fldChar w:fldCharType="separate"/>
            </w:r>
            <w:r w:rsidRPr="00452F75">
              <w:rPr>
                <w:rFonts w:ascii="Arial Narrow" w:hAnsi="Arial Narrow"/>
                <w:sz w:val="20"/>
              </w:rPr>
              <w:fldChar w:fldCharType="end"/>
            </w:r>
            <w:r w:rsidRPr="00452F75">
              <w:rPr>
                <w:rFonts w:ascii="Arial Narrow" w:hAnsi="Arial Narrow"/>
                <w:sz w:val="20"/>
              </w:rPr>
              <w:t>Authority Required - In Writing</w:t>
            </w:r>
          </w:p>
          <w:p w:rsidR="000C50D0" w:rsidRPr="00452F75" w:rsidRDefault="000C50D0" w:rsidP="000C50D0">
            <w:pPr>
              <w:rPr>
                <w:rFonts w:ascii="Arial Narrow" w:hAnsi="Arial Narrow"/>
                <w:sz w:val="20"/>
              </w:rPr>
            </w:pPr>
            <w:r w:rsidRPr="00452F75">
              <w:rPr>
                <w:rFonts w:ascii="Arial Narrow" w:hAnsi="Arial Narrow"/>
                <w:sz w:val="20"/>
              </w:rPr>
              <w:fldChar w:fldCharType="begin">
                <w:ffData>
                  <w:name w:val="Check3"/>
                  <w:enabled/>
                  <w:calcOnExit w:val="0"/>
                  <w:checkBox>
                    <w:sizeAuto/>
                    <w:default w:val="0"/>
                  </w:checkBox>
                </w:ffData>
              </w:fldChar>
            </w:r>
            <w:r w:rsidRPr="00452F75">
              <w:rPr>
                <w:rFonts w:ascii="Arial Narrow" w:hAnsi="Arial Narrow"/>
                <w:sz w:val="20"/>
              </w:rPr>
              <w:instrText xml:space="preserve"> FORMCHECKBOX </w:instrText>
            </w:r>
            <w:r w:rsidR="004F08BA">
              <w:rPr>
                <w:rFonts w:ascii="Arial Narrow" w:hAnsi="Arial Narrow"/>
                <w:sz w:val="20"/>
              </w:rPr>
            </w:r>
            <w:r w:rsidR="004F08BA">
              <w:rPr>
                <w:rFonts w:ascii="Arial Narrow" w:hAnsi="Arial Narrow"/>
                <w:sz w:val="20"/>
              </w:rPr>
              <w:fldChar w:fldCharType="separate"/>
            </w:r>
            <w:r w:rsidRPr="00452F75">
              <w:rPr>
                <w:rFonts w:ascii="Arial Narrow" w:hAnsi="Arial Narrow"/>
                <w:sz w:val="20"/>
              </w:rPr>
              <w:fldChar w:fldCharType="end"/>
            </w:r>
            <w:r w:rsidRPr="00452F75">
              <w:rPr>
                <w:rFonts w:ascii="Arial Narrow" w:hAnsi="Arial Narrow"/>
                <w:sz w:val="20"/>
              </w:rPr>
              <w:t>Authority Required - Telephone</w:t>
            </w:r>
          </w:p>
          <w:p w:rsidR="000C50D0" w:rsidRPr="00452F75" w:rsidRDefault="000C50D0" w:rsidP="000C50D0">
            <w:pPr>
              <w:rPr>
                <w:rFonts w:ascii="Arial Narrow" w:hAnsi="Arial Narrow"/>
                <w:sz w:val="20"/>
              </w:rPr>
            </w:pPr>
            <w:r w:rsidRPr="00452F75">
              <w:rPr>
                <w:rFonts w:ascii="Arial Narrow" w:hAnsi="Arial Narrow"/>
                <w:sz w:val="20"/>
              </w:rPr>
              <w:fldChar w:fldCharType="begin">
                <w:ffData>
                  <w:name w:val=""/>
                  <w:enabled/>
                  <w:calcOnExit w:val="0"/>
                  <w:checkBox>
                    <w:sizeAuto/>
                    <w:default w:val="0"/>
                  </w:checkBox>
                </w:ffData>
              </w:fldChar>
            </w:r>
            <w:r w:rsidRPr="00452F75">
              <w:rPr>
                <w:rFonts w:ascii="Arial Narrow" w:hAnsi="Arial Narrow"/>
                <w:sz w:val="20"/>
              </w:rPr>
              <w:instrText xml:space="preserve"> FORMCHECKBOX </w:instrText>
            </w:r>
            <w:r w:rsidR="004F08BA">
              <w:rPr>
                <w:rFonts w:ascii="Arial Narrow" w:hAnsi="Arial Narrow"/>
                <w:sz w:val="20"/>
              </w:rPr>
            </w:r>
            <w:r w:rsidR="004F08BA">
              <w:rPr>
                <w:rFonts w:ascii="Arial Narrow" w:hAnsi="Arial Narrow"/>
                <w:sz w:val="20"/>
              </w:rPr>
              <w:fldChar w:fldCharType="separate"/>
            </w:r>
            <w:r w:rsidRPr="00452F75">
              <w:rPr>
                <w:rFonts w:ascii="Arial Narrow" w:hAnsi="Arial Narrow"/>
                <w:sz w:val="20"/>
              </w:rPr>
              <w:fldChar w:fldCharType="end"/>
            </w:r>
            <w:r w:rsidRPr="00452F75">
              <w:rPr>
                <w:rFonts w:ascii="Arial Narrow" w:hAnsi="Arial Narrow"/>
                <w:sz w:val="20"/>
              </w:rPr>
              <w:t xml:space="preserve">Authority Required </w:t>
            </w:r>
            <w:r w:rsidR="00943EE6" w:rsidRPr="00452F75">
              <w:rPr>
                <w:rFonts w:ascii="Arial Narrow" w:hAnsi="Arial Narrow"/>
                <w:sz w:val="20"/>
              </w:rPr>
              <w:t>-</w:t>
            </w:r>
            <w:r w:rsidRPr="00452F75">
              <w:rPr>
                <w:rFonts w:ascii="Arial Narrow" w:hAnsi="Arial Narrow"/>
                <w:sz w:val="20"/>
              </w:rPr>
              <w:t xml:space="preserve"> Emergency</w:t>
            </w:r>
          </w:p>
          <w:p w:rsidR="000C50D0" w:rsidRPr="00452F75" w:rsidRDefault="000C50D0" w:rsidP="000C50D0">
            <w:pPr>
              <w:rPr>
                <w:rFonts w:ascii="Arial Narrow" w:hAnsi="Arial Narrow"/>
                <w:sz w:val="20"/>
              </w:rPr>
            </w:pPr>
            <w:r w:rsidRPr="00452F75">
              <w:rPr>
                <w:rFonts w:ascii="Arial Narrow" w:hAnsi="Arial Narrow"/>
                <w:sz w:val="20"/>
              </w:rPr>
              <w:fldChar w:fldCharType="begin">
                <w:ffData>
                  <w:name w:val="Check5"/>
                  <w:enabled/>
                  <w:calcOnExit w:val="0"/>
                  <w:checkBox>
                    <w:sizeAuto/>
                    <w:default w:val="0"/>
                  </w:checkBox>
                </w:ffData>
              </w:fldChar>
            </w:r>
            <w:r w:rsidRPr="00452F75">
              <w:rPr>
                <w:rFonts w:ascii="Arial Narrow" w:hAnsi="Arial Narrow"/>
                <w:sz w:val="20"/>
              </w:rPr>
              <w:instrText xml:space="preserve"> FORMCHECKBOX </w:instrText>
            </w:r>
            <w:r w:rsidR="004F08BA">
              <w:rPr>
                <w:rFonts w:ascii="Arial Narrow" w:hAnsi="Arial Narrow"/>
                <w:sz w:val="20"/>
              </w:rPr>
            </w:r>
            <w:r w:rsidR="004F08BA">
              <w:rPr>
                <w:rFonts w:ascii="Arial Narrow" w:hAnsi="Arial Narrow"/>
                <w:sz w:val="20"/>
              </w:rPr>
              <w:fldChar w:fldCharType="separate"/>
            </w:r>
            <w:r w:rsidRPr="00452F75">
              <w:rPr>
                <w:rFonts w:ascii="Arial Narrow" w:hAnsi="Arial Narrow"/>
                <w:sz w:val="20"/>
              </w:rPr>
              <w:fldChar w:fldCharType="end"/>
            </w:r>
            <w:r w:rsidRPr="00452F75">
              <w:rPr>
                <w:rFonts w:ascii="Arial Narrow" w:hAnsi="Arial Narrow"/>
                <w:sz w:val="20"/>
              </w:rPr>
              <w:t>Authority Required - Electronic</w:t>
            </w:r>
          </w:p>
          <w:p w:rsidR="000C50D0" w:rsidRPr="00452F75" w:rsidRDefault="000C50D0" w:rsidP="000C50D0">
            <w:pPr>
              <w:rPr>
                <w:rFonts w:ascii="Arial Narrow" w:hAnsi="Arial Narrow"/>
                <w:sz w:val="20"/>
              </w:rPr>
            </w:pPr>
            <w:r w:rsidRPr="00452F75">
              <w:rPr>
                <w:rFonts w:ascii="Arial Narrow" w:hAnsi="Arial Narrow"/>
                <w:sz w:val="20"/>
              </w:rPr>
              <w:fldChar w:fldCharType="begin">
                <w:ffData>
                  <w:name w:val="Check5"/>
                  <w:enabled/>
                  <w:calcOnExit w:val="0"/>
                  <w:checkBox>
                    <w:sizeAuto/>
                    <w:default w:val="1"/>
                  </w:checkBox>
                </w:ffData>
              </w:fldChar>
            </w:r>
            <w:r w:rsidRPr="00452F75">
              <w:rPr>
                <w:rFonts w:ascii="Arial Narrow" w:hAnsi="Arial Narrow"/>
                <w:sz w:val="20"/>
              </w:rPr>
              <w:instrText xml:space="preserve"> FORMCHECKBOX </w:instrText>
            </w:r>
            <w:r w:rsidR="004F08BA">
              <w:rPr>
                <w:rFonts w:ascii="Arial Narrow" w:hAnsi="Arial Narrow"/>
                <w:sz w:val="20"/>
              </w:rPr>
            </w:r>
            <w:r w:rsidR="004F08BA">
              <w:rPr>
                <w:rFonts w:ascii="Arial Narrow" w:hAnsi="Arial Narrow"/>
                <w:sz w:val="20"/>
              </w:rPr>
              <w:fldChar w:fldCharType="separate"/>
            </w:r>
            <w:r w:rsidRPr="00452F75">
              <w:rPr>
                <w:rFonts w:ascii="Arial Narrow" w:hAnsi="Arial Narrow"/>
                <w:sz w:val="20"/>
              </w:rPr>
              <w:fldChar w:fldCharType="end"/>
            </w:r>
            <w:r w:rsidRPr="00452F75">
              <w:rPr>
                <w:rFonts w:ascii="Arial Narrow" w:hAnsi="Arial Narrow"/>
                <w:sz w:val="20"/>
              </w:rPr>
              <w:t>Streamlined</w:t>
            </w:r>
          </w:p>
        </w:tc>
      </w:tr>
      <w:tr w:rsidR="000C50D0" w:rsidRPr="00452F75" w:rsidTr="00943EE6">
        <w:trPr>
          <w:cantSplit/>
          <w:trHeight w:val="360"/>
        </w:trPr>
        <w:tc>
          <w:tcPr>
            <w:tcW w:w="2126" w:type="dxa"/>
            <w:tcBorders>
              <w:top w:val="single" w:sz="4" w:space="0" w:color="auto"/>
              <w:left w:val="single" w:sz="4" w:space="0" w:color="auto"/>
              <w:bottom w:val="single" w:sz="4" w:space="0" w:color="auto"/>
              <w:right w:val="single" w:sz="4" w:space="0" w:color="auto"/>
            </w:tcBorders>
          </w:tcPr>
          <w:p w:rsidR="000C50D0" w:rsidRPr="00452F75" w:rsidRDefault="000C50D0" w:rsidP="000C50D0">
            <w:pPr>
              <w:rPr>
                <w:rFonts w:ascii="Arial Narrow" w:hAnsi="Arial Narrow"/>
                <w:sz w:val="20"/>
              </w:rPr>
            </w:pPr>
            <w:r w:rsidRPr="00452F75">
              <w:rPr>
                <w:rFonts w:ascii="Arial Narrow" w:hAnsi="Arial Narrow"/>
                <w:b/>
                <w:sz w:val="20"/>
              </w:rPr>
              <w:t>Clinical criteria:</w:t>
            </w:r>
          </w:p>
        </w:tc>
        <w:tc>
          <w:tcPr>
            <w:tcW w:w="6379" w:type="dxa"/>
            <w:gridSpan w:val="6"/>
            <w:tcBorders>
              <w:top w:val="single" w:sz="4" w:space="0" w:color="auto"/>
              <w:left w:val="single" w:sz="4" w:space="0" w:color="auto"/>
              <w:bottom w:val="single" w:sz="4" w:space="0" w:color="auto"/>
              <w:right w:val="single" w:sz="4" w:space="0" w:color="auto"/>
            </w:tcBorders>
          </w:tcPr>
          <w:p w:rsidR="000C50D0" w:rsidRPr="00452F75" w:rsidRDefault="000C50D0" w:rsidP="000C50D0">
            <w:pPr>
              <w:rPr>
                <w:rFonts w:ascii="Arial Narrow" w:hAnsi="Arial Narrow"/>
                <w:sz w:val="20"/>
              </w:rPr>
            </w:pPr>
            <w:r w:rsidRPr="00452F75">
              <w:rPr>
                <w:rFonts w:ascii="Arial Narrow" w:hAnsi="Arial Narrow"/>
                <w:sz w:val="20"/>
              </w:rPr>
              <w:t>Patient must have previously been issued with an authority prescription for this drug,</w:t>
            </w:r>
          </w:p>
          <w:p w:rsidR="000C50D0" w:rsidRPr="00452F75" w:rsidRDefault="000C50D0" w:rsidP="000C50D0">
            <w:pPr>
              <w:rPr>
                <w:rFonts w:ascii="Arial Narrow" w:hAnsi="Arial Narrow"/>
                <w:sz w:val="20"/>
              </w:rPr>
            </w:pPr>
            <w:r w:rsidRPr="00452F75">
              <w:rPr>
                <w:rFonts w:ascii="Arial Narrow" w:hAnsi="Arial Narrow"/>
                <w:sz w:val="20"/>
              </w:rPr>
              <w:t>AND</w:t>
            </w:r>
          </w:p>
          <w:p w:rsidR="000C50D0" w:rsidRPr="00452F75" w:rsidRDefault="000C50D0" w:rsidP="000C50D0">
            <w:pPr>
              <w:rPr>
                <w:rFonts w:ascii="Arial Narrow" w:hAnsi="Arial Narrow"/>
                <w:sz w:val="20"/>
              </w:rPr>
            </w:pPr>
            <w:r w:rsidRPr="00452F75">
              <w:rPr>
                <w:rFonts w:ascii="Arial Narrow" w:hAnsi="Arial Narrow"/>
                <w:sz w:val="20"/>
              </w:rPr>
              <w:t>Patient must have stable or responding disease.</w:t>
            </w:r>
          </w:p>
        </w:tc>
      </w:tr>
      <w:tr w:rsidR="000C50D0" w:rsidRPr="00452F75" w:rsidTr="00943EE6">
        <w:trPr>
          <w:cantSplit/>
          <w:trHeight w:val="360"/>
        </w:trPr>
        <w:tc>
          <w:tcPr>
            <w:tcW w:w="2126" w:type="dxa"/>
            <w:tcBorders>
              <w:top w:val="single" w:sz="4" w:space="0" w:color="auto"/>
              <w:left w:val="single" w:sz="4" w:space="0" w:color="auto"/>
              <w:bottom w:val="single" w:sz="4" w:space="0" w:color="auto"/>
              <w:right w:val="single" w:sz="4" w:space="0" w:color="auto"/>
            </w:tcBorders>
          </w:tcPr>
          <w:p w:rsidR="000C50D0" w:rsidRPr="00452F75" w:rsidRDefault="000C50D0" w:rsidP="000C50D0">
            <w:pPr>
              <w:rPr>
                <w:rFonts w:ascii="Arial Narrow" w:hAnsi="Arial Narrow"/>
                <w:sz w:val="20"/>
              </w:rPr>
            </w:pPr>
            <w:r w:rsidRPr="00452F75">
              <w:rPr>
                <w:rFonts w:ascii="Arial Narrow" w:hAnsi="Arial Narrow"/>
                <w:b/>
                <w:sz w:val="20"/>
              </w:rPr>
              <w:t>Administrative Advice</w:t>
            </w:r>
          </w:p>
        </w:tc>
        <w:tc>
          <w:tcPr>
            <w:tcW w:w="6379" w:type="dxa"/>
            <w:gridSpan w:val="6"/>
            <w:tcBorders>
              <w:top w:val="single" w:sz="4" w:space="0" w:color="auto"/>
              <w:left w:val="single" w:sz="4" w:space="0" w:color="auto"/>
              <w:bottom w:val="single" w:sz="4" w:space="0" w:color="auto"/>
              <w:right w:val="single" w:sz="4" w:space="0" w:color="auto"/>
            </w:tcBorders>
          </w:tcPr>
          <w:p w:rsidR="000C50D0" w:rsidRPr="00452F75" w:rsidRDefault="000C50D0" w:rsidP="000C50D0">
            <w:pPr>
              <w:rPr>
                <w:rFonts w:ascii="Arial Narrow" w:hAnsi="Arial Narrow"/>
                <w:sz w:val="20"/>
              </w:rPr>
            </w:pPr>
            <w:r w:rsidRPr="00452F75">
              <w:rPr>
                <w:rFonts w:ascii="Arial Narrow" w:hAnsi="Arial Narrow"/>
                <w:sz w:val="20"/>
              </w:rPr>
              <w:t>A patient who has had progressive disease when treated with this drug is no longer eligible for PBS subsidised treatment with this drug.</w:t>
            </w:r>
          </w:p>
          <w:p w:rsidR="000C50D0" w:rsidRPr="00452F75" w:rsidRDefault="000C50D0" w:rsidP="000C50D0">
            <w:pPr>
              <w:rPr>
                <w:rFonts w:ascii="Arial Narrow" w:hAnsi="Arial Narrow"/>
                <w:sz w:val="20"/>
              </w:rPr>
            </w:pPr>
          </w:p>
          <w:p w:rsidR="000C50D0" w:rsidRPr="00452F75" w:rsidRDefault="000C50D0" w:rsidP="000C50D0">
            <w:pPr>
              <w:rPr>
                <w:rFonts w:ascii="Arial Narrow" w:hAnsi="Arial Narrow"/>
                <w:sz w:val="20"/>
              </w:rPr>
            </w:pPr>
            <w:r w:rsidRPr="00452F75">
              <w:rPr>
                <w:rFonts w:ascii="Arial Narrow" w:hAnsi="Arial Narrow"/>
                <w:sz w:val="20"/>
              </w:rPr>
              <w:t>No increase in the maximum quantity or number of units may be authorised.</w:t>
            </w:r>
          </w:p>
          <w:p w:rsidR="000C50D0" w:rsidRPr="00452F75" w:rsidRDefault="000C50D0" w:rsidP="000C50D0">
            <w:pPr>
              <w:rPr>
                <w:rFonts w:ascii="Arial Narrow" w:hAnsi="Arial Narrow"/>
                <w:sz w:val="20"/>
              </w:rPr>
            </w:pPr>
          </w:p>
          <w:p w:rsidR="000C50D0" w:rsidRPr="00452F75" w:rsidRDefault="000C50D0" w:rsidP="000C50D0">
            <w:pPr>
              <w:rPr>
                <w:rFonts w:ascii="Arial Narrow" w:hAnsi="Arial Narrow"/>
                <w:sz w:val="20"/>
              </w:rPr>
            </w:pPr>
            <w:r w:rsidRPr="00452F75">
              <w:rPr>
                <w:rFonts w:ascii="Arial Narrow" w:hAnsi="Arial Narrow"/>
                <w:sz w:val="20"/>
              </w:rPr>
              <w:t>No increase in the maximum number of repeats may be authorised.</w:t>
            </w:r>
          </w:p>
          <w:p w:rsidR="000C50D0" w:rsidRPr="00452F75" w:rsidRDefault="000C50D0" w:rsidP="000C50D0">
            <w:pPr>
              <w:rPr>
                <w:rFonts w:ascii="Arial Narrow" w:hAnsi="Arial Narrow"/>
                <w:sz w:val="20"/>
              </w:rPr>
            </w:pPr>
          </w:p>
          <w:p w:rsidR="000C50D0" w:rsidRPr="00452F75" w:rsidRDefault="000C50D0" w:rsidP="000C50D0">
            <w:pPr>
              <w:rPr>
                <w:rFonts w:ascii="Arial Narrow" w:hAnsi="Arial Narrow"/>
                <w:sz w:val="20"/>
              </w:rPr>
            </w:pPr>
            <w:r w:rsidRPr="00452F75">
              <w:rPr>
                <w:rFonts w:ascii="Arial Narrow" w:hAnsi="Arial Narrow"/>
                <w:sz w:val="20"/>
              </w:rPr>
              <w:t>Special Pricing Arrangements apply.</w:t>
            </w:r>
          </w:p>
        </w:tc>
      </w:tr>
    </w:tbl>
    <w:p w:rsidR="00186AD2" w:rsidRPr="00452F75" w:rsidRDefault="00186AD2" w:rsidP="00B23CB9"/>
    <w:p w:rsidR="00B7251C" w:rsidRPr="00452F75" w:rsidRDefault="00B7251C" w:rsidP="00B23CB9"/>
    <w:tbl>
      <w:tblPr>
        <w:tblW w:w="8505" w:type="dxa"/>
        <w:tblInd w:w="817" w:type="dxa"/>
        <w:tblLayout w:type="fixed"/>
        <w:tblLook w:val="0000" w:firstRow="0" w:lastRow="0" w:firstColumn="0" w:lastColumn="0" w:noHBand="0" w:noVBand="0"/>
      </w:tblPr>
      <w:tblGrid>
        <w:gridCol w:w="2126"/>
        <w:gridCol w:w="426"/>
        <w:gridCol w:w="567"/>
        <w:gridCol w:w="850"/>
        <w:gridCol w:w="1701"/>
        <w:gridCol w:w="1559"/>
        <w:gridCol w:w="1276"/>
      </w:tblGrid>
      <w:tr w:rsidR="00B7251C" w:rsidRPr="00452F75" w:rsidTr="00943EE6">
        <w:trPr>
          <w:cantSplit/>
          <w:trHeight w:val="471"/>
        </w:trPr>
        <w:tc>
          <w:tcPr>
            <w:tcW w:w="2552" w:type="dxa"/>
            <w:gridSpan w:val="2"/>
            <w:tcBorders>
              <w:bottom w:val="single" w:sz="4" w:space="0" w:color="auto"/>
            </w:tcBorders>
          </w:tcPr>
          <w:p w:rsidR="00B7251C" w:rsidRPr="00452F75" w:rsidRDefault="00B7251C" w:rsidP="00452F75">
            <w:pPr>
              <w:keepNext/>
              <w:ind w:left="-108"/>
              <w:rPr>
                <w:rFonts w:ascii="Arial Narrow" w:hAnsi="Arial Narrow"/>
                <w:sz w:val="20"/>
              </w:rPr>
            </w:pPr>
            <w:r w:rsidRPr="00452F75">
              <w:rPr>
                <w:rFonts w:ascii="Arial Narrow" w:hAnsi="Arial Narrow"/>
                <w:sz w:val="20"/>
              </w:rPr>
              <w:t>Name, Restriction,</w:t>
            </w:r>
          </w:p>
          <w:p w:rsidR="00B7251C" w:rsidRPr="00452F75" w:rsidRDefault="00B7251C" w:rsidP="00452F75">
            <w:pPr>
              <w:keepNext/>
              <w:ind w:left="-108"/>
              <w:rPr>
                <w:rFonts w:ascii="Arial Narrow" w:hAnsi="Arial Narrow"/>
                <w:sz w:val="20"/>
              </w:rPr>
            </w:pPr>
            <w:r w:rsidRPr="00452F75">
              <w:rPr>
                <w:rFonts w:ascii="Arial Narrow" w:hAnsi="Arial Narrow"/>
                <w:sz w:val="20"/>
              </w:rPr>
              <w:t>Manner of administration and form</w:t>
            </w:r>
          </w:p>
        </w:tc>
        <w:tc>
          <w:tcPr>
            <w:tcW w:w="567" w:type="dxa"/>
            <w:tcBorders>
              <w:bottom w:val="single" w:sz="4" w:space="0" w:color="auto"/>
            </w:tcBorders>
          </w:tcPr>
          <w:p w:rsidR="00B7251C" w:rsidRPr="00452F75" w:rsidRDefault="00B7251C" w:rsidP="00452F75">
            <w:pPr>
              <w:keepNext/>
              <w:ind w:left="-108"/>
              <w:rPr>
                <w:rFonts w:ascii="Arial Narrow" w:hAnsi="Arial Narrow"/>
                <w:sz w:val="20"/>
              </w:rPr>
            </w:pPr>
            <w:r w:rsidRPr="00452F75">
              <w:rPr>
                <w:rFonts w:ascii="Arial Narrow" w:hAnsi="Arial Narrow"/>
                <w:sz w:val="20"/>
              </w:rPr>
              <w:t>Max.</w:t>
            </w:r>
          </w:p>
          <w:p w:rsidR="00B7251C" w:rsidRPr="00452F75" w:rsidRDefault="00B7251C" w:rsidP="00452F75">
            <w:pPr>
              <w:keepNext/>
              <w:ind w:left="-108"/>
              <w:rPr>
                <w:rFonts w:ascii="Arial Narrow" w:hAnsi="Arial Narrow"/>
                <w:sz w:val="20"/>
              </w:rPr>
            </w:pPr>
            <w:r w:rsidRPr="00452F75">
              <w:rPr>
                <w:rFonts w:ascii="Arial Narrow" w:hAnsi="Arial Narrow"/>
                <w:sz w:val="20"/>
              </w:rPr>
              <w:t>Qty</w:t>
            </w:r>
          </w:p>
        </w:tc>
        <w:tc>
          <w:tcPr>
            <w:tcW w:w="850" w:type="dxa"/>
            <w:tcBorders>
              <w:bottom w:val="single" w:sz="4" w:space="0" w:color="auto"/>
            </w:tcBorders>
          </w:tcPr>
          <w:p w:rsidR="00B7251C" w:rsidRPr="00452F75" w:rsidRDefault="00B7251C" w:rsidP="00452F75">
            <w:pPr>
              <w:keepNext/>
              <w:ind w:left="-108"/>
              <w:rPr>
                <w:rFonts w:ascii="Arial Narrow" w:hAnsi="Arial Narrow"/>
                <w:sz w:val="20"/>
              </w:rPr>
            </w:pPr>
            <w:r w:rsidRPr="00452F75">
              <w:rPr>
                <w:rFonts w:ascii="Arial Narrow" w:hAnsi="Arial Narrow"/>
                <w:sz w:val="20"/>
              </w:rPr>
              <w:t>№.of</w:t>
            </w:r>
          </w:p>
          <w:p w:rsidR="00B7251C" w:rsidRPr="00452F75" w:rsidRDefault="00B7251C" w:rsidP="00452F75">
            <w:pPr>
              <w:keepNext/>
              <w:ind w:left="-108"/>
              <w:rPr>
                <w:rFonts w:ascii="Arial Narrow" w:hAnsi="Arial Narrow"/>
                <w:sz w:val="20"/>
              </w:rPr>
            </w:pPr>
            <w:r w:rsidRPr="00452F75">
              <w:rPr>
                <w:rFonts w:ascii="Arial Narrow" w:hAnsi="Arial Narrow"/>
                <w:sz w:val="20"/>
              </w:rPr>
              <w:t>Rpts</w:t>
            </w:r>
          </w:p>
        </w:tc>
        <w:tc>
          <w:tcPr>
            <w:tcW w:w="1701" w:type="dxa"/>
            <w:tcBorders>
              <w:bottom w:val="single" w:sz="4" w:space="0" w:color="auto"/>
            </w:tcBorders>
          </w:tcPr>
          <w:p w:rsidR="00B7251C" w:rsidRPr="00452F75" w:rsidRDefault="00B7251C" w:rsidP="00452F75">
            <w:pPr>
              <w:keepNext/>
              <w:ind w:left="-108"/>
              <w:rPr>
                <w:rFonts w:ascii="Arial Narrow" w:hAnsi="Arial Narrow"/>
                <w:sz w:val="20"/>
              </w:rPr>
            </w:pPr>
            <w:r w:rsidRPr="00452F75">
              <w:rPr>
                <w:rFonts w:ascii="Arial Narrow" w:hAnsi="Arial Narrow"/>
                <w:sz w:val="20"/>
              </w:rPr>
              <w:t>Dispensed Price for Max. Qty</w:t>
            </w:r>
          </w:p>
        </w:tc>
        <w:tc>
          <w:tcPr>
            <w:tcW w:w="2835" w:type="dxa"/>
            <w:gridSpan w:val="2"/>
            <w:tcBorders>
              <w:bottom w:val="single" w:sz="4" w:space="0" w:color="auto"/>
            </w:tcBorders>
          </w:tcPr>
          <w:p w:rsidR="00B7251C" w:rsidRPr="00452F75" w:rsidRDefault="00B7251C" w:rsidP="00452F75">
            <w:pPr>
              <w:keepNext/>
              <w:rPr>
                <w:rFonts w:ascii="Arial Narrow" w:hAnsi="Arial Narrow"/>
                <w:sz w:val="20"/>
              </w:rPr>
            </w:pPr>
            <w:r w:rsidRPr="00452F75">
              <w:rPr>
                <w:rFonts w:ascii="Arial Narrow" w:hAnsi="Arial Narrow"/>
                <w:sz w:val="20"/>
              </w:rPr>
              <w:t>Proprietary Name and Manufacturer</w:t>
            </w:r>
          </w:p>
        </w:tc>
      </w:tr>
      <w:tr w:rsidR="00B7251C" w:rsidRPr="00452F75" w:rsidTr="00943EE6">
        <w:trPr>
          <w:cantSplit/>
          <w:trHeight w:val="577"/>
        </w:trPr>
        <w:tc>
          <w:tcPr>
            <w:tcW w:w="2552" w:type="dxa"/>
            <w:gridSpan w:val="2"/>
          </w:tcPr>
          <w:p w:rsidR="00B7251C" w:rsidRPr="00452F75" w:rsidRDefault="00B7251C" w:rsidP="00452F75">
            <w:pPr>
              <w:keepNext/>
              <w:ind w:left="-108"/>
              <w:rPr>
                <w:rFonts w:ascii="Arial Narrow" w:hAnsi="Arial Narrow"/>
                <w:sz w:val="20"/>
              </w:rPr>
            </w:pPr>
            <w:r w:rsidRPr="00452F75">
              <w:rPr>
                <w:rFonts w:ascii="Arial Narrow" w:hAnsi="Arial Narrow"/>
                <w:smallCaps/>
                <w:sz w:val="20"/>
              </w:rPr>
              <w:t>Cobimetinib</w:t>
            </w:r>
          </w:p>
          <w:p w:rsidR="00B7251C" w:rsidRPr="00452F75" w:rsidRDefault="00B7251C" w:rsidP="00452F75">
            <w:pPr>
              <w:keepNext/>
              <w:ind w:left="-108"/>
              <w:rPr>
                <w:rFonts w:ascii="Arial Narrow" w:hAnsi="Arial Narrow"/>
                <w:sz w:val="20"/>
              </w:rPr>
            </w:pPr>
            <w:r w:rsidRPr="00452F75">
              <w:rPr>
                <w:rFonts w:ascii="Arial Narrow" w:hAnsi="Arial Narrow"/>
                <w:sz w:val="20"/>
              </w:rPr>
              <w:t>20 mg tablet, 63</w:t>
            </w:r>
          </w:p>
        </w:tc>
        <w:tc>
          <w:tcPr>
            <w:tcW w:w="567" w:type="dxa"/>
          </w:tcPr>
          <w:p w:rsidR="00B7251C" w:rsidRPr="00452F75" w:rsidRDefault="00B7251C" w:rsidP="00452F75">
            <w:pPr>
              <w:keepNext/>
              <w:ind w:left="-108"/>
              <w:rPr>
                <w:rFonts w:ascii="Arial Narrow" w:hAnsi="Arial Narrow"/>
                <w:sz w:val="20"/>
              </w:rPr>
            </w:pPr>
          </w:p>
          <w:p w:rsidR="00B7251C" w:rsidRPr="00452F75" w:rsidRDefault="00B7251C" w:rsidP="00452F75">
            <w:pPr>
              <w:keepNext/>
              <w:ind w:left="-108"/>
              <w:rPr>
                <w:rFonts w:ascii="Arial Narrow" w:hAnsi="Arial Narrow"/>
                <w:sz w:val="20"/>
              </w:rPr>
            </w:pPr>
            <w:r w:rsidRPr="00452F75">
              <w:rPr>
                <w:rFonts w:ascii="Arial Narrow" w:hAnsi="Arial Narrow"/>
                <w:sz w:val="20"/>
              </w:rPr>
              <w:t>1</w:t>
            </w:r>
          </w:p>
        </w:tc>
        <w:tc>
          <w:tcPr>
            <w:tcW w:w="850" w:type="dxa"/>
          </w:tcPr>
          <w:p w:rsidR="00B7251C" w:rsidRPr="00452F75" w:rsidRDefault="00B7251C" w:rsidP="00452F75">
            <w:pPr>
              <w:keepNext/>
              <w:ind w:left="-108"/>
              <w:rPr>
                <w:rFonts w:ascii="Arial Narrow" w:hAnsi="Arial Narrow"/>
                <w:sz w:val="20"/>
              </w:rPr>
            </w:pPr>
          </w:p>
          <w:p w:rsidR="00B7251C" w:rsidRPr="00452F75" w:rsidRDefault="00B7251C" w:rsidP="00452F75">
            <w:pPr>
              <w:keepNext/>
              <w:ind w:left="-108"/>
              <w:rPr>
                <w:rFonts w:ascii="Arial Narrow" w:hAnsi="Arial Narrow"/>
                <w:sz w:val="20"/>
              </w:rPr>
            </w:pPr>
            <w:r w:rsidRPr="00452F75">
              <w:rPr>
                <w:rFonts w:ascii="Arial Narrow" w:hAnsi="Arial Narrow"/>
                <w:sz w:val="20"/>
              </w:rPr>
              <w:t>3</w:t>
            </w:r>
          </w:p>
        </w:tc>
        <w:tc>
          <w:tcPr>
            <w:tcW w:w="1701" w:type="dxa"/>
          </w:tcPr>
          <w:p w:rsidR="00B7251C" w:rsidRPr="00452F75" w:rsidRDefault="00B7251C" w:rsidP="00452F75">
            <w:pPr>
              <w:keepNext/>
              <w:ind w:left="-108"/>
              <w:rPr>
                <w:rFonts w:ascii="Arial Narrow" w:hAnsi="Arial Narrow"/>
                <w:sz w:val="20"/>
              </w:rPr>
            </w:pPr>
          </w:p>
          <w:p w:rsidR="00B7251C" w:rsidRPr="00452F75" w:rsidRDefault="00B7251C" w:rsidP="00452F75">
            <w:pPr>
              <w:keepNext/>
              <w:ind w:left="-108"/>
              <w:rPr>
                <w:rFonts w:ascii="Arial Narrow" w:hAnsi="Arial Narrow"/>
                <w:sz w:val="20"/>
              </w:rPr>
            </w:pPr>
            <w:r w:rsidRPr="00452F75">
              <w:rPr>
                <w:rFonts w:ascii="Arial Narrow" w:hAnsi="Arial Narrow"/>
                <w:sz w:val="20"/>
              </w:rPr>
              <w:t>$</w:t>
            </w:r>
            <w:r w:rsidR="00A7393F">
              <w:rPr>
                <w:rFonts w:ascii="Arial Narrow" w:hAnsi="Arial Narrow"/>
                <w:noProof/>
                <w:color w:val="000000"/>
                <w:sz w:val="20"/>
                <w:highlight w:val="black"/>
              </w:rPr>
              <w:t>'''''''''''''''''''''</w:t>
            </w:r>
          </w:p>
        </w:tc>
        <w:tc>
          <w:tcPr>
            <w:tcW w:w="1559" w:type="dxa"/>
          </w:tcPr>
          <w:p w:rsidR="00B7251C" w:rsidRPr="00452F75" w:rsidRDefault="00B7251C" w:rsidP="00452F75">
            <w:pPr>
              <w:rPr>
                <w:rFonts w:ascii="Arial Narrow" w:hAnsi="Arial Narrow"/>
                <w:sz w:val="20"/>
              </w:rPr>
            </w:pPr>
          </w:p>
          <w:p w:rsidR="00B7251C" w:rsidRPr="00452F75" w:rsidRDefault="00B7251C" w:rsidP="00452F75">
            <w:pPr>
              <w:rPr>
                <w:rFonts w:ascii="Arial Narrow" w:hAnsi="Arial Narrow"/>
                <w:sz w:val="20"/>
              </w:rPr>
            </w:pPr>
            <w:r w:rsidRPr="00452F75">
              <w:rPr>
                <w:rFonts w:ascii="Arial Narrow" w:hAnsi="Arial Narrow"/>
                <w:sz w:val="20"/>
              </w:rPr>
              <w:t>COTELLIC</w:t>
            </w:r>
          </w:p>
        </w:tc>
        <w:tc>
          <w:tcPr>
            <w:tcW w:w="1276" w:type="dxa"/>
          </w:tcPr>
          <w:p w:rsidR="00B7251C" w:rsidRPr="00452F75" w:rsidRDefault="00B7251C" w:rsidP="00452F75">
            <w:pPr>
              <w:rPr>
                <w:rFonts w:ascii="Arial Narrow" w:hAnsi="Arial Narrow"/>
                <w:sz w:val="20"/>
              </w:rPr>
            </w:pPr>
            <w:r w:rsidRPr="00452F75">
              <w:rPr>
                <w:rFonts w:ascii="Arial Narrow" w:hAnsi="Arial Narrow"/>
                <w:sz w:val="20"/>
              </w:rPr>
              <w:t>Roche Products Pty Limited</w:t>
            </w:r>
          </w:p>
        </w:tc>
      </w:tr>
      <w:tr w:rsidR="00B7251C" w:rsidRPr="00452F75" w:rsidTr="00943EE6">
        <w:trPr>
          <w:cantSplit/>
          <w:trHeight w:val="360"/>
        </w:trPr>
        <w:tc>
          <w:tcPr>
            <w:tcW w:w="8505" w:type="dxa"/>
            <w:gridSpan w:val="7"/>
            <w:tcBorders>
              <w:bottom w:val="single" w:sz="4" w:space="0" w:color="auto"/>
            </w:tcBorders>
          </w:tcPr>
          <w:p w:rsidR="00B7251C" w:rsidRPr="00452F75" w:rsidRDefault="00B7251C" w:rsidP="00452F75">
            <w:pPr>
              <w:rPr>
                <w:rFonts w:ascii="Arial Narrow" w:hAnsi="Arial Narrow"/>
                <w:sz w:val="20"/>
              </w:rPr>
            </w:pPr>
          </w:p>
        </w:tc>
      </w:tr>
      <w:tr w:rsidR="00B7251C" w:rsidRPr="00452F75" w:rsidTr="00943EE6">
        <w:trPr>
          <w:cantSplit/>
          <w:trHeight w:val="360"/>
        </w:trPr>
        <w:tc>
          <w:tcPr>
            <w:tcW w:w="2126" w:type="dxa"/>
            <w:tcBorders>
              <w:top w:val="single" w:sz="4" w:space="0" w:color="auto"/>
              <w:left w:val="single" w:sz="4" w:space="0" w:color="auto"/>
              <w:bottom w:val="single" w:sz="4" w:space="0" w:color="auto"/>
              <w:right w:val="single" w:sz="4" w:space="0" w:color="auto"/>
            </w:tcBorders>
          </w:tcPr>
          <w:p w:rsidR="00B7251C" w:rsidRPr="00452F75" w:rsidRDefault="00B7251C" w:rsidP="00452F75">
            <w:pPr>
              <w:rPr>
                <w:rFonts w:ascii="Arial Narrow" w:hAnsi="Arial Narrow"/>
                <w:b/>
                <w:sz w:val="20"/>
              </w:rPr>
            </w:pPr>
            <w:r w:rsidRPr="00452F75">
              <w:rPr>
                <w:rFonts w:ascii="Arial Narrow" w:hAnsi="Arial Narrow"/>
                <w:b/>
                <w:sz w:val="20"/>
              </w:rPr>
              <w:lastRenderedPageBreak/>
              <w:t>Category / Program</w:t>
            </w:r>
          </w:p>
        </w:tc>
        <w:tc>
          <w:tcPr>
            <w:tcW w:w="6379" w:type="dxa"/>
            <w:gridSpan w:val="6"/>
            <w:tcBorders>
              <w:top w:val="single" w:sz="4" w:space="0" w:color="auto"/>
              <w:left w:val="single" w:sz="4" w:space="0" w:color="auto"/>
              <w:bottom w:val="single" w:sz="4" w:space="0" w:color="auto"/>
              <w:right w:val="single" w:sz="4" w:space="0" w:color="auto"/>
            </w:tcBorders>
          </w:tcPr>
          <w:p w:rsidR="00B7251C" w:rsidRPr="00452F75" w:rsidRDefault="00B7251C" w:rsidP="00452F75">
            <w:pPr>
              <w:rPr>
                <w:rFonts w:ascii="Arial Narrow" w:hAnsi="Arial Narrow"/>
                <w:sz w:val="20"/>
              </w:rPr>
            </w:pPr>
            <w:r w:rsidRPr="00452F75">
              <w:rPr>
                <w:rFonts w:ascii="Arial Narrow" w:hAnsi="Arial Narrow"/>
                <w:sz w:val="20"/>
              </w:rPr>
              <w:t>GENERAL – General Schedule (Code GE)</w:t>
            </w:r>
          </w:p>
        </w:tc>
      </w:tr>
      <w:tr w:rsidR="00B7251C" w:rsidRPr="00452F75" w:rsidTr="00943EE6">
        <w:trPr>
          <w:cantSplit/>
          <w:trHeight w:val="360"/>
        </w:trPr>
        <w:tc>
          <w:tcPr>
            <w:tcW w:w="2126" w:type="dxa"/>
            <w:tcBorders>
              <w:top w:val="single" w:sz="4" w:space="0" w:color="auto"/>
              <w:left w:val="single" w:sz="4" w:space="0" w:color="auto"/>
              <w:bottom w:val="single" w:sz="4" w:space="0" w:color="auto"/>
              <w:right w:val="single" w:sz="4" w:space="0" w:color="auto"/>
            </w:tcBorders>
          </w:tcPr>
          <w:p w:rsidR="00B7251C" w:rsidRPr="00452F75" w:rsidRDefault="00B7251C" w:rsidP="00452F75">
            <w:pPr>
              <w:rPr>
                <w:rFonts w:ascii="Arial Narrow" w:hAnsi="Arial Narrow"/>
                <w:sz w:val="20"/>
              </w:rPr>
            </w:pPr>
            <w:r w:rsidRPr="00452F75">
              <w:rPr>
                <w:rFonts w:ascii="Arial Narrow" w:hAnsi="Arial Narrow"/>
                <w:b/>
                <w:sz w:val="20"/>
              </w:rPr>
              <w:t>Prescriber type:</w:t>
            </w:r>
          </w:p>
        </w:tc>
        <w:tc>
          <w:tcPr>
            <w:tcW w:w="6379" w:type="dxa"/>
            <w:gridSpan w:val="6"/>
            <w:tcBorders>
              <w:top w:val="single" w:sz="4" w:space="0" w:color="auto"/>
              <w:left w:val="single" w:sz="4" w:space="0" w:color="auto"/>
              <w:bottom w:val="single" w:sz="4" w:space="0" w:color="auto"/>
              <w:right w:val="single" w:sz="4" w:space="0" w:color="auto"/>
            </w:tcBorders>
          </w:tcPr>
          <w:p w:rsidR="00B7251C" w:rsidRPr="00452F75" w:rsidRDefault="00B7251C" w:rsidP="00452F75">
            <w:pPr>
              <w:rPr>
                <w:rFonts w:ascii="Arial Narrow" w:hAnsi="Arial Narrow"/>
                <w:sz w:val="20"/>
              </w:rPr>
            </w:pPr>
            <w:r w:rsidRPr="00452F75">
              <w:rPr>
                <w:rFonts w:ascii="Arial Narrow" w:hAnsi="Arial Narrow"/>
                <w:sz w:val="20"/>
              </w:rPr>
              <w:fldChar w:fldCharType="begin">
                <w:ffData>
                  <w:name w:val="Check1"/>
                  <w:enabled/>
                  <w:calcOnExit w:val="0"/>
                  <w:checkBox>
                    <w:sizeAuto/>
                    <w:default w:val="0"/>
                  </w:checkBox>
                </w:ffData>
              </w:fldChar>
            </w:r>
            <w:r w:rsidRPr="00452F75">
              <w:rPr>
                <w:rFonts w:ascii="Arial Narrow" w:hAnsi="Arial Narrow"/>
                <w:sz w:val="20"/>
              </w:rPr>
              <w:instrText xml:space="preserve"> FORMCHECKBOX </w:instrText>
            </w:r>
            <w:r w:rsidR="004F08BA">
              <w:rPr>
                <w:rFonts w:ascii="Arial Narrow" w:hAnsi="Arial Narrow"/>
                <w:sz w:val="20"/>
              </w:rPr>
            </w:r>
            <w:r w:rsidR="004F08BA">
              <w:rPr>
                <w:rFonts w:ascii="Arial Narrow" w:hAnsi="Arial Narrow"/>
                <w:sz w:val="20"/>
              </w:rPr>
              <w:fldChar w:fldCharType="separate"/>
            </w:r>
            <w:r w:rsidRPr="00452F75">
              <w:rPr>
                <w:rFonts w:ascii="Arial Narrow" w:hAnsi="Arial Narrow"/>
                <w:sz w:val="20"/>
              </w:rPr>
              <w:fldChar w:fldCharType="end"/>
            </w:r>
            <w:r w:rsidRPr="00452F75">
              <w:rPr>
                <w:rFonts w:ascii="Arial Narrow" w:hAnsi="Arial Narrow"/>
                <w:sz w:val="20"/>
              </w:rPr>
              <w:t xml:space="preserve">Dental  </w:t>
            </w:r>
            <w:r w:rsidRPr="00452F75">
              <w:rPr>
                <w:rFonts w:ascii="Arial Narrow" w:hAnsi="Arial Narrow"/>
                <w:sz w:val="20"/>
              </w:rPr>
              <w:fldChar w:fldCharType="begin">
                <w:ffData>
                  <w:name w:val=""/>
                  <w:enabled/>
                  <w:calcOnExit w:val="0"/>
                  <w:checkBox>
                    <w:sizeAuto/>
                    <w:default w:val="1"/>
                  </w:checkBox>
                </w:ffData>
              </w:fldChar>
            </w:r>
            <w:r w:rsidRPr="00452F75">
              <w:rPr>
                <w:rFonts w:ascii="Arial Narrow" w:hAnsi="Arial Narrow"/>
                <w:sz w:val="20"/>
              </w:rPr>
              <w:instrText xml:space="preserve"> FORMCHECKBOX </w:instrText>
            </w:r>
            <w:r w:rsidR="004F08BA">
              <w:rPr>
                <w:rFonts w:ascii="Arial Narrow" w:hAnsi="Arial Narrow"/>
                <w:sz w:val="20"/>
              </w:rPr>
            </w:r>
            <w:r w:rsidR="004F08BA">
              <w:rPr>
                <w:rFonts w:ascii="Arial Narrow" w:hAnsi="Arial Narrow"/>
                <w:sz w:val="20"/>
              </w:rPr>
              <w:fldChar w:fldCharType="separate"/>
            </w:r>
            <w:r w:rsidRPr="00452F75">
              <w:rPr>
                <w:rFonts w:ascii="Arial Narrow" w:hAnsi="Arial Narrow"/>
                <w:sz w:val="20"/>
              </w:rPr>
              <w:fldChar w:fldCharType="end"/>
            </w:r>
            <w:r w:rsidRPr="00452F75">
              <w:rPr>
                <w:rFonts w:ascii="Arial Narrow" w:hAnsi="Arial Narrow"/>
                <w:sz w:val="20"/>
              </w:rPr>
              <w:t xml:space="preserve">Medical Practitioners  </w:t>
            </w:r>
            <w:r w:rsidRPr="00452F75">
              <w:rPr>
                <w:rFonts w:ascii="Arial Narrow" w:hAnsi="Arial Narrow"/>
                <w:sz w:val="20"/>
              </w:rPr>
              <w:fldChar w:fldCharType="begin">
                <w:ffData>
                  <w:name w:val="Check3"/>
                  <w:enabled/>
                  <w:calcOnExit w:val="0"/>
                  <w:checkBox>
                    <w:sizeAuto/>
                    <w:default w:val="0"/>
                  </w:checkBox>
                </w:ffData>
              </w:fldChar>
            </w:r>
            <w:r w:rsidRPr="00452F75">
              <w:rPr>
                <w:rFonts w:ascii="Arial Narrow" w:hAnsi="Arial Narrow"/>
                <w:sz w:val="20"/>
              </w:rPr>
              <w:instrText xml:space="preserve"> FORMCHECKBOX </w:instrText>
            </w:r>
            <w:r w:rsidR="004F08BA">
              <w:rPr>
                <w:rFonts w:ascii="Arial Narrow" w:hAnsi="Arial Narrow"/>
                <w:sz w:val="20"/>
              </w:rPr>
            </w:r>
            <w:r w:rsidR="004F08BA">
              <w:rPr>
                <w:rFonts w:ascii="Arial Narrow" w:hAnsi="Arial Narrow"/>
                <w:sz w:val="20"/>
              </w:rPr>
              <w:fldChar w:fldCharType="separate"/>
            </w:r>
            <w:r w:rsidRPr="00452F75">
              <w:rPr>
                <w:rFonts w:ascii="Arial Narrow" w:hAnsi="Arial Narrow"/>
                <w:sz w:val="20"/>
              </w:rPr>
              <w:fldChar w:fldCharType="end"/>
            </w:r>
            <w:r w:rsidRPr="00452F75">
              <w:rPr>
                <w:rFonts w:ascii="Arial Narrow" w:hAnsi="Arial Narrow"/>
                <w:sz w:val="20"/>
              </w:rPr>
              <w:t xml:space="preserve">Nurse practitioners  </w:t>
            </w:r>
            <w:r w:rsidRPr="00452F75">
              <w:rPr>
                <w:rFonts w:ascii="Arial Narrow" w:hAnsi="Arial Narrow"/>
                <w:sz w:val="20"/>
              </w:rPr>
              <w:fldChar w:fldCharType="begin">
                <w:ffData>
                  <w:name w:val=""/>
                  <w:enabled/>
                  <w:calcOnExit w:val="0"/>
                  <w:checkBox>
                    <w:sizeAuto/>
                    <w:default w:val="0"/>
                  </w:checkBox>
                </w:ffData>
              </w:fldChar>
            </w:r>
            <w:r w:rsidRPr="00452F75">
              <w:rPr>
                <w:rFonts w:ascii="Arial Narrow" w:hAnsi="Arial Narrow"/>
                <w:sz w:val="20"/>
              </w:rPr>
              <w:instrText xml:space="preserve"> FORMCHECKBOX </w:instrText>
            </w:r>
            <w:r w:rsidR="004F08BA">
              <w:rPr>
                <w:rFonts w:ascii="Arial Narrow" w:hAnsi="Arial Narrow"/>
                <w:sz w:val="20"/>
              </w:rPr>
            </w:r>
            <w:r w:rsidR="004F08BA">
              <w:rPr>
                <w:rFonts w:ascii="Arial Narrow" w:hAnsi="Arial Narrow"/>
                <w:sz w:val="20"/>
              </w:rPr>
              <w:fldChar w:fldCharType="separate"/>
            </w:r>
            <w:r w:rsidRPr="00452F75">
              <w:rPr>
                <w:rFonts w:ascii="Arial Narrow" w:hAnsi="Arial Narrow"/>
                <w:sz w:val="20"/>
              </w:rPr>
              <w:fldChar w:fldCharType="end"/>
            </w:r>
            <w:r w:rsidRPr="00452F75">
              <w:rPr>
                <w:rFonts w:ascii="Arial Narrow" w:hAnsi="Arial Narrow"/>
                <w:sz w:val="20"/>
              </w:rPr>
              <w:t>Optometrists</w:t>
            </w:r>
          </w:p>
          <w:p w:rsidR="00B7251C" w:rsidRPr="00452F75" w:rsidRDefault="00B7251C" w:rsidP="00452F75">
            <w:pPr>
              <w:rPr>
                <w:rFonts w:ascii="Arial Narrow" w:hAnsi="Arial Narrow"/>
                <w:sz w:val="20"/>
              </w:rPr>
            </w:pPr>
            <w:r w:rsidRPr="00452F75">
              <w:rPr>
                <w:rFonts w:ascii="Arial Narrow" w:hAnsi="Arial Narrow"/>
                <w:sz w:val="20"/>
              </w:rPr>
              <w:fldChar w:fldCharType="begin">
                <w:ffData>
                  <w:name w:val="Check5"/>
                  <w:enabled/>
                  <w:calcOnExit w:val="0"/>
                  <w:checkBox>
                    <w:sizeAuto/>
                    <w:default w:val="0"/>
                  </w:checkBox>
                </w:ffData>
              </w:fldChar>
            </w:r>
            <w:r w:rsidRPr="00452F75">
              <w:rPr>
                <w:rFonts w:ascii="Arial Narrow" w:hAnsi="Arial Narrow"/>
                <w:sz w:val="20"/>
              </w:rPr>
              <w:instrText xml:space="preserve"> FORMCHECKBOX </w:instrText>
            </w:r>
            <w:r w:rsidR="004F08BA">
              <w:rPr>
                <w:rFonts w:ascii="Arial Narrow" w:hAnsi="Arial Narrow"/>
                <w:sz w:val="20"/>
              </w:rPr>
            </w:r>
            <w:r w:rsidR="004F08BA">
              <w:rPr>
                <w:rFonts w:ascii="Arial Narrow" w:hAnsi="Arial Narrow"/>
                <w:sz w:val="20"/>
              </w:rPr>
              <w:fldChar w:fldCharType="separate"/>
            </w:r>
            <w:r w:rsidRPr="00452F75">
              <w:rPr>
                <w:rFonts w:ascii="Arial Narrow" w:hAnsi="Arial Narrow"/>
                <w:sz w:val="20"/>
              </w:rPr>
              <w:fldChar w:fldCharType="end"/>
            </w:r>
            <w:r w:rsidRPr="00452F75">
              <w:rPr>
                <w:rFonts w:ascii="Arial Narrow" w:hAnsi="Arial Narrow"/>
                <w:sz w:val="20"/>
              </w:rPr>
              <w:t>Midwives</w:t>
            </w:r>
          </w:p>
        </w:tc>
      </w:tr>
      <w:tr w:rsidR="00B7251C" w:rsidRPr="00452F75" w:rsidTr="00943EE6">
        <w:trPr>
          <w:cantSplit/>
          <w:trHeight w:val="360"/>
        </w:trPr>
        <w:tc>
          <w:tcPr>
            <w:tcW w:w="2126" w:type="dxa"/>
            <w:tcBorders>
              <w:top w:val="single" w:sz="4" w:space="0" w:color="auto"/>
              <w:left w:val="single" w:sz="4" w:space="0" w:color="auto"/>
              <w:bottom w:val="single" w:sz="4" w:space="0" w:color="auto"/>
              <w:right w:val="single" w:sz="4" w:space="0" w:color="auto"/>
            </w:tcBorders>
          </w:tcPr>
          <w:p w:rsidR="00B7251C" w:rsidRPr="00452F75" w:rsidRDefault="00B7251C" w:rsidP="00452F75">
            <w:pPr>
              <w:rPr>
                <w:rFonts w:ascii="Arial Narrow" w:hAnsi="Arial Narrow"/>
                <w:b/>
                <w:sz w:val="20"/>
              </w:rPr>
            </w:pPr>
            <w:r w:rsidRPr="00452F75">
              <w:rPr>
                <w:rFonts w:ascii="Arial Narrow" w:hAnsi="Arial Narrow"/>
                <w:b/>
                <w:sz w:val="20"/>
              </w:rPr>
              <w:t>Severity:</w:t>
            </w:r>
          </w:p>
        </w:tc>
        <w:tc>
          <w:tcPr>
            <w:tcW w:w="6379" w:type="dxa"/>
            <w:gridSpan w:val="6"/>
            <w:tcBorders>
              <w:top w:val="single" w:sz="4" w:space="0" w:color="auto"/>
              <w:left w:val="single" w:sz="4" w:space="0" w:color="auto"/>
              <w:bottom w:val="single" w:sz="4" w:space="0" w:color="auto"/>
              <w:right w:val="single" w:sz="4" w:space="0" w:color="auto"/>
            </w:tcBorders>
          </w:tcPr>
          <w:p w:rsidR="00B7251C" w:rsidRPr="00452F75" w:rsidRDefault="00B7251C" w:rsidP="00452F75">
            <w:pPr>
              <w:rPr>
                <w:rFonts w:ascii="Arial Narrow" w:hAnsi="Arial Narrow"/>
                <w:sz w:val="20"/>
              </w:rPr>
            </w:pPr>
            <w:r w:rsidRPr="00452F75">
              <w:rPr>
                <w:rFonts w:ascii="Arial Narrow" w:hAnsi="Arial Narrow"/>
                <w:sz w:val="20"/>
              </w:rPr>
              <w:t>Unresectable Stage III or Stage IV</w:t>
            </w:r>
          </w:p>
        </w:tc>
      </w:tr>
      <w:tr w:rsidR="00B7251C" w:rsidRPr="00452F75" w:rsidTr="00943EE6">
        <w:trPr>
          <w:cantSplit/>
          <w:trHeight w:val="360"/>
        </w:trPr>
        <w:tc>
          <w:tcPr>
            <w:tcW w:w="2126" w:type="dxa"/>
            <w:tcBorders>
              <w:top w:val="single" w:sz="4" w:space="0" w:color="auto"/>
              <w:left w:val="single" w:sz="4" w:space="0" w:color="auto"/>
              <w:bottom w:val="single" w:sz="4" w:space="0" w:color="auto"/>
              <w:right w:val="single" w:sz="4" w:space="0" w:color="auto"/>
            </w:tcBorders>
          </w:tcPr>
          <w:p w:rsidR="00B7251C" w:rsidRPr="00452F75" w:rsidRDefault="00B7251C" w:rsidP="00452F75">
            <w:pPr>
              <w:rPr>
                <w:rFonts w:ascii="Arial Narrow" w:hAnsi="Arial Narrow"/>
                <w:b/>
                <w:sz w:val="20"/>
              </w:rPr>
            </w:pPr>
            <w:r w:rsidRPr="00452F75">
              <w:rPr>
                <w:rFonts w:ascii="Arial Narrow" w:hAnsi="Arial Narrow"/>
                <w:b/>
                <w:sz w:val="20"/>
              </w:rPr>
              <w:t>Condition:</w:t>
            </w:r>
          </w:p>
        </w:tc>
        <w:tc>
          <w:tcPr>
            <w:tcW w:w="6379" w:type="dxa"/>
            <w:gridSpan w:val="6"/>
            <w:tcBorders>
              <w:top w:val="single" w:sz="4" w:space="0" w:color="auto"/>
              <w:left w:val="single" w:sz="4" w:space="0" w:color="auto"/>
              <w:bottom w:val="single" w:sz="4" w:space="0" w:color="auto"/>
              <w:right w:val="single" w:sz="4" w:space="0" w:color="auto"/>
            </w:tcBorders>
          </w:tcPr>
          <w:p w:rsidR="00B7251C" w:rsidRPr="00452F75" w:rsidRDefault="00B7251C" w:rsidP="00452F75">
            <w:pPr>
              <w:rPr>
                <w:rFonts w:ascii="Arial Narrow" w:hAnsi="Arial Narrow"/>
                <w:sz w:val="20"/>
              </w:rPr>
            </w:pPr>
            <w:r w:rsidRPr="00452F75">
              <w:rPr>
                <w:rFonts w:ascii="Arial Narrow" w:hAnsi="Arial Narrow"/>
                <w:sz w:val="20"/>
              </w:rPr>
              <w:t>Malignant melanoma</w:t>
            </w:r>
          </w:p>
        </w:tc>
      </w:tr>
      <w:tr w:rsidR="00B7251C" w:rsidRPr="00452F75" w:rsidTr="00943EE6">
        <w:trPr>
          <w:cantSplit/>
          <w:trHeight w:val="360"/>
        </w:trPr>
        <w:tc>
          <w:tcPr>
            <w:tcW w:w="2126" w:type="dxa"/>
            <w:tcBorders>
              <w:top w:val="single" w:sz="4" w:space="0" w:color="auto"/>
              <w:left w:val="single" w:sz="4" w:space="0" w:color="auto"/>
              <w:bottom w:val="single" w:sz="4" w:space="0" w:color="auto"/>
              <w:right w:val="single" w:sz="4" w:space="0" w:color="auto"/>
            </w:tcBorders>
          </w:tcPr>
          <w:p w:rsidR="00B7251C" w:rsidRPr="00452F75" w:rsidRDefault="00B7251C" w:rsidP="00452F75">
            <w:pPr>
              <w:rPr>
                <w:rFonts w:ascii="Arial Narrow" w:hAnsi="Arial Narrow"/>
                <w:b/>
                <w:sz w:val="20"/>
              </w:rPr>
            </w:pPr>
            <w:r w:rsidRPr="00452F75">
              <w:rPr>
                <w:rFonts w:ascii="Arial Narrow" w:hAnsi="Arial Narrow"/>
                <w:b/>
                <w:sz w:val="20"/>
              </w:rPr>
              <w:t>PBS Indication:</w:t>
            </w:r>
          </w:p>
        </w:tc>
        <w:tc>
          <w:tcPr>
            <w:tcW w:w="6379" w:type="dxa"/>
            <w:gridSpan w:val="6"/>
            <w:tcBorders>
              <w:top w:val="single" w:sz="4" w:space="0" w:color="auto"/>
              <w:left w:val="single" w:sz="4" w:space="0" w:color="auto"/>
              <w:bottom w:val="single" w:sz="4" w:space="0" w:color="auto"/>
              <w:right w:val="single" w:sz="4" w:space="0" w:color="auto"/>
            </w:tcBorders>
          </w:tcPr>
          <w:p w:rsidR="00B7251C" w:rsidRPr="00452F75" w:rsidRDefault="00B7251C" w:rsidP="00452F75">
            <w:pPr>
              <w:rPr>
                <w:rFonts w:ascii="Arial Narrow" w:hAnsi="Arial Narrow"/>
                <w:sz w:val="20"/>
              </w:rPr>
            </w:pPr>
            <w:r w:rsidRPr="00452F75">
              <w:rPr>
                <w:rFonts w:ascii="Arial Narrow" w:hAnsi="Arial Narrow"/>
                <w:sz w:val="20"/>
              </w:rPr>
              <w:t>Unresectable Stage III or Stage IV malignant melanoma</w:t>
            </w:r>
          </w:p>
        </w:tc>
      </w:tr>
      <w:tr w:rsidR="00B7251C" w:rsidRPr="00452F75" w:rsidTr="00943EE6">
        <w:trPr>
          <w:cantSplit/>
          <w:trHeight w:val="360"/>
        </w:trPr>
        <w:tc>
          <w:tcPr>
            <w:tcW w:w="2126" w:type="dxa"/>
            <w:tcBorders>
              <w:top w:val="single" w:sz="4" w:space="0" w:color="auto"/>
              <w:left w:val="single" w:sz="4" w:space="0" w:color="auto"/>
              <w:bottom w:val="single" w:sz="4" w:space="0" w:color="auto"/>
              <w:right w:val="single" w:sz="4" w:space="0" w:color="auto"/>
            </w:tcBorders>
          </w:tcPr>
          <w:p w:rsidR="00B7251C" w:rsidRPr="00452F75" w:rsidRDefault="00B7251C" w:rsidP="00452F75">
            <w:pPr>
              <w:rPr>
                <w:rFonts w:ascii="Arial Narrow" w:hAnsi="Arial Narrow"/>
                <w:b/>
                <w:sz w:val="20"/>
              </w:rPr>
            </w:pPr>
            <w:r w:rsidRPr="00452F75">
              <w:rPr>
                <w:rFonts w:ascii="Arial Narrow" w:hAnsi="Arial Narrow"/>
                <w:b/>
                <w:sz w:val="20"/>
              </w:rPr>
              <w:t>Treatment phase:</w:t>
            </w:r>
          </w:p>
        </w:tc>
        <w:tc>
          <w:tcPr>
            <w:tcW w:w="6379" w:type="dxa"/>
            <w:gridSpan w:val="6"/>
            <w:tcBorders>
              <w:top w:val="single" w:sz="4" w:space="0" w:color="auto"/>
              <w:left w:val="single" w:sz="4" w:space="0" w:color="auto"/>
              <w:bottom w:val="single" w:sz="4" w:space="0" w:color="auto"/>
              <w:right w:val="single" w:sz="4" w:space="0" w:color="auto"/>
            </w:tcBorders>
          </w:tcPr>
          <w:p w:rsidR="00B7251C" w:rsidRPr="00452F75" w:rsidRDefault="00B7251C" w:rsidP="00452F75">
            <w:pPr>
              <w:rPr>
                <w:rFonts w:ascii="Arial Narrow" w:hAnsi="Arial Narrow"/>
                <w:sz w:val="20"/>
              </w:rPr>
            </w:pPr>
            <w:r w:rsidRPr="00452F75">
              <w:rPr>
                <w:rFonts w:ascii="Arial Narrow" w:hAnsi="Arial Narrow"/>
                <w:sz w:val="20"/>
              </w:rPr>
              <w:t>Initial</w:t>
            </w:r>
          </w:p>
        </w:tc>
      </w:tr>
      <w:tr w:rsidR="00B7251C" w:rsidRPr="00452F75" w:rsidTr="00943EE6">
        <w:trPr>
          <w:cantSplit/>
          <w:trHeight w:val="360"/>
        </w:trPr>
        <w:tc>
          <w:tcPr>
            <w:tcW w:w="2126" w:type="dxa"/>
            <w:tcBorders>
              <w:top w:val="single" w:sz="4" w:space="0" w:color="auto"/>
              <w:left w:val="single" w:sz="4" w:space="0" w:color="auto"/>
              <w:bottom w:val="single" w:sz="4" w:space="0" w:color="auto"/>
              <w:right w:val="single" w:sz="4" w:space="0" w:color="auto"/>
            </w:tcBorders>
          </w:tcPr>
          <w:p w:rsidR="00B7251C" w:rsidRPr="00452F75" w:rsidRDefault="00B7251C" w:rsidP="00943EE6">
            <w:pPr>
              <w:jc w:val="left"/>
              <w:rPr>
                <w:rFonts w:ascii="Arial Narrow" w:hAnsi="Arial Narrow"/>
                <w:sz w:val="20"/>
              </w:rPr>
            </w:pPr>
            <w:r w:rsidRPr="00452F75">
              <w:rPr>
                <w:rFonts w:ascii="Arial Narrow" w:hAnsi="Arial Narrow"/>
                <w:b/>
                <w:sz w:val="20"/>
              </w:rPr>
              <w:t>Restriction Level / Method:</w:t>
            </w:r>
          </w:p>
        </w:tc>
        <w:tc>
          <w:tcPr>
            <w:tcW w:w="6379" w:type="dxa"/>
            <w:gridSpan w:val="6"/>
            <w:tcBorders>
              <w:top w:val="single" w:sz="4" w:space="0" w:color="auto"/>
              <w:left w:val="single" w:sz="4" w:space="0" w:color="auto"/>
              <w:bottom w:val="single" w:sz="4" w:space="0" w:color="auto"/>
              <w:right w:val="single" w:sz="4" w:space="0" w:color="auto"/>
            </w:tcBorders>
          </w:tcPr>
          <w:p w:rsidR="00B7251C" w:rsidRPr="00452F75" w:rsidRDefault="00B7251C" w:rsidP="00452F75">
            <w:pPr>
              <w:rPr>
                <w:rFonts w:ascii="Arial Narrow" w:hAnsi="Arial Narrow"/>
                <w:sz w:val="20"/>
              </w:rPr>
            </w:pPr>
            <w:r w:rsidRPr="00452F75">
              <w:rPr>
                <w:rFonts w:ascii="Arial Narrow" w:hAnsi="Arial Narrow"/>
                <w:sz w:val="20"/>
              </w:rPr>
              <w:fldChar w:fldCharType="begin">
                <w:ffData>
                  <w:name w:val="Check1"/>
                  <w:enabled/>
                  <w:calcOnExit w:val="0"/>
                  <w:checkBox>
                    <w:sizeAuto/>
                    <w:default w:val="0"/>
                  </w:checkBox>
                </w:ffData>
              </w:fldChar>
            </w:r>
            <w:r w:rsidRPr="00452F75">
              <w:rPr>
                <w:rFonts w:ascii="Arial Narrow" w:hAnsi="Arial Narrow"/>
                <w:sz w:val="20"/>
              </w:rPr>
              <w:instrText xml:space="preserve"> FORMCHECKBOX </w:instrText>
            </w:r>
            <w:r w:rsidR="004F08BA">
              <w:rPr>
                <w:rFonts w:ascii="Arial Narrow" w:hAnsi="Arial Narrow"/>
                <w:sz w:val="20"/>
              </w:rPr>
            </w:r>
            <w:r w:rsidR="004F08BA">
              <w:rPr>
                <w:rFonts w:ascii="Arial Narrow" w:hAnsi="Arial Narrow"/>
                <w:sz w:val="20"/>
              </w:rPr>
              <w:fldChar w:fldCharType="separate"/>
            </w:r>
            <w:r w:rsidRPr="00452F75">
              <w:rPr>
                <w:rFonts w:ascii="Arial Narrow" w:hAnsi="Arial Narrow"/>
                <w:sz w:val="20"/>
              </w:rPr>
              <w:fldChar w:fldCharType="end"/>
            </w:r>
            <w:r w:rsidRPr="00452F75">
              <w:rPr>
                <w:rFonts w:ascii="Arial Narrow" w:hAnsi="Arial Narrow"/>
                <w:sz w:val="20"/>
              </w:rPr>
              <w:t>Restricted benefit</w:t>
            </w:r>
          </w:p>
          <w:p w:rsidR="00B7251C" w:rsidRPr="00452F75" w:rsidRDefault="00B7251C" w:rsidP="00452F75">
            <w:pPr>
              <w:rPr>
                <w:rFonts w:ascii="Arial Narrow" w:hAnsi="Arial Narrow"/>
                <w:sz w:val="20"/>
              </w:rPr>
            </w:pPr>
            <w:r w:rsidRPr="00452F75">
              <w:rPr>
                <w:rFonts w:ascii="Arial Narrow" w:hAnsi="Arial Narrow"/>
                <w:sz w:val="20"/>
              </w:rPr>
              <w:fldChar w:fldCharType="begin">
                <w:ffData>
                  <w:name w:val=""/>
                  <w:enabled/>
                  <w:calcOnExit w:val="0"/>
                  <w:checkBox>
                    <w:sizeAuto/>
                    <w:default w:val="0"/>
                  </w:checkBox>
                </w:ffData>
              </w:fldChar>
            </w:r>
            <w:r w:rsidRPr="00452F75">
              <w:rPr>
                <w:rFonts w:ascii="Arial Narrow" w:hAnsi="Arial Narrow"/>
                <w:sz w:val="20"/>
              </w:rPr>
              <w:instrText xml:space="preserve"> FORMCHECKBOX </w:instrText>
            </w:r>
            <w:r w:rsidR="004F08BA">
              <w:rPr>
                <w:rFonts w:ascii="Arial Narrow" w:hAnsi="Arial Narrow"/>
                <w:sz w:val="20"/>
              </w:rPr>
            </w:r>
            <w:r w:rsidR="004F08BA">
              <w:rPr>
                <w:rFonts w:ascii="Arial Narrow" w:hAnsi="Arial Narrow"/>
                <w:sz w:val="20"/>
              </w:rPr>
              <w:fldChar w:fldCharType="separate"/>
            </w:r>
            <w:r w:rsidRPr="00452F75">
              <w:rPr>
                <w:rFonts w:ascii="Arial Narrow" w:hAnsi="Arial Narrow"/>
                <w:sz w:val="20"/>
              </w:rPr>
              <w:fldChar w:fldCharType="end"/>
            </w:r>
            <w:r w:rsidRPr="00452F75">
              <w:rPr>
                <w:rFonts w:ascii="Arial Narrow" w:hAnsi="Arial Narrow"/>
                <w:sz w:val="20"/>
              </w:rPr>
              <w:t>Authority Required - In Writing</w:t>
            </w:r>
          </w:p>
          <w:p w:rsidR="00B7251C" w:rsidRPr="00452F75" w:rsidRDefault="00B7251C" w:rsidP="00452F75">
            <w:pPr>
              <w:rPr>
                <w:rFonts w:ascii="Arial Narrow" w:hAnsi="Arial Narrow"/>
                <w:sz w:val="20"/>
              </w:rPr>
            </w:pPr>
            <w:r w:rsidRPr="00452F75">
              <w:rPr>
                <w:rFonts w:ascii="Arial Narrow" w:hAnsi="Arial Narrow"/>
                <w:sz w:val="20"/>
              </w:rPr>
              <w:fldChar w:fldCharType="begin">
                <w:ffData>
                  <w:name w:val="Check3"/>
                  <w:enabled/>
                  <w:calcOnExit w:val="0"/>
                  <w:checkBox>
                    <w:sizeAuto/>
                    <w:default w:val="0"/>
                  </w:checkBox>
                </w:ffData>
              </w:fldChar>
            </w:r>
            <w:r w:rsidRPr="00452F75">
              <w:rPr>
                <w:rFonts w:ascii="Arial Narrow" w:hAnsi="Arial Narrow"/>
                <w:sz w:val="20"/>
              </w:rPr>
              <w:instrText xml:space="preserve"> FORMCHECKBOX </w:instrText>
            </w:r>
            <w:r w:rsidR="004F08BA">
              <w:rPr>
                <w:rFonts w:ascii="Arial Narrow" w:hAnsi="Arial Narrow"/>
                <w:sz w:val="20"/>
              </w:rPr>
            </w:r>
            <w:r w:rsidR="004F08BA">
              <w:rPr>
                <w:rFonts w:ascii="Arial Narrow" w:hAnsi="Arial Narrow"/>
                <w:sz w:val="20"/>
              </w:rPr>
              <w:fldChar w:fldCharType="separate"/>
            </w:r>
            <w:r w:rsidRPr="00452F75">
              <w:rPr>
                <w:rFonts w:ascii="Arial Narrow" w:hAnsi="Arial Narrow"/>
                <w:sz w:val="20"/>
              </w:rPr>
              <w:fldChar w:fldCharType="end"/>
            </w:r>
            <w:r w:rsidRPr="00452F75">
              <w:rPr>
                <w:rFonts w:ascii="Arial Narrow" w:hAnsi="Arial Narrow"/>
                <w:sz w:val="20"/>
              </w:rPr>
              <w:t>Authority Required - Telephone</w:t>
            </w:r>
          </w:p>
          <w:p w:rsidR="00B7251C" w:rsidRPr="00452F75" w:rsidRDefault="00B7251C" w:rsidP="00452F75">
            <w:pPr>
              <w:rPr>
                <w:rFonts w:ascii="Arial Narrow" w:hAnsi="Arial Narrow"/>
                <w:sz w:val="20"/>
              </w:rPr>
            </w:pPr>
            <w:r w:rsidRPr="00452F75">
              <w:rPr>
                <w:rFonts w:ascii="Arial Narrow" w:hAnsi="Arial Narrow"/>
                <w:sz w:val="20"/>
              </w:rPr>
              <w:fldChar w:fldCharType="begin">
                <w:ffData>
                  <w:name w:val=""/>
                  <w:enabled/>
                  <w:calcOnExit w:val="0"/>
                  <w:checkBox>
                    <w:sizeAuto/>
                    <w:default w:val="0"/>
                  </w:checkBox>
                </w:ffData>
              </w:fldChar>
            </w:r>
            <w:r w:rsidRPr="00452F75">
              <w:rPr>
                <w:rFonts w:ascii="Arial Narrow" w:hAnsi="Arial Narrow"/>
                <w:sz w:val="20"/>
              </w:rPr>
              <w:instrText xml:space="preserve"> FORMCHECKBOX </w:instrText>
            </w:r>
            <w:r w:rsidR="004F08BA">
              <w:rPr>
                <w:rFonts w:ascii="Arial Narrow" w:hAnsi="Arial Narrow"/>
                <w:sz w:val="20"/>
              </w:rPr>
            </w:r>
            <w:r w:rsidR="004F08BA">
              <w:rPr>
                <w:rFonts w:ascii="Arial Narrow" w:hAnsi="Arial Narrow"/>
                <w:sz w:val="20"/>
              </w:rPr>
              <w:fldChar w:fldCharType="separate"/>
            </w:r>
            <w:r w:rsidRPr="00452F75">
              <w:rPr>
                <w:rFonts w:ascii="Arial Narrow" w:hAnsi="Arial Narrow"/>
                <w:sz w:val="20"/>
              </w:rPr>
              <w:fldChar w:fldCharType="end"/>
            </w:r>
            <w:r w:rsidRPr="00452F75">
              <w:rPr>
                <w:rFonts w:ascii="Arial Narrow" w:hAnsi="Arial Narrow"/>
                <w:sz w:val="20"/>
              </w:rPr>
              <w:t>Authority Required – Emergency</w:t>
            </w:r>
          </w:p>
          <w:p w:rsidR="00B7251C" w:rsidRPr="00452F75" w:rsidRDefault="00B7251C" w:rsidP="00452F75">
            <w:pPr>
              <w:rPr>
                <w:rFonts w:ascii="Arial Narrow" w:hAnsi="Arial Narrow"/>
                <w:sz w:val="20"/>
              </w:rPr>
            </w:pPr>
            <w:r w:rsidRPr="00452F75">
              <w:rPr>
                <w:rFonts w:ascii="Arial Narrow" w:hAnsi="Arial Narrow"/>
                <w:sz w:val="20"/>
              </w:rPr>
              <w:fldChar w:fldCharType="begin">
                <w:ffData>
                  <w:name w:val="Check5"/>
                  <w:enabled/>
                  <w:calcOnExit w:val="0"/>
                  <w:checkBox>
                    <w:sizeAuto/>
                    <w:default w:val="0"/>
                  </w:checkBox>
                </w:ffData>
              </w:fldChar>
            </w:r>
            <w:r w:rsidRPr="00452F75">
              <w:rPr>
                <w:rFonts w:ascii="Arial Narrow" w:hAnsi="Arial Narrow"/>
                <w:sz w:val="20"/>
              </w:rPr>
              <w:instrText xml:space="preserve"> FORMCHECKBOX </w:instrText>
            </w:r>
            <w:r w:rsidR="004F08BA">
              <w:rPr>
                <w:rFonts w:ascii="Arial Narrow" w:hAnsi="Arial Narrow"/>
                <w:sz w:val="20"/>
              </w:rPr>
            </w:r>
            <w:r w:rsidR="004F08BA">
              <w:rPr>
                <w:rFonts w:ascii="Arial Narrow" w:hAnsi="Arial Narrow"/>
                <w:sz w:val="20"/>
              </w:rPr>
              <w:fldChar w:fldCharType="separate"/>
            </w:r>
            <w:r w:rsidRPr="00452F75">
              <w:rPr>
                <w:rFonts w:ascii="Arial Narrow" w:hAnsi="Arial Narrow"/>
                <w:sz w:val="20"/>
              </w:rPr>
              <w:fldChar w:fldCharType="end"/>
            </w:r>
            <w:r w:rsidRPr="00452F75">
              <w:rPr>
                <w:rFonts w:ascii="Arial Narrow" w:hAnsi="Arial Narrow"/>
                <w:sz w:val="20"/>
              </w:rPr>
              <w:t>Authority Required - Electronic</w:t>
            </w:r>
          </w:p>
          <w:p w:rsidR="00B7251C" w:rsidRPr="00452F75" w:rsidRDefault="00B7251C" w:rsidP="00452F75">
            <w:pPr>
              <w:rPr>
                <w:rFonts w:ascii="Arial Narrow" w:hAnsi="Arial Narrow"/>
                <w:sz w:val="20"/>
              </w:rPr>
            </w:pPr>
            <w:r w:rsidRPr="00452F75">
              <w:rPr>
                <w:rFonts w:ascii="Arial Narrow" w:hAnsi="Arial Narrow"/>
                <w:sz w:val="20"/>
              </w:rPr>
              <w:fldChar w:fldCharType="begin">
                <w:ffData>
                  <w:name w:val="Check5"/>
                  <w:enabled/>
                  <w:calcOnExit w:val="0"/>
                  <w:checkBox>
                    <w:sizeAuto/>
                    <w:default w:val="1"/>
                  </w:checkBox>
                </w:ffData>
              </w:fldChar>
            </w:r>
            <w:r w:rsidRPr="00452F75">
              <w:rPr>
                <w:rFonts w:ascii="Arial Narrow" w:hAnsi="Arial Narrow"/>
                <w:sz w:val="20"/>
              </w:rPr>
              <w:instrText xml:space="preserve"> FORMCHECKBOX </w:instrText>
            </w:r>
            <w:r w:rsidR="004F08BA">
              <w:rPr>
                <w:rFonts w:ascii="Arial Narrow" w:hAnsi="Arial Narrow"/>
                <w:sz w:val="20"/>
              </w:rPr>
            </w:r>
            <w:r w:rsidR="004F08BA">
              <w:rPr>
                <w:rFonts w:ascii="Arial Narrow" w:hAnsi="Arial Narrow"/>
                <w:sz w:val="20"/>
              </w:rPr>
              <w:fldChar w:fldCharType="separate"/>
            </w:r>
            <w:r w:rsidRPr="00452F75">
              <w:rPr>
                <w:rFonts w:ascii="Arial Narrow" w:hAnsi="Arial Narrow"/>
                <w:sz w:val="20"/>
              </w:rPr>
              <w:fldChar w:fldCharType="end"/>
            </w:r>
            <w:r w:rsidRPr="00452F75">
              <w:rPr>
                <w:rFonts w:ascii="Arial Narrow" w:hAnsi="Arial Narrow"/>
                <w:sz w:val="20"/>
              </w:rPr>
              <w:t>Streamlined</w:t>
            </w:r>
          </w:p>
        </w:tc>
      </w:tr>
      <w:tr w:rsidR="00B7251C" w:rsidRPr="00452F75" w:rsidTr="00943EE6">
        <w:trPr>
          <w:cantSplit/>
          <w:trHeight w:val="360"/>
        </w:trPr>
        <w:tc>
          <w:tcPr>
            <w:tcW w:w="2126" w:type="dxa"/>
            <w:tcBorders>
              <w:top w:val="single" w:sz="4" w:space="0" w:color="auto"/>
              <w:left w:val="single" w:sz="4" w:space="0" w:color="auto"/>
              <w:bottom w:val="single" w:sz="4" w:space="0" w:color="auto"/>
              <w:right w:val="single" w:sz="4" w:space="0" w:color="auto"/>
            </w:tcBorders>
          </w:tcPr>
          <w:p w:rsidR="00B7251C" w:rsidRPr="00452F75" w:rsidRDefault="00B7251C" w:rsidP="00452F75">
            <w:pPr>
              <w:rPr>
                <w:rFonts w:ascii="Arial Narrow" w:hAnsi="Arial Narrow"/>
                <w:sz w:val="20"/>
              </w:rPr>
            </w:pPr>
            <w:r w:rsidRPr="00452F75">
              <w:rPr>
                <w:rFonts w:ascii="Arial Narrow" w:hAnsi="Arial Narrow"/>
                <w:b/>
                <w:sz w:val="20"/>
              </w:rPr>
              <w:t>Clinical criteria:</w:t>
            </w:r>
          </w:p>
        </w:tc>
        <w:tc>
          <w:tcPr>
            <w:tcW w:w="6379" w:type="dxa"/>
            <w:gridSpan w:val="6"/>
            <w:tcBorders>
              <w:top w:val="single" w:sz="4" w:space="0" w:color="auto"/>
              <w:left w:val="single" w:sz="4" w:space="0" w:color="auto"/>
              <w:bottom w:val="single" w:sz="4" w:space="0" w:color="auto"/>
              <w:right w:val="single" w:sz="4" w:space="0" w:color="auto"/>
            </w:tcBorders>
          </w:tcPr>
          <w:p w:rsidR="00B7251C" w:rsidRPr="00452F75" w:rsidRDefault="00B7251C" w:rsidP="00452F75">
            <w:pPr>
              <w:rPr>
                <w:rFonts w:ascii="Arial Narrow" w:hAnsi="Arial Narrow"/>
                <w:sz w:val="20"/>
              </w:rPr>
            </w:pPr>
            <w:r w:rsidRPr="00452F75">
              <w:rPr>
                <w:rFonts w:ascii="Arial Narrow" w:hAnsi="Arial Narrow"/>
                <w:sz w:val="20"/>
              </w:rPr>
              <w:t>Patient must be receiving PBS subsidised vemurafenib concomitantly for this condition,</w:t>
            </w:r>
          </w:p>
          <w:p w:rsidR="00B7251C" w:rsidRPr="00452F75" w:rsidRDefault="00B7251C" w:rsidP="00452F75">
            <w:pPr>
              <w:rPr>
                <w:rFonts w:ascii="Arial Narrow" w:hAnsi="Arial Narrow"/>
                <w:sz w:val="20"/>
              </w:rPr>
            </w:pPr>
            <w:r w:rsidRPr="00452F75">
              <w:rPr>
                <w:rFonts w:ascii="Arial Narrow" w:hAnsi="Arial Narrow"/>
                <w:sz w:val="20"/>
              </w:rPr>
              <w:t>AND</w:t>
            </w:r>
          </w:p>
          <w:p w:rsidR="00B7251C" w:rsidRPr="00452F75" w:rsidRDefault="00B7251C" w:rsidP="00452F75">
            <w:pPr>
              <w:rPr>
                <w:rFonts w:ascii="Arial Narrow" w:hAnsi="Arial Narrow"/>
                <w:sz w:val="20"/>
              </w:rPr>
            </w:pPr>
            <w:r w:rsidRPr="00452F75">
              <w:rPr>
                <w:rFonts w:ascii="Arial Narrow" w:hAnsi="Arial Narrow"/>
                <w:sz w:val="20"/>
              </w:rPr>
              <w:t xml:space="preserve">Patient must not have had progressive disease when treated with a </w:t>
            </w:r>
            <w:r w:rsidRPr="009544E5">
              <w:rPr>
                <w:rFonts w:ascii="Arial Narrow" w:hAnsi="Arial Narrow"/>
                <w:i/>
                <w:sz w:val="20"/>
              </w:rPr>
              <w:t>BRAF</w:t>
            </w:r>
            <w:r w:rsidRPr="00452F75">
              <w:rPr>
                <w:rFonts w:ascii="Arial Narrow" w:hAnsi="Arial Narrow"/>
                <w:sz w:val="20"/>
              </w:rPr>
              <w:t xml:space="preserve"> inhibitor.</w:t>
            </w:r>
          </w:p>
        </w:tc>
      </w:tr>
      <w:tr w:rsidR="00B7251C" w:rsidRPr="00452F75" w:rsidTr="00943EE6">
        <w:trPr>
          <w:cantSplit/>
          <w:trHeight w:val="360"/>
        </w:trPr>
        <w:tc>
          <w:tcPr>
            <w:tcW w:w="2126" w:type="dxa"/>
            <w:tcBorders>
              <w:top w:val="single" w:sz="4" w:space="0" w:color="auto"/>
              <w:left w:val="single" w:sz="4" w:space="0" w:color="auto"/>
              <w:bottom w:val="single" w:sz="4" w:space="0" w:color="auto"/>
              <w:right w:val="single" w:sz="4" w:space="0" w:color="auto"/>
            </w:tcBorders>
          </w:tcPr>
          <w:p w:rsidR="00B7251C" w:rsidRPr="00452F75" w:rsidRDefault="00B7251C" w:rsidP="00452F75">
            <w:pPr>
              <w:rPr>
                <w:rFonts w:ascii="Arial Narrow" w:hAnsi="Arial Narrow"/>
                <w:sz w:val="20"/>
              </w:rPr>
            </w:pPr>
            <w:r w:rsidRPr="00452F75">
              <w:rPr>
                <w:rFonts w:ascii="Arial Narrow" w:hAnsi="Arial Narrow"/>
                <w:b/>
                <w:sz w:val="20"/>
              </w:rPr>
              <w:t>Administrative Advice</w:t>
            </w:r>
          </w:p>
        </w:tc>
        <w:tc>
          <w:tcPr>
            <w:tcW w:w="6379" w:type="dxa"/>
            <w:gridSpan w:val="6"/>
            <w:tcBorders>
              <w:top w:val="single" w:sz="4" w:space="0" w:color="auto"/>
              <w:left w:val="single" w:sz="4" w:space="0" w:color="auto"/>
              <w:bottom w:val="single" w:sz="4" w:space="0" w:color="auto"/>
              <w:right w:val="single" w:sz="4" w:space="0" w:color="auto"/>
            </w:tcBorders>
          </w:tcPr>
          <w:p w:rsidR="00B7251C" w:rsidRPr="00452F75" w:rsidRDefault="00B7251C" w:rsidP="00452F75">
            <w:pPr>
              <w:rPr>
                <w:rFonts w:ascii="Arial Narrow" w:hAnsi="Arial Narrow"/>
                <w:sz w:val="20"/>
              </w:rPr>
            </w:pPr>
            <w:r w:rsidRPr="00452F75">
              <w:rPr>
                <w:rFonts w:ascii="Arial Narrow" w:hAnsi="Arial Narrow"/>
                <w:sz w:val="20"/>
              </w:rPr>
              <w:t>No increase in the maximum quantity or number of units may be authorised.</w:t>
            </w:r>
          </w:p>
          <w:p w:rsidR="00B7251C" w:rsidRPr="00452F75" w:rsidRDefault="00B7251C" w:rsidP="00452F75">
            <w:pPr>
              <w:rPr>
                <w:rFonts w:ascii="Arial Narrow" w:hAnsi="Arial Narrow"/>
                <w:sz w:val="20"/>
              </w:rPr>
            </w:pPr>
          </w:p>
          <w:p w:rsidR="00B7251C" w:rsidRPr="00452F75" w:rsidRDefault="00B7251C" w:rsidP="00452F75">
            <w:pPr>
              <w:rPr>
                <w:rFonts w:ascii="Arial Narrow" w:hAnsi="Arial Narrow"/>
                <w:sz w:val="20"/>
              </w:rPr>
            </w:pPr>
            <w:r w:rsidRPr="00452F75">
              <w:rPr>
                <w:rFonts w:ascii="Arial Narrow" w:hAnsi="Arial Narrow"/>
                <w:sz w:val="20"/>
              </w:rPr>
              <w:t>No increase in the maximum number of repeats may be authorised.</w:t>
            </w:r>
          </w:p>
          <w:p w:rsidR="00B7251C" w:rsidRPr="00452F75" w:rsidRDefault="00B7251C" w:rsidP="00452F75">
            <w:pPr>
              <w:rPr>
                <w:rFonts w:ascii="Arial Narrow" w:hAnsi="Arial Narrow"/>
                <w:sz w:val="20"/>
              </w:rPr>
            </w:pPr>
          </w:p>
          <w:p w:rsidR="00B7251C" w:rsidRPr="00452F75" w:rsidRDefault="00B7251C" w:rsidP="00452F75">
            <w:pPr>
              <w:rPr>
                <w:rFonts w:ascii="Arial Narrow" w:hAnsi="Arial Narrow"/>
                <w:sz w:val="20"/>
              </w:rPr>
            </w:pPr>
            <w:r w:rsidRPr="00452F75">
              <w:rPr>
                <w:rFonts w:ascii="Arial Narrow" w:hAnsi="Arial Narrow"/>
                <w:sz w:val="20"/>
              </w:rPr>
              <w:t>Special Pricing Arrangements apply.</w:t>
            </w:r>
          </w:p>
        </w:tc>
      </w:tr>
    </w:tbl>
    <w:p w:rsidR="00B2018D" w:rsidRPr="00452F75" w:rsidRDefault="00B2018D" w:rsidP="00B7251C">
      <w:pPr>
        <w:rPr>
          <w:szCs w:val="22"/>
        </w:rPr>
      </w:pPr>
    </w:p>
    <w:p w:rsidR="00B2018D" w:rsidRPr="00452F75" w:rsidRDefault="00B2018D">
      <w:pPr>
        <w:widowControl/>
        <w:jc w:val="left"/>
        <w:rPr>
          <w:szCs w:val="22"/>
        </w:rPr>
      </w:pPr>
      <w:r w:rsidRPr="00452F75">
        <w:rPr>
          <w:szCs w:val="22"/>
        </w:rPr>
        <w:br w:type="page"/>
      </w:r>
    </w:p>
    <w:p w:rsidR="00B2018D" w:rsidRPr="00452F75" w:rsidRDefault="00B2018D" w:rsidP="00B7251C">
      <w:pPr>
        <w:rPr>
          <w:szCs w:val="22"/>
        </w:rPr>
      </w:pPr>
    </w:p>
    <w:tbl>
      <w:tblPr>
        <w:tblW w:w="8505" w:type="dxa"/>
        <w:tblInd w:w="817" w:type="dxa"/>
        <w:tblLayout w:type="fixed"/>
        <w:tblLook w:val="0000" w:firstRow="0" w:lastRow="0" w:firstColumn="0" w:lastColumn="0" w:noHBand="0" w:noVBand="0"/>
      </w:tblPr>
      <w:tblGrid>
        <w:gridCol w:w="2126"/>
        <w:gridCol w:w="426"/>
        <w:gridCol w:w="567"/>
        <w:gridCol w:w="850"/>
        <w:gridCol w:w="1701"/>
        <w:gridCol w:w="1559"/>
        <w:gridCol w:w="1276"/>
      </w:tblGrid>
      <w:tr w:rsidR="00B7251C" w:rsidRPr="00452F75" w:rsidTr="00943EE6">
        <w:trPr>
          <w:cantSplit/>
          <w:trHeight w:val="471"/>
        </w:trPr>
        <w:tc>
          <w:tcPr>
            <w:tcW w:w="2552" w:type="dxa"/>
            <w:gridSpan w:val="2"/>
            <w:tcBorders>
              <w:bottom w:val="single" w:sz="4" w:space="0" w:color="auto"/>
            </w:tcBorders>
          </w:tcPr>
          <w:p w:rsidR="00B7251C" w:rsidRPr="00452F75" w:rsidRDefault="00B7251C" w:rsidP="00452F75">
            <w:pPr>
              <w:keepNext/>
              <w:ind w:left="-108"/>
              <w:rPr>
                <w:rFonts w:ascii="Arial Narrow" w:hAnsi="Arial Narrow"/>
                <w:sz w:val="20"/>
              </w:rPr>
            </w:pPr>
            <w:r w:rsidRPr="00452F75">
              <w:rPr>
                <w:rFonts w:ascii="Arial Narrow" w:hAnsi="Arial Narrow"/>
                <w:sz w:val="20"/>
              </w:rPr>
              <w:t>Name, Restriction,</w:t>
            </w:r>
          </w:p>
          <w:p w:rsidR="00B7251C" w:rsidRPr="00452F75" w:rsidRDefault="00B7251C" w:rsidP="00452F75">
            <w:pPr>
              <w:keepNext/>
              <w:ind w:left="-108"/>
              <w:rPr>
                <w:rFonts w:ascii="Arial Narrow" w:hAnsi="Arial Narrow"/>
                <w:sz w:val="20"/>
              </w:rPr>
            </w:pPr>
            <w:r w:rsidRPr="00452F75">
              <w:rPr>
                <w:rFonts w:ascii="Arial Narrow" w:hAnsi="Arial Narrow"/>
                <w:sz w:val="20"/>
              </w:rPr>
              <w:t>Manner of administration and form</w:t>
            </w:r>
          </w:p>
        </w:tc>
        <w:tc>
          <w:tcPr>
            <w:tcW w:w="567" w:type="dxa"/>
            <w:tcBorders>
              <w:bottom w:val="single" w:sz="4" w:space="0" w:color="auto"/>
            </w:tcBorders>
          </w:tcPr>
          <w:p w:rsidR="00B7251C" w:rsidRPr="00452F75" w:rsidRDefault="00B7251C" w:rsidP="00452F75">
            <w:pPr>
              <w:keepNext/>
              <w:ind w:left="-108"/>
              <w:rPr>
                <w:rFonts w:ascii="Arial Narrow" w:hAnsi="Arial Narrow"/>
                <w:sz w:val="20"/>
              </w:rPr>
            </w:pPr>
            <w:r w:rsidRPr="00452F75">
              <w:rPr>
                <w:rFonts w:ascii="Arial Narrow" w:hAnsi="Arial Narrow"/>
                <w:sz w:val="20"/>
              </w:rPr>
              <w:t>Max.</w:t>
            </w:r>
          </w:p>
          <w:p w:rsidR="00B7251C" w:rsidRPr="00452F75" w:rsidRDefault="00B7251C" w:rsidP="00452F75">
            <w:pPr>
              <w:keepNext/>
              <w:ind w:left="-108"/>
              <w:rPr>
                <w:rFonts w:ascii="Arial Narrow" w:hAnsi="Arial Narrow"/>
                <w:sz w:val="20"/>
              </w:rPr>
            </w:pPr>
            <w:r w:rsidRPr="00452F75">
              <w:rPr>
                <w:rFonts w:ascii="Arial Narrow" w:hAnsi="Arial Narrow"/>
                <w:sz w:val="20"/>
              </w:rPr>
              <w:t>Qty</w:t>
            </w:r>
          </w:p>
        </w:tc>
        <w:tc>
          <w:tcPr>
            <w:tcW w:w="850" w:type="dxa"/>
            <w:tcBorders>
              <w:bottom w:val="single" w:sz="4" w:space="0" w:color="auto"/>
            </w:tcBorders>
          </w:tcPr>
          <w:p w:rsidR="00B7251C" w:rsidRPr="00452F75" w:rsidRDefault="00B7251C" w:rsidP="00452F75">
            <w:pPr>
              <w:keepNext/>
              <w:ind w:left="-108"/>
              <w:rPr>
                <w:rFonts w:ascii="Arial Narrow" w:hAnsi="Arial Narrow"/>
                <w:sz w:val="20"/>
              </w:rPr>
            </w:pPr>
            <w:r w:rsidRPr="00452F75">
              <w:rPr>
                <w:rFonts w:ascii="Arial Narrow" w:hAnsi="Arial Narrow"/>
                <w:sz w:val="20"/>
              </w:rPr>
              <w:t>№.of</w:t>
            </w:r>
          </w:p>
          <w:p w:rsidR="00B7251C" w:rsidRPr="00452F75" w:rsidRDefault="00B7251C" w:rsidP="00452F75">
            <w:pPr>
              <w:keepNext/>
              <w:ind w:left="-108"/>
              <w:rPr>
                <w:rFonts w:ascii="Arial Narrow" w:hAnsi="Arial Narrow"/>
                <w:sz w:val="20"/>
              </w:rPr>
            </w:pPr>
            <w:r w:rsidRPr="00452F75">
              <w:rPr>
                <w:rFonts w:ascii="Arial Narrow" w:hAnsi="Arial Narrow"/>
                <w:sz w:val="20"/>
              </w:rPr>
              <w:t>Rpts</w:t>
            </w:r>
          </w:p>
        </w:tc>
        <w:tc>
          <w:tcPr>
            <w:tcW w:w="1701" w:type="dxa"/>
            <w:tcBorders>
              <w:bottom w:val="single" w:sz="4" w:space="0" w:color="auto"/>
            </w:tcBorders>
          </w:tcPr>
          <w:p w:rsidR="00B7251C" w:rsidRPr="00452F75" w:rsidRDefault="00B7251C" w:rsidP="00452F75">
            <w:pPr>
              <w:keepNext/>
              <w:ind w:left="-108"/>
              <w:rPr>
                <w:rFonts w:ascii="Arial Narrow" w:hAnsi="Arial Narrow"/>
                <w:sz w:val="20"/>
              </w:rPr>
            </w:pPr>
            <w:r w:rsidRPr="00452F75">
              <w:rPr>
                <w:rFonts w:ascii="Arial Narrow" w:hAnsi="Arial Narrow"/>
                <w:sz w:val="20"/>
              </w:rPr>
              <w:t>Dispensed Price for Max. Qty</w:t>
            </w:r>
          </w:p>
        </w:tc>
        <w:tc>
          <w:tcPr>
            <w:tcW w:w="2835" w:type="dxa"/>
            <w:gridSpan w:val="2"/>
            <w:tcBorders>
              <w:bottom w:val="single" w:sz="4" w:space="0" w:color="auto"/>
            </w:tcBorders>
          </w:tcPr>
          <w:p w:rsidR="00B7251C" w:rsidRPr="00452F75" w:rsidRDefault="00B7251C" w:rsidP="00452F75">
            <w:pPr>
              <w:keepNext/>
              <w:rPr>
                <w:rFonts w:ascii="Arial Narrow" w:hAnsi="Arial Narrow"/>
                <w:sz w:val="20"/>
              </w:rPr>
            </w:pPr>
            <w:r w:rsidRPr="00452F75">
              <w:rPr>
                <w:rFonts w:ascii="Arial Narrow" w:hAnsi="Arial Narrow"/>
                <w:sz w:val="20"/>
              </w:rPr>
              <w:t>Proprietary Name and Manufacturer</w:t>
            </w:r>
          </w:p>
        </w:tc>
      </w:tr>
      <w:tr w:rsidR="00B7251C" w:rsidRPr="00452F75" w:rsidTr="00943EE6">
        <w:trPr>
          <w:cantSplit/>
          <w:trHeight w:val="577"/>
        </w:trPr>
        <w:tc>
          <w:tcPr>
            <w:tcW w:w="2552" w:type="dxa"/>
            <w:gridSpan w:val="2"/>
          </w:tcPr>
          <w:p w:rsidR="00B7251C" w:rsidRPr="00452F75" w:rsidRDefault="00B7251C" w:rsidP="00452F75">
            <w:pPr>
              <w:keepNext/>
              <w:ind w:left="-108"/>
              <w:rPr>
                <w:rFonts w:ascii="Arial Narrow" w:hAnsi="Arial Narrow"/>
                <w:sz w:val="20"/>
              </w:rPr>
            </w:pPr>
            <w:r w:rsidRPr="00452F75">
              <w:rPr>
                <w:rFonts w:ascii="Arial Narrow" w:hAnsi="Arial Narrow"/>
                <w:smallCaps/>
                <w:sz w:val="20"/>
              </w:rPr>
              <w:t>Cobimetinib</w:t>
            </w:r>
          </w:p>
          <w:p w:rsidR="00B7251C" w:rsidRPr="00452F75" w:rsidRDefault="00B7251C" w:rsidP="00452F75">
            <w:pPr>
              <w:keepNext/>
              <w:ind w:left="-108"/>
              <w:rPr>
                <w:rFonts w:ascii="Arial Narrow" w:hAnsi="Arial Narrow"/>
                <w:sz w:val="20"/>
              </w:rPr>
            </w:pPr>
            <w:r w:rsidRPr="00452F75">
              <w:rPr>
                <w:rFonts w:ascii="Arial Narrow" w:hAnsi="Arial Narrow"/>
                <w:sz w:val="20"/>
              </w:rPr>
              <w:t>20 mg tablet, 63</w:t>
            </w:r>
          </w:p>
        </w:tc>
        <w:tc>
          <w:tcPr>
            <w:tcW w:w="567" w:type="dxa"/>
          </w:tcPr>
          <w:p w:rsidR="00B7251C" w:rsidRPr="00452F75" w:rsidRDefault="00B7251C" w:rsidP="00452F75">
            <w:pPr>
              <w:keepNext/>
              <w:ind w:left="-108"/>
              <w:rPr>
                <w:rFonts w:ascii="Arial Narrow" w:hAnsi="Arial Narrow"/>
                <w:sz w:val="20"/>
              </w:rPr>
            </w:pPr>
          </w:p>
          <w:p w:rsidR="00B7251C" w:rsidRPr="00452F75" w:rsidRDefault="00B7251C" w:rsidP="00452F75">
            <w:pPr>
              <w:keepNext/>
              <w:ind w:left="-108"/>
              <w:rPr>
                <w:rFonts w:ascii="Arial Narrow" w:hAnsi="Arial Narrow"/>
                <w:sz w:val="20"/>
              </w:rPr>
            </w:pPr>
            <w:r w:rsidRPr="00452F75">
              <w:rPr>
                <w:rFonts w:ascii="Arial Narrow" w:hAnsi="Arial Narrow"/>
                <w:sz w:val="20"/>
              </w:rPr>
              <w:t>1</w:t>
            </w:r>
          </w:p>
        </w:tc>
        <w:tc>
          <w:tcPr>
            <w:tcW w:w="850" w:type="dxa"/>
          </w:tcPr>
          <w:p w:rsidR="00B7251C" w:rsidRPr="00452F75" w:rsidRDefault="00B7251C" w:rsidP="00452F75">
            <w:pPr>
              <w:keepNext/>
              <w:ind w:left="-108"/>
              <w:rPr>
                <w:rFonts w:ascii="Arial Narrow" w:hAnsi="Arial Narrow"/>
                <w:sz w:val="20"/>
              </w:rPr>
            </w:pPr>
          </w:p>
          <w:p w:rsidR="00B7251C" w:rsidRPr="00452F75" w:rsidRDefault="00B7251C" w:rsidP="00452F75">
            <w:pPr>
              <w:keepNext/>
              <w:ind w:left="-108"/>
              <w:rPr>
                <w:rFonts w:ascii="Arial Narrow" w:hAnsi="Arial Narrow"/>
                <w:sz w:val="20"/>
              </w:rPr>
            </w:pPr>
            <w:r w:rsidRPr="00452F75">
              <w:rPr>
                <w:rFonts w:ascii="Arial Narrow" w:hAnsi="Arial Narrow"/>
                <w:sz w:val="20"/>
              </w:rPr>
              <w:t>5</w:t>
            </w:r>
          </w:p>
        </w:tc>
        <w:tc>
          <w:tcPr>
            <w:tcW w:w="1701" w:type="dxa"/>
          </w:tcPr>
          <w:p w:rsidR="00B7251C" w:rsidRPr="00452F75" w:rsidRDefault="00B7251C" w:rsidP="00452F75">
            <w:pPr>
              <w:keepNext/>
              <w:ind w:left="-108"/>
              <w:rPr>
                <w:rFonts w:ascii="Arial Narrow" w:hAnsi="Arial Narrow"/>
                <w:sz w:val="20"/>
              </w:rPr>
            </w:pPr>
          </w:p>
          <w:p w:rsidR="00B7251C" w:rsidRPr="00452F75" w:rsidRDefault="00B7251C" w:rsidP="00452F75">
            <w:pPr>
              <w:keepNext/>
              <w:ind w:left="-108"/>
              <w:rPr>
                <w:rFonts w:ascii="Arial Narrow" w:hAnsi="Arial Narrow"/>
                <w:sz w:val="20"/>
              </w:rPr>
            </w:pPr>
            <w:r w:rsidRPr="00452F75">
              <w:rPr>
                <w:rFonts w:ascii="Arial Narrow" w:hAnsi="Arial Narrow"/>
                <w:sz w:val="20"/>
              </w:rPr>
              <w:t>$</w:t>
            </w:r>
            <w:r w:rsidR="00A7393F">
              <w:rPr>
                <w:rFonts w:ascii="Arial Narrow" w:hAnsi="Arial Narrow"/>
                <w:noProof/>
                <w:color w:val="000000"/>
                <w:sz w:val="20"/>
                <w:highlight w:val="black"/>
              </w:rPr>
              <w:t>'''''''''''''''''''''''</w:t>
            </w:r>
          </w:p>
        </w:tc>
        <w:tc>
          <w:tcPr>
            <w:tcW w:w="1559" w:type="dxa"/>
          </w:tcPr>
          <w:p w:rsidR="00B7251C" w:rsidRPr="00452F75" w:rsidRDefault="00B7251C" w:rsidP="00452F75">
            <w:pPr>
              <w:rPr>
                <w:rFonts w:ascii="Arial Narrow" w:hAnsi="Arial Narrow"/>
                <w:sz w:val="20"/>
              </w:rPr>
            </w:pPr>
          </w:p>
          <w:p w:rsidR="00B7251C" w:rsidRPr="00452F75" w:rsidRDefault="00B7251C" w:rsidP="00452F75">
            <w:pPr>
              <w:rPr>
                <w:rFonts w:ascii="Arial Narrow" w:hAnsi="Arial Narrow"/>
                <w:sz w:val="20"/>
              </w:rPr>
            </w:pPr>
            <w:r w:rsidRPr="00452F75">
              <w:rPr>
                <w:rFonts w:ascii="Arial Narrow" w:hAnsi="Arial Narrow"/>
                <w:sz w:val="20"/>
              </w:rPr>
              <w:t>COTELLIC</w:t>
            </w:r>
          </w:p>
        </w:tc>
        <w:tc>
          <w:tcPr>
            <w:tcW w:w="1276" w:type="dxa"/>
          </w:tcPr>
          <w:p w:rsidR="00B7251C" w:rsidRPr="00452F75" w:rsidRDefault="00B7251C" w:rsidP="00452F75">
            <w:pPr>
              <w:rPr>
                <w:rFonts w:ascii="Arial Narrow" w:hAnsi="Arial Narrow"/>
                <w:sz w:val="20"/>
              </w:rPr>
            </w:pPr>
            <w:r w:rsidRPr="00452F75">
              <w:rPr>
                <w:rFonts w:ascii="Arial Narrow" w:hAnsi="Arial Narrow"/>
                <w:sz w:val="20"/>
              </w:rPr>
              <w:t>Roche Products Pty Limited</w:t>
            </w:r>
          </w:p>
        </w:tc>
      </w:tr>
      <w:tr w:rsidR="00B7251C" w:rsidRPr="00452F75" w:rsidTr="00943EE6">
        <w:trPr>
          <w:cantSplit/>
          <w:trHeight w:val="360"/>
        </w:trPr>
        <w:tc>
          <w:tcPr>
            <w:tcW w:w="8505" w:type="dxa"/>
            <w:gridSpan w:val="7"/>
            <w:tcBorders>
              <w:bottom w:val="single" w:sz="4" w:space="0" w:color="auto"/>
            </w:tcBorders>
          </w:tcPr>
          <w:p w:rsidR="00B7251C" w:rsidRPr="00452F75" w:rsidRDefault="00B7251C" w:rsidP="00452F75">
            <w:pPr>
              <w:rPr>
                <w:rFonts w:ascii="Arial Narrow" w:hAnsi="Arial Narrow"/>
                <w:sz w:val="20"/>
              </w:rPr>
            </w:pPr>
          </w:p>
        </w:tc>
      </w:tr>
      <w:tr w:rsidR="00B7251C" w:rsidRPr="00452F75" w:rsidTr="00943EE6">
        <w:trPr>
          <w:cantSplit/>
          <w:trHeight w:val="360"/>
        </w:trPr>
        <w:tc>
          <w:tcPr>
            <w:tcW w:w="2126" w:type="dxa"/>
            <w:tcBorders>
              <w:top w:val="single" w:sz="4" w:space="0" w:color="auto"/>
              <w:left w:val="single" w:sz="4" w:space="0" w:color="auto"/>
              <w:bottom w:val="single" w:sz="4" w:space="0" w:color="auto"/>
              <w:right w:val="single" w:sz="4" w:space="0" w:color="auto"/>
            </w:tcBorders>
          </w:tcPr>
          <w:p w:rsidR="00B7251C" w:rsidRPr="00452F75" w:rsidRDefault="00B7251C" w:rsidP="00452F75">
            <w:pPr>
              <w:rPr>
                <w:rFonts w:ascii="Arial Narrow" w:hAnsi="Arial Narrow"/>
                <w:b/>
                <w:sz w:val="20"/>
              </w:rPr>
            </w:pPr>
            <w:r w:rsidRPr="00452F75">
              <w:rPr>
                <w:rFonts w:ascii="Arial Narrow" w:hAnsi="Arial Narrow"/>
                <w:b/>
                <w:sz w:val="20"/>
              </w:rPr>
              <w:t>Category / Program</w:t>
            </w:r>
          </w:p>
        </w:tc>
        <w:tc>
          <w:tcPr>
            <w:tcW w:w="6379" w:type="dxa"/>
            <w:gridSpan w:val="6"/>
            <w:tcBorders>
              <w:top w:val="single" w:sz="4" w:space="0" w:color="auto"/>
              <w:left w:val="single" w:sz="4" w:space="0" w:color="auto"/>
              <w:bottom w:val="single" w:sz="4" w:space="0" w:color="auto"/>
              <w:right w:val="single" w:sz="4" w:space="0" w:color="auto"/>
            </w:tcBorders>
          </w:tcPr>
          <w:p w:rsidR="00B7251C" w:rsidRPr="00452F75" w:rsidRDefault="00B7251C" w:rsidP="00452F75">
            <w:pPr>
              <w:rPr>
                <w:rFonts w:ascii="Arial Narrow" w:hAnsi="Arial Narrow"/>
                <w:sz w:val="20"/>
              </w:rPr>
            </w:pPr>
            <w:r w:rsidRPr="00452F75">
              <w:rPr>
                <w:rFonts w:ascii="Arial Narrow" w:hAnsi="Arial Narrow"/>
                <w:sz w:val="20"/>
              </w:rPr>
              <w:t>GENERAL – General Schedule (Code GE)</w:t>
            </w:r>
          </w:p>
        </w:tc>
      </w:tr>
      <w:tr w:rsidR="00B7251C" w:rsidRPr="00452F75" w:rsidTr="00943EE6">
        <w:trPr>
          <w:cantSplit/>
          <w:trHeight w:val="360"/>
        </w:trPr>
        <w:tc>
          <w:tcPr>
            <w:tcW w:w="2126" w:type="dxa"/>
            <w:tcBorders>
              <w:top w:val="single" w:sz="4" w:space="0" w:color="auto"/>
              <w:left w:val="single" w:sz="4" w:space="0" w:color="auto"/>
              <w:bottom w:val="single" w:sz="4" w:space="0" w:color="auto"/>
              <w:right w:val="single" w:sz="4" w:space="0" w:color="auto"/>
            </w:tcBorders>
          </w:tcPr>
          <w:p w:rsidR="00B7251C" w:rsidRPr="00452F75" w:rsidRDefault="00B7251C" w:rsidP="00452F75">
            <w:pPr>
              <w:rPr>
                <w:rFonts w:ascii="Arial Narrow" w:hAnsi="Arial Narrow"/>
                <w:sz w:val="20"/>
              </w:rPr>
            </w:pPr>
            <w:r w:rsidRPr="00452F75">
              <w:rPr>
                <w:rFonts w:ascii="Arial Narrow" w:hAnsi="Arial Narrow"/>
                <w:b/>
                <w:sz w:val="20"/>
              </w:rPr>
              <w:t>Prescriber type:</w:t>
            </w:r>
          </w:p>
        </w:tc>
        <w:tc>
          <w:tcPr>
            <w:tcW w:w="6379" w:type="dxa"/>
            <w:gridSpan w:val="6"/>
            <w:tcBorders>
              <w:top w:val="single" w:sz="4" w:space="0" w:color="auto"/>
              <w:left w:val="single" w:sz="4" w:space="0" w:color="auto"/>
              <w:bottom w:val="single" w:sz="4" w:space="0" w:color="auto"/>
              <w:right w:val="single" w:sz="4" w:space="0" w:color="auto"/>
            </w:tcBorders>
          </w:tcPr>
          <w:p w:rsidR="00B7251C" w:rsidRPr="00452F75" w:rsidRDefault="00B7251C" w:rsidP="00452F75">
            <w:pPr>
              <w:rPr>
                <w:rFonts w:ascii="Arial Narrow" w:hAnsi="Arial Narrow"/>
                <w:sz w:val="20"/>
              </w:rPr>
            </w:pPr>
            <w:r w:rsidRPr="00452F75">
              <w:rPr>
                <w:rFonts w:ascii="Arial Narrow" w:hAnsi="Arial Narrow"/>
                <w:sz w:val="20"/>
              </w:rPr>
              <w:fldChar w:fldCharType="begin">
                <w:ffData>
                  <w:name w:val="Check1"/>
                  <w:enabled/>
                  <w:calcOnExit w:val="0"/>
                  <w:checkBox>
                    <w:sizeAuto/>
                    <w:default w:val="0"/>
                  </w:checkBox>
                </w:ffData>
              </w:fldChar>
            </w:r>
            <w:r w:rsidRPr="00452F75">
              <w:rPr>
                <w:rFonts w:ascii="Arial Narrow" w:hAnsi="Arial Narrow"/>
                <w:sz w:val="20"/>
              </w:rPr>
              <w:instrText xml:space="preserve"> FORMCHECKBOX </w:instrText>
            </w:r>
            <w:r w:rsidR="004F08BA">
              <w:rPr>
                <w:rFonts w:ascii="Arial Narrow" w:hAnsi="Arial Narrow"/>
                <w:sz w:val="20"/>
              </w:rPr>
            </w:r>
            <w:r w:rsidR="004F08BA">
              <w:rPr>
                <w:rFonts w:ascii="Arial Narrow" w:hAnsi="Arial Narrow"/>
                <w:sz w:val="20"/>
              </w:rPr>
              <w:fldChar w:fldCharType="separate"/>
            </w:r>
            <w:r w:rsidRPr="00452F75">
              <w:rPr>
                <w:rFonts w:ascii="Arial Narrow" w:hAnsi="Arial Narrow"/>
                <w:sz w:val="20"/>
              </w:rPr>
              <w:fldChar w:fldCharType="end"/>
            </w:r>
            <w:r w:rsidRPr="00452F75">
              <w:rPr>
                <w:rFonts w:ascii="Arial Narrow" w:hAnsi="Arial Narrow"/>
                <w:sz w:val="20"/>
              </w:rPr>
              <w:t xml:space="preserve">Dental  </w:t>
            </w:r>
            <w:r w:rsidRPr="00452F75">
              <w:rPr>
                <w:rFonts w:ascii="Arial Narrow" w:hAnsi="Arial Narrow"/>
                <w:sz w:val="20"/>
              </w:rPr>
              <w:fldChar w:fldCharType="begin">
                <w:ffData>
                  <w:name w:val=""/>
                  <w:enabled/>
                  <w:calcOnExit w:val="0"/>
                  <w:checkBox>
                    <w:sizeAuto/>
                    <w:default w:val="1"/>
                  </w:checkBox>
                </w:ffData>
              </w:fldChar>
            </w:r>
            <w:r w:rsidRPr="00452F75">
              <w:rPr>
                <w:rFonts w:ascii="Arial Narrow" w:hAnsi="Arial Narrow"/>
                <w:sz w:val="20"/>
              </w:rPr>
              <w:instrText xml:space="preserve"> FORMCHECKBOX </w:instrText>
            </w:r>
            <w:r w:rsidR="004F08BA">
              <w:rPr>
                <w:rFonts w:ascii="Arial Narrow" w:hAnsi="Arial Narrow"/>
                <w:sz w:val="20"/>
              </w:rPr>
            </w:r>
            <w:r w:rsidR="004F08BA">
              <w:rPr>
                <w:rFonts w:ascii="Arial Narrow" w:hAnsi="Arial Narrow"/>
                <w:sz w:val="20"/>
              </w:rPr>
              <w:fldChar w:fldCharType="separate"/>
            </w:r>
            <w:r w:rsidRPr="00452F75">
              <w:rPr>
                <w:rFonts w:ascii="Arial Narrow" w:hAnsi="Arial Narrow"/>
                <w:sz w:val="20"/>
              </w:rPr>
              <w:fldChar w:fldCharType="end"/>
            </w:r>
            <w:r w:rsidRPr="00452F75">
              <w:rPr>
                <w:rFonts w:ascii="Arial Narrow" w:hAnsi="Arial Narrow"/>
                <w:sz w:val="20"/>
              </w:rPr>
              <w:t xml:space="preserve">Medical Practitioners  </w:t>
            </w:r>
            <w:r w:rsidRPr="00452F75">
              <w:rPr>
                <w:rFonts w:ascii="Arial Narrow" w:hAnsi="Arial Narrow"/>
                <w:sz w:val="20"/>
              </w:rPr>
              <w:fldChar w:fldCharType="begin">
                <w:ffData>
                  <w:name w:val="Check3"/>
                  <w:enabled/>
                  <w:calcOnExit w:val="0"/>
                  <w:checkBox>
                    <w:sizeAuto/>
                    <w:default w:val="0"/>
                  </w:checkBox>
                </w:ffData>
              </w:fldChar>
            </w:r>
            <w:r w:rsidRPr="00452F75">
              <w:rPr>
                <w:rFonts w:ascii="Arial Narrow" w:hAnsi="Arial Narrow"/>
                <w:sz w:val="20"/>
              </w:rPr>
              <w:instrText xml:space="preserve"> FORMCHECKBOX </w:instrText>
            </w:r>
            <w:r w:rsidR="004F08BA">
              <w:rPr>
                <w:rFonts w:ascii="Arial Narrow" w:hAnsi="Arial Narrow"/>
                <w:sz w:val="20"/>
              </w:rPr>
            </w:r>
            <w:r w:rsidR="004F08BA">
              <w:rPr>
                <w:rFonts w:ascii="Arial Narrow" w:hAnsi="Arial Narrow"/>
                <w:sz w:val="20"/>
              </w:rPr>
              <w:fldChar w:fldCharType="separate"/>
            </w:r>
            <w:r w:rsidRPr="00452F75">
              <w:rPr>
                <w:rFonts w:ascii="Arial Narrow" w:hAnsi="Arial Narrow"/>
                <w:sz w:val="20"/>
              </w:rPr>
              <w:fldChar w:fldCharType="end"/>
            </w:r>
            <w:r w:rsidRPr="00452F75">
              <w:rPr>
                <w:rFonts w:ascii="Arial Narrow" w:hAnsi="Arial Narrow"/>
                <w:sz w:val="20"/>
              </w:rPr>
              <w:t xml:space="preserve">Nurse practitioners  </w:t>
            </w:r>
            <w:r w:rsidRPr="00452F75">
              <w:rPr>
                <w:rFonts w:ascii="Arial Narrow" w:hAnsi="Arial Narrow"/>
                <w:sz w:val="20"/>
              </w:rPr>
              <w:fldChar w:fldCharType="begin">
                <w:ffData>
                  <w:name w:val=""/>
                  <w:enabled/>
                  <w:calcOnExit w:val="0"/>
                  <w:checkBox>
                    <w:sizeAuto/>
                    <w:default w:val="0"/>
                  </w:checkBox>
                </w:ffData>
              </w:fldChar>
            </w:r>
            <w:r w:rsidRPr="00452F75">
              <w:rPr>
                <w:rFonts w:ascii="Arial Narrow" w:hAnsi="Arial Narrow"/>
                <w:sz w:val="20"/>
              </w:rPr>
              <w:instrText xml:space="preserve"> FORMCHECKBOX </w:instrText>
            </w:r>
            <w:r w:rsidR="004F08BA">
              <w:rPr>
                <w:rFonts w:ascii="Arial Narrow" w:hAnsi="Arial Narrow"/>
                <w:sz w:val="20"/>
              </w:rPr>
            </w:r>
            <w:r w:rsidR="004F08BA">
              <w:rPr>
                <w:rFonts w:ascii="Arial Narrow" w:hAnsi="Arial Narrow"/>
                <w:sz w:val="20"/>
              </w:rPr>
              <w:fldChar w:fldCharType="separate"/>
            </w:r>
            <w:r w:rsidRPr="00452F75">
              <w:rPr>
                <w:rFonts w:ascii="Arial Narrow" w:hAnsi="Arial Narrow"/>
                <w:sz w:val="20"/>
              </w:rPr>
              <w:fldChar w:fldCharType="end"/>
            </w:r>
            <w:r w:rsidRPr="00452F75">
              <w:rPr>
                <w:rFonts w:ascii="Arial Narrow" w:hAnsi="Arial Narrow"/>
                <w:sz w:val="20"/>
              </w:rPr>
              <w:t>Optometrists</w:t>
            </w:r>
          </w:p>
          <w:p w:rsidR="00B7251C" w:rsidRPr="00452F75" w:rsidRDefault="00B7251C" w:rsidP="00452F75">
            <w:pPr>
              <w:rPr>
                <w:rFonts w:ascii="Arial Narrow" w:hAnsi="Arial Narrow"/>
                <w:sz w:val="20"/>
              </w:rPr>
            </w:pPr>
            <w:r w:rsidRPr="00452F75">
              <w:rPr>
                <w:rFonts w:ascii="Arial Narrow" w:hAnsi="Arial Narrow"/>
                <w:sz w:val="20"/>
              </w:rPr>
              <w:fldChar w:fldCharType="begin">
                <w:ffData>
                  <w:name w:val="Check5"/>
                  <w:enabled/>
                  <w:calcOnExit w:val="0"/>
                  <w:checkBox>
                    <w:sizeAuto/>
                    <w:default w:val="0"/>
                  </w:checkBox>
                </w:ffData>
              </w:fldChar>
            </w:r>
            <w:r w:rsidRPr="00452F75">
              <w:rPr>
                <w:rFonts w:ascii="Arial Narrow" w:hAnsi="Arial Narrow"/>
                <w:sz w:val="20"/>
              </w:rPr>
              <w:instrText xml:space="preserve"> FORMCHECKBOX </w:instrText>
            </w:r>
            <w:r w:rsidR="004F08BA">
              <w:rPr>
                <w:rFonts w:ascii="Arial Narrow" w:hAnsi="Arial Narrow"/>
                <w:sz w:val="20"/>
              </w:rPr>
            </w:r>
            <w:r w:rsidR="004F08BA">
              <w:rPr>
                <w:rFonts w:ascii="Arial Narrow" w:hAnsi="Arial Narrow"/>
                <w:sz w:val="20"/>
              </w:rPr>
              <w:fldChar w:fldCharType="separate"/>
            </w:r>
            <w:r w:rsidRPr="00452F75">
              <w:rPr>
                <w:rFonts w:ascii="Arial Narrow" w:hAnsi="Arial Narrow"/>
                <w:sz w:val="20"/>
              </w:rPr>
              <w:fldChar w:fldCharType="end"/>
            </w:r>
            <w:r w:rsidRPr="00452F75">
              <w:rPr>
                <w:rFonts w:ascii="Arial Narrow" w:hAnsi="Arial Narrow"/>
                <w:sz w:val="20"/>
              </w:rPr>
              <w:t>Midwives</w:t>
            </w:r>
          </w:p>
        </w:tc>
      </w:tr>
      <w:tr w:rsidR="00B7251C" w:rsidRPr="00452F75" w:rsidTr="00943EE6">
        <w:trPr>
          <w:cantSplit/>
          <w:trHeight w:val="360"/>
        </w:trPr>
        <w:tc>
          <w:tcPr>
            <w:tcW w:w="2126" w:type="dxa"/>
            <w:tcBorders>
              <w:top w:val="single" w:sz="4" w:space="0" w:color="auto"/>
              <w:left w:val="single" w:sz="4" w:space="0" w:color="auto"/>
              <w:bottom w:val="single" w:sz="4" w:space="0" w:color="auto"/>
              <w:right w:val="single" w:sz="4" w:space="0" w:color="auto"/>
            </w:tcBorders>
          </w:tcPr>
          <w:p w:rsidR="00B7251C" w:rsidRPr="00452F75" w:rsidRDefault="00B7251C" w:rsidP="00452F75">
            <w:pPr>
              <w:rPr>
                <w:rFonts w:ascii="Arial Narrow" w:hAnsi="Arial Narrow"/>
                <w:b/>
                <w:sz w:val="20"/>
              </w:rPr>
            </w:pPr>
            <w:r w:rsidRPr="00452F75">
              <w:rPr>
                <w:rFonts w:ascii="Arial Narrow" w:hAnsi="Arial Narrow"/>
                <w:b/>
                <w:sz w:val="20"/>
              </w:rPr>
              <w:t>Severity:</w:t>
            </w:r>
          </w:p>
        </w:tc>
        <w:tc>
          <w:tcPr>
            <w:tcW w:w="6379" w:type="dxa"/>
            <w:gridSpan w:val="6"/>
            <w:tcBorders>
              <w:top w:val="single" w:sz="4" w:space="0" w:color="auto"/>
              <w:left w:val="single" w:sz="4" w:space="0" w:color="auto"/>
              <w:bottom w:val="single" w:sz="4" w:space="0" w:color="auto"/>
              <w:right w:val="single" w:sz="4" w:space="0" w:color="auto"/>
            </w:tcBorders>
          </w:tcPr>
          <w:p w:rsidR="00B7251C" w:rsidRPr="00452F75" w:rsidRDefault="00B7251C" w:rsidP="00452F75">
            <w:pPr>
              <w:rPr>
                <w:rFonts w:ascii="Arial Narrow" w:hAnsi="Arial Narrow"/>
                <w:sz w:val="20"/>
              </w:rPr>
            </w:pPr>
            <w:r w:rsidRPr="00452F75">
              <w:rPr>
                <w:rFonts w:ascii="Arial Narrow" w:hAnsi="Arial Narrow"/>
                <w:sz w:val="20"/>
              </w:rPr>
              <w:t>Unresectable Stage III or Stage IV</w:t>
            </w:r>
          </w:p>
        </w:tc>
      </w:tr>
      <w:tr w:rsidR="00B7251C" w:rsidRPr="00452F75" w:rsidTr="00943EE6">
        <w:trPr>
          <w:cantSplit/>
          <w:trHeight w:val="360"/>
        </w:trPr>
        <w:tc>
          <w:tcPr>
            <w:tcW w:w="2126" w:type="dxa"/>
            <w:tcBorders>
              <w:top w:val="single" w:sz="4" w:space="0" w:color="auto"/>
              <w:left w:val="single" w:sz="4" w:space="0" w:color="auto"/>
              <w:bottom w:val="single" w:sz="4" w:space="0" w:color="auto"/>
              <w:right w:val="single" w:sz="4" w:space="0" w:color="auto"/>
            </w:tcBorders>
          </w:tcPr>
          <w:p w:rsidR="00B7251C" w:rsidRPr="00452F75" w:rsidRDefault="00B7251C" w:rsidP="00452F75">
            <w:pPr>
              <w:rPr>
                <w:rFonts w:ascii="Arial Narrow" w:hAnsi="Arial Narrow"/>
                <w:b/>
                <w:sz w:val="20"/>
              </w:rPr>
            </w:pPr>
            <w:r w:rsidRPr="00452F75">
              <w:rPr>
                <w:rFonts w:ascii="Arial Narrow" w:hAnsi="Arial Narrow"/>
                <w:b/>
                <w:sz w:val="20"/>
              </w:rPr>
              <w:t>Condition:</w:t>
            </w:r>
          </w:p>
        </w:tc>
        <w:tc>
          <w:tcPr>
            <w:tcW w:w="6379" w:type="dxa"/>
            <w:gridSpan w:val="6"/>
            <w:tcBorders>
              <w:top w:val="single" w:sz="4" w:space="0" w:color="auto"/>
              <w:left w:val="single" w:sz="4" w:space="0" w:color="auto"/>
              <w:bottom w:val="single" w:sz="4" w:space="0" w:color="auto"/>
              <w:right w:val="single" w:sz="4" w:space="0" w:color="auto"/>
            </w:tcBorders>
          </w:tcPr>
          <w:p w:rsidR="00B7251C" w:rsidRPr="00452F75" w:rsidRDefault="00B7251C" w:rsidP="00452F75">
            <w:pPr>
              <w:rPr>
                <w:rFonts w:ascii="Arial Narrow" w:hAnsi="Arial Narrow"/>
                <w:sz w:val="20"/>
              </w:rPr>
            </w:pPr>
            <w:r w:rsidRPr="00452F75">
              <w:rPr>
                <w:rFonts w:ascii="Arial Narrow" w:hAnsi="Arial Narrow"/>
                <w:sz w:val="20"/>
              </w:rPr>
              <w:t>Malignant melanoma</w:t>
            </w:r>
          </w:p>
        </w:tc>
      </w:tr>
      <w:tr w:rsidR="00B7251C" w:rsidRPr="00452F75" w:rsidTr="00943EE6">
        <w:trPr>
          <w:cantSplit/>
          <w:trHeight w:val="360"/>
        </w:trPr>
        <w:tc>
          <w:tcPr>
            <w:tcW w:w="2126" w:type="dxa"/>
            <w:tcBorders>
              <w:top w:val="single" w:sz="4" w:space="0" w:color="auto"/>
              <w:left w:val="single" w:sz="4" w:space="0" w:color="auto"/>
              <w:bottom w:val="single" w:sz="4" w:space="0" w:color="auto"/>
              <w:right w:val="single" w:sz="4" w:space="0" w:color="auto"/>
            </w:tcBorders>
          </w:tcPr>
          <w:p w:rsidR="00B7251C" w:rsidRPr="00452F75" w:rsidRDefault="00B7251C" w:rsidP="00452F75">
            <w:pPr>
              <w:rPr>
                <w:rFonts w:ascii="Arial Narrow" w:hAnsi="Arial Narrow"/>
                <w:b/>
                <w:sz w:val="20"/>
              </w:rPr>
            </w:pPr>
            <w:r w:rsidRPr="00452F75">
              <w:rPr>
                <w:rFonts w:ascii="Arial Narrow" w:hAnsi="Arial Narrow"/>
                <w:b/>
                <w:sz w:val="20"/>
              </w:rPr>
              <w:t>PBS Indication:</w:t>
            </w:r>
          </w:p>
        </w:tc>
        <w:tc>
          <w:tcPr>
            <w:tcW w:w="6379" w:type="dxa"/>
            <w:gridSpan w:val="6"/>
            <w:tcBorders>
              <w:top w:val="single" w:sz="4" w:space="0" w:color="auto"/>
              <w:left w:val="single" w:sz="4" w:space="0" w:color="auto"/>
              <w:bottom w:val="single" w:sz="4" w:space="0" w:color="auto"/>
              <w:right w:val="single" w:sz="4" w:space="0" w:color="auto"/>
            </w:tcBorders>
          </w:tcPr>
          <w:p w:rsidR="00B7251C" w:rsidRPr="00452F75" w:rsidRDefault="00B7251C" w:rsidP="00452F75">
            <w:pPr>
              <w:rPr>
                <w:rFonts w:ascii="Arial Narrow" w:hAnsi="Arial Narrow"/>
                <w:sz w:val="20"/>
              </w:rPr>
            </w:pPr>
            <w:r w:rsidRPr="00452F75">
              <w:rPr>
                <w:rFonts w:ascii="Arial Narrow" w:hAnsi="Arial Narrow"/>
                <w:sz w:val="20"/>
              </w:rPr>
              <w:t>Unresectable Stage III or Stage IV malignant melanoma</w:t>
            </w:r>
          </w:p>
        </w:tc>
      </w:tr>
      <w:tr w:rsidR="00B7251C" w:rsidRPr="00452F75" w:rsidTr="00943EE6">
        <w:trPr>
          <w:cantSplit/>
          <w:trHeight w:val="360"/>
        </w:trPr>
        <w:tc>
          <w:tcPr>
            <w:tcW w:w="2126" w:type="dxa"/>
            <w:tcBorders>
              <w:top w:val="single" w:sz="4" w:space="0" w:color="auto"/>
              <w:left w:val="single" w:sz="4" w:space="0" w:color="auto"/>
              <w:bottom w:val="single" w:sz="4" w:space="0" w:color="auto"/>
              <w:right w:val="single" w:sz="4" w:space="0" w:color="auto"/>
            </w:tcBorders>
          </w:tcPr>
          <w:p w:rsidR="00B7251C" w:rsidRPr="00452F75" w:rsidRDefault="00B7251C" w:rsidP="00452F75">
            <w:pPr>
              <w:rPr>
                <w:rFonts w:ascii="Arial Narrow" w:hAnsi="Arial Narrow"/>
                <w:b/>
                <w:sz w:val="20"/>
              </w:rPr>
            </w:pPr>
            <w:r w:rsidRPr="00452F75">
              <w:rPr>
                <w:rFonts w:ascii="Arial Narrow" w:hAnsi="Arial Narrow"/>
                <w:b/>
                <w:sz w:val="20"/>
              </w:rPr>
              <w:t>Treatment phase:</w:t>
            </w:r>
          </w:p>
        </w:tc>
        <w:tc>
          <w:tcPr>
            <w:tcW w:w="6379" w:type="dxa"/>
            <w:gridSpan w:val="6"/>
            <w:tcBorders>
              <w:top w:val="single" w:sz="4" w:space="0" w:color="auto"/>
              <w:left w:val="single" w:sz="4" w:space="0" w:color="auto"/>
              <w:bottom w:val="single" w:sz="4" w:space="0" w:color="auto"/>
              <w:right w:val="single" w:sz="4" w:space="0" w:color="auto"/>
            </w:tcBorders>
          </w:tcPr>
          <w:p w:rsidR="00B7251C" w:rsidRPr="00452F75" w:rsidRDefault="00B7251C" w:rsidP="00452F75">
            <w:pPr>
              <w:rPr>
                <w:rFonts w:ascii="Arial Narrow" w:hAnsi="Arial Narrow"/>
                <w:sz w:val="20"/>
              </w:rPr>
            </w:pPr>
            <w:r w:rsidRPr="00452F75">
              <w:rPr>
                <w:rFonts w:ascii="Arial Narrow" w:hAnsi="Arial Narrow"/>
                <w:sz w:val="20"/>
              </w:rPr>
              <w:t>Continuing</w:t>
            </w:r>
          </w:p>
        </w:tc>
      </w:tr>
      <w:tr w:rsidR="00B7251C" w:rsidRPr="00452F75" w:rsidTr="00943EE6">
        <w:trPr>
          <w:cantSplit/>
          <w:trHeight w:val="360"/>
        </w:trPr>
        <w:tc>
          <w:tcPr>
            <w:tcW w:w="2126" w:type="dxa"/>
            <w:tcBorders>
              <w:top w:val="single" w:sz="4" w:space="0" w:color="auto"/>
              <w:left w:val="single" w:sz="4" w:space="0" w:color="auto"/>
              <w:bottom w:val="single" w:sz="4" w:space="0" w:color="auto"/>
              <w:right w:val="single" w:sz="4" w:space="0" w:color="auto"/>
            </w:tcBorders>
          </w:tcPr>
          <w:p w:rsidR="00B7251C" w:rsidRPr="00452F75" w:rsidRDefault="00B7251C" w:rsidP="00452F75">
            <w:pPr>
              <w:rPr>
                <w:rFonts w:ascii="Arial Narrow" w:hAnsi="Arial Narrow"/>
                <w:sz w:val="20"/>
              </w:rPr>
            </w:pPr>
            <w:r w:rsidRPr="00452F75">
              <w:rPr>
                <w:rFonts w:ascii="Arial Narrow" w:hAnsi="Arial Narrow"/>
                <w:b/>
                <w:sz w:val="20"/>
              </w:rPr>
              <w:t>Restriction Level / Method:</w:t>
            </w:r>
          </w:p>
        </w:tc>
        <w:tc>
          <w:tcPr>
            <w:tcW w:w="6379" w:type="dxa"/>
            <w:gridSpan w:val="6"/>
            <w:tcBorders>
              <w:top w:val="single" w:sz="4" w:space="0" w:color="auto"/>
              <w:left w:val="single" w:sz="4" w:space="0" w:color="auto"/>
              <w:bottom w:val="single" w:sz="4" w:space="0" w:color="auto"/>
              <w:right w:val="single" w:sz="4" w:space="0" w:color="auto"/>
            </w:tcBorders>
          </w:tcPr>
          <w:p w:rsidR="00B7251C" w:rsidRPr="00452F75" w:rsidRDefault="00B7251C" w:rsidP="00452F75">
            <w:pPr>
              <w:rPr>
                <w:rFonts w:ascii="Arial Narrow" w:hAnsi="Arial Narrow"/>
                <w:sz w:val="20"/>
              </w:rPr>
            </w:pPr>
            <w:r w:rsidRPr="00452F75">
              <w:rPr>
                <w:rFonts w:ascii="Arial Narrow" w:hAnsi="Arial Narrow"/>
                <w:sz w:val="20"/>
              </w:rPr>
              <w:fldChar w:fldCharType="begin">
                <w:ffData>
                  <w:name w:val="Check1"/>
                  <w:enabled/>
                  <w:calcOnExit w:val="0"/>
                  <w:checkBox>
                    <w:sizeAuto/>
                    <w:default w:val="0"/>
                  </w:checkBox>
                </w:ffData>
              </w:fldChar>
            </w:r>
            <w:r w:rsidRPr="00452F75">
              <w:rPr>
                <w:rFonts w:ascii="Arial Narrow" w:hAnsi="Arial Narrow"/>
                <w:sz w:val="20"/>
              </w:rPr>
              <w:instrText xml:space="preserve"> FORMCHECKBOX </w:instrText>
            </w:r>
            <w:r w:rsidR="004F08BA">
              <w:rPr>
                <w:rFonts w:ascii="Arial Narrow" w:hAnsi="Arial Narrow"/>
                <w:sz w:val="20"/>
              </w:rPr>
            </w:r>
            <w:r w:rsidR="004F08BA">
              <w:rPr>
                <w:rFonts w:ascii="Arial Narrow" w:hAnsi="Arial Narrow"/>
                <w:sz w:val="20"/>
              </w:rPr>
              <w:fldChar w:fldCharType="separate"/>
            </w:r>
            <w:r w:rsidRPr="00452F75">
              <w:rPr>
                <w:rFonts w:ascii="Arial Narrow" w:hAnsi="Arial Narrow"/>
                <w:sz w:val="20"/>
              </w:rPr>
              <w:fldChar w:fldCharType="end"/>
            </w:r>
            <w:r w:rsidRPr="00452F75">
              <w:rPr>
                <w:rFonts w:ascii="Arial Narrow" w:hAnsi="Arial Narrow"/>
                <w:sz w:val="20"/>
              </w:rPr>
              <w:t>Restricted benefit</w:t>
            </w:r>
          </w:p>
          <w:p w:rsidR="00B7251C" w:rsidRPr="00452F75" w:rsidRDefault="00B7251C" w:rsidP="00452F75">
            <w:pPr>
              <w:rPr>
                <w:rFonts w:ascii="Arial Narrow" w:hAnsi="Arial Narrow"/>
                <w:sz w:val="20"/>
              </w:rPr>
            </w:pPr>
            <w:r w:rsidRPr="00452F75">
              <w:rPr>
                <w:rFonts w:ascii="Arial Narrow" w:hAnsi="Arial Narrow"/>
                <w:sz w:val="20"/>
              </w:rPr>
              <w:fldChar w:fldCharType="begin">
                <w:ffData>
                  <w:name w:val=""/>
                  <w:enabled/>
                  <w:calcOnExit w:val="0"/>
                  <w:checkBox>
                    <w:sizeAuto/>
                    <w:default w:val="0"/>
                  </w:checkBox>
                </w:ffData>
              </w:fldChar>
            </w:r>
            <w:r w:rsidRPr="00452F75">
              <w:rPr>
                <w:rFonts w:ascii="Arial Narrow" w:hAnsi="Arial Narrow"/>
                <w:sz w:val="20"/>
              </w:rPr>
              <w:instrText xml:space="preserve"> FORMCHECKBOX </w:instrText>
            </w:r>
            <w:r w:rsidR="004F08BA">
              <w:rPr>
                <w:rFonts w:ascii="Arial Narrow" w:hAnsi="Arial Narrow"/>
                <w:sz w:val="20"/>
              </w:rPr>
            </w:r>
            <w:r w:rsidR="004F08BA">
              <w:rPr>
                <w:rFonts w:ascii="Arial Narrow" w:hAnsi="Arial Narrow"/>
                <w:sz w:val="20"/>
              </w:rPr>
              <w:fldChar w:fldCharType="separate"/>
            </w:r>
            <w:r w:rsidRPr="00452F75">
              <w:rPr>
                <w:rFonts w:ascii="Arial Narrow" w:hAnsi="Arial Narrow"/>
                <w:sz w:val="20"/>
              </w:rPr>
              <w:fldChar w:fldCharType="end"/>
            </w:r>
            <w:r w:rsidRPr="00452F75">
              <w:rPr>
                <w:rFonts w:ascii="Arial Narrow" w:hAnsi="Arial Narrow"/>
                <w:sz w:val="20"/>
              </w:rPr>
              <w:t>Authority Required - In Writing</w:t>
            </w:r>
          </w:p>
          <w:p w:rsidR="00B7251C" w:rsidRPr="00452F75" w:rsidRDefault="00B7251C" w:rsidP="00452F75">
            <w:pPr>
              <w:rPr>
                <w:rFonts w:ascii="Arial Narrow" w:hAnsi="Arial Narrow"/>
                <w:sz w:val="20"/>
              </w:rPr>
            </w:pPr>
            <w:r w:rsidRPr="00452F75">
              <w:rPr>
                <w:rFonts w:ascii="Arial Narrow" w:hAnsi="Arial Narrow"/>
                <w:sz w:val="20"/>
              </w:rPr>
              <w:fldChar w:fldCharType="begin">
                <w:ffData>
                  <w:name w:val="Check3"/>
                  <w:enabled/>
                  <w:calcOnExit w:val="0"/>
                  <w:checkBox>
                    <w:sizeAuto/>
                    <w:default w:val="0"/>
                  </w:checkBox>
                </w:ffData>
              </w:fldChar>
            </w:r>
            <w:r w:rsidRPr="00452F75">
              <w:rPr>
                <w:rFonts w:ascii="Arial Narrow" w:hAnsi="Arial Narrow"/>
                <w:sz w:val="20"/>
              </w:rPr>
              <w:instrText xml:space="preserve"> FORMCHECKBOX </w:instrText>
            </w:r>
            <w:r w:rsidR="004F08BA">
              <w:rPr>
                <w:rFonts w:ascii="Arial Narrow" w:hAnsi="Arial Narrow"/>
                <w:sz w:val="20"/>
              </w:rPr>
            </w:r>
            <w:r w:rsidR="004F08BA">
              <w:rPr>
                <w:rFonts w:ascii="Arial Narrow" w:hAnsi="Arial Narrow"/>
                <w:sz w:val="20"/>
              </w:rPr>
              <w:fldChar w:fldCharType="separate"/>
            </w:r>
            <w:r w:rsidRPr="00452F75">
              <w:rPr>
                <w:rFonts w:ascii="Arial Narrow" w:hAnsi="Arial Narrow"/>
                <w:sz w:val="20"/>
              </w:rPr>
              <w:fldChar w:fldCharType="end"/>
            </w:r>
            <w:r w:rsidRPr="00452F75">
              <w:rPr>
                <w:rFonts w:ascii="Arial Narrow" w:hAnsi="Arial Narrow"/>
                <w:sz w:val="20"/>
              </w:rPr>
              <w:t>Authority Required - Telephone</w:t>
            </w:r>
          </w:p>
          <w:p w:rsidR="00B7251C" w:rsidRPr="00452F75" w:rsidRDefault="00B7251C" w:rsidP="00452F75">
            <w:pPr>
              <w:rPr>
                <w:rFonts w:ascii="Arial Narrow" w:hAnsi="Arial Narrow"/>
                <w:sz w:val="20"/>
              </w:rPr>
            </w:pPr>
            <w:r w:rsidRPr="00452F75">
              <w:rPr>
                <w:rFonts w:ascii="Arial Narrow" w:hAnsi="Arial Narrow"/>
                <w:sz w:val="20"/>
              </w:rPr>
              <w:fldChar w:fldCharType="begin">
                <w:ffData>
                  <w:name w:val=""/>
                  <w:enabled/>
                  <w:calcOnExit w:val="0"/>
                  <w:checkBox>
                    <w:sizeAuto/>
                    <w:default w:val="0"/>
                  </w:checkBox>
                </w:ffData>
              </w:fldChar>
            </w:r>
            <w:r w:rsidRPr="00452F75">
              <w:rPr>
                <w:rFonts w:ascii="Arial Narrow" w:hAnsi="Arial Narrow"/>
                <w:sz w:val="20"/>
              </w:rPr>
              <w:instrText xml:space="preserve"> FORMCHECKBOX </w:instrText>
            </w:r>
            <w:r w:rsidR="004F08BA">
              <w:rPr>
                <w:rFonts w:ascii="Arial Narrow" w:hAnsi="Arial Narrow"/>
                <w:sz w:val="20"/>
              </w:rPr>
            </w:r>
            <w:r w:rsidR="004F08BA">
              <w:rPr>
                <w:rFonts w:ascii="Arial Narrow" w:hAnsi="Arial Narrow"/>
                <w:sz w:val="20"/>
              </w:rPr>
              <w:fldChar w:fldCharType="separate"/>
            </w:r>
            <w:r w:rsidRPr="00452F75">
              <w:rPr>
                <w:rFonts w:ascii="Arial Narrow" w:hAnsi="Arial Narrow"/>
                <w:sz w:val="20"/>
              </w:rPr>
              <w:fldChar w:fldCharType="end"/>
            </w:r>
            <w:r w:rsidRPr="00452F75">
              <w:rPr>
                <w:rFonts w:ascii="Arial Narrow" w:hAnsi="Arial Narrow"/>
                <w:sz w:val="20"/>
              </w:rPr>
              <w:t>Authority Required – Emergency</w:t>
            </w:r>
          </w:p>
          <w:p w:rsidR="00B7251C" w:rsidRPr="00452F75" w:rsidRDefault="00B7251C" w:rsidP="00452F75">
            <w:pPr>
              <w:rPr>
                <w:rFonts w:ascii="Arial Narrow" w:hAnsi="Arial Narrow"/>
                <w:sz w:val="20"/>
              </w:rPr>
            </w:pPr>
            <w:r w:rsidRPr="00452F75">
              <w:rPr>
                <w:rFonts w:ascii="Arial Narrow" w:hAnsi="Arial Narrow"/>
                <w:sz w:val="20"/>
              </w:rPr>
              <w:fldChar w:fldCharType="begin">
                <w:ffData>
                  <w:name w:val="Check5"/>
                  <w:enabled/>
                  <w:calcOnExit w:val="0"/>
                  <w:checkBox>
                    <w:sizeAuto/>
                    <w:default w:val="0"/>
                  </w:checkBox>
                </w:ffData>
              </w:fldChar>
            </w:r>
            <w:r w:rsidRPr="00452F75">
              <w:rPr>
                <w:rFonts w:ascii="Arial Narrow" w:hAnsi="Arial Narrow"/>
                <w:sz w:val="20"/>
              </w:rPr>
              <w:instrText xml:space="preserve"> FORMCHECKBOX </w:instrText>
            </w:r>
            <w:r w:rsidR="004F08BA">
              <w:rPr>
                <w:rFonts w:ascii="Arial Narrow" w:hAnsi="Arial Narrow"/>
                <w:sz w:val="20"/>
              </w:rPr>
            </w:r>
            <w:r w:rsidR="004F08BA">
              <w:rPr>
                <w:rFonts w:ascii="Arial Narrow" w:hAnsi="Arial Narrow"/>
                <w:sz w:val="20"/>
              </w:rPr>
              <w:fldChar w:fldCharType="separate"/>
            </w:r>
            <w:r w:rsidRPr="00452F75">
              <w:rPr>
                <w:rFonts w:ascii="Arial Narrow" w:hAnsi="Arial Narrow"/>
                <w:sz w:val="20"/>
              </w:rPr>
              <w:fldChar w:fldCharType="end"/>
            </w:r>
            <w:r w:rsidRPr="00452F75">
              <w:rPr>
                <w:rFonts w:ascii="Arial Narrow" w:hAnsi="Arial Narrow"/>
                <w:sz w:val="20"/>
              </w:rPr>
              <w:t>Authority Required - Electronic</w:t>
            </w:r>
          </w:p>
          <w:p w:rsidR="00B7251C" w:rsidRPr="00452F75" w:rsidRDefault="00B7251C" w:rsidP="00452F75">
            <w:pPr>
              <w:rPr>
                <w:rFonts w:ascii="Arial Narrow" w:hAnsi="Arial Narrow"/>
                <w:sz w:val="20"/>
              </w:rPr>
            </w:pPr>
            <w:r w:rsidRPr="00452F75">
              <w:rPr>
                <w:rFonts w:ascii="Arial Narrow" w:hAnsi="Arial Narrow"/>
                <w:sz w:val="20"/>
              </w:rPr>
              <w:fldChar w:fldCharType="begin">
                <w:ffData>
                  <w:name w:val="Check5"/>
                  <w:enabled/>
                  <w:calcOnExit w:val="0"/>
                  <w:checkBox>
                    <w:sizeAuto/>
                    <w:default w:val="1"/>
                  </w:checkBox>
                </w:ffData>
              </w:fldChar>
            </w:r>
            <w:r w:rsidRPr="00452F75">
              <w:rPr>
                <w:rFonts w:ascii="Arial Narrow" w:hAnsi="Arial Narrow"/>
                <w:sz w:val="20"/>
              </w:rPr>
              <w:instrText xml:space="preserve"> FORMCHECKBOX </w:instrText>
            </w:r>
            <w:r w:rsidR="004F08BA">
              <w:rPr>
                <w:rFonts w:ascii="Arial Narrow" w:hAnsi="Arial Narrow"/>
                <w:sz w:val="20"/>
              </w:rPr>
            </w:r>
            <w:r w:rsidR="004F08BA">
              <w:rPr>
                <w:rFonts w:ascii="Arial Narrow" w:hAnsi="Arial Narrow"/>
                <w:sz w:val="20"/>
              </w:rPr>
              <w:fldChar w:fldCharType="separate"/>
            </w:r>
            <w:r w:rsidRPr="00452F75">
              <w:rPr>
                <w:rFonts w:ascii="Arial Narrow" w:hAnsi="Arial Narrow"/>
                <w:sz w:val="20"/>
              </w:rPr>
              <w:fldChar w:fldCharType="end"/>
            </w:r>
            <w:r w:rsidRPr="00452F75">
              <w:rPr>
                <w:rFonts w:ascii="Arial Narrow" w:hAnsi="Arial Narrow"/>
                <w:sz w:val="20"/>
              </w:rPr>
              <w:t>Streamlined</w:t>
            </w:r>
          </w:p>
        </w:tc>
      </w:tr>
      <w:tr w:rsidR="00B7251C" w:rsidRPr="00452F75" w:rsidTr="00943EE6">
        <w:trPr>
          <w:cantSplit/>
          <w:trHeight w:val="360"/>
        </w:trPr>
        <w:tc>
          <w:tcPr>
            <w:tcW w:w="2126" w:type="dxa"/>
            <w:tcBorders>
              <w:top w:val="single" w:sz="4" w:space="0" w:color="auto"/>
              <w:left w:val="single" w:sz="4" w:space="0" w:color="auto"/>
              <w:bottom w:val="single" w:sz="4" w:space="0" w:color="auto"/>
              <w:right w:val="single" w:sz="4" w:space="0" w:color="auto"/>
            </w:tcBorders>
          </w:tcPr>
          <w:p w:rsidR="00B7251C" w:rsidRPr="00452F75" w:rsidRDefault="00B7251C" w:rsidP="00452F75">
            <w:pPr>
              <w:rPr>
                <w:rFonts w:ascii="Arial Narrow" w:hAnsi="Arial Narrow"/>
                <w:sz w:val="20"/>
              </w:rPr>
            </w:pPr>
            <w:r w:rsidRPr="00452F75">
              <w:rPr>
                <w:rFonts w:ascii="Arial Narrow" w:hAnsi="Arial Narrow"/>
                <w:b/>
                <w:sz w:val="20"/>
              </w:rPr>
              <w:t>Clinical criteria:</w:t>
            </w:r>
          </w:p>
        </w:tc>
        <w:tc>
          <w:tcPr>
            <w:tcW w:w="6379" w:type="dxa"/>
            <w:gridSpan w:val="6"/>
            <w:tcBorders>
              <w:top w:val="single" w:sz="4" w:space="0" w:color="auto"/>
              <w:left w:val="single" w:sz="4" w:space="0" w:color="auto"/>
              <w:bottom w:val="single" w:sz="4" w:space="0" w:color="auto"/>
              <w:right w:val="single" w:sz="4" w:space="0" w:color="auto"/>
            </w:tcBorders>
          </w:tcPr>
          <w:p w:rsidR="00B7251C" w:rsidRPr="00452F75" w:rsidRDefault="00B7251C" w:rsidP="00452F75">
            <w:pPr>
              <w:rPr>
                <w:rFonts w:ascii="Arial Narrow" w:hAnsi="Arial Narrow"/>
                <w:sz w:val="20"/>
              </w:rPr>
            </w:pPr>
            <w:r w:rsidRPr="00452F75">
              <w:rPr>
                <w:rFonts w:ascii="Arial Narrow" w:hAnsi="Arial Narrow"/>
                <w:sz w:val="20"/>
              </w:rPr>
              <w:t>Patient must have previously been issued with an authority prescription for this drug,</w:t>
            </w:r>
          </w:p>
          <w:p w:rsidR="00B7251C" w:rsidRPr="00452F75" w:rsidRDefault="00B7251C" w:rsidP="00452F75">
            <w:pPr>
              <w:rPr>
                <w:rFonts w:ascii="Arial Narrow" w:hAnsi="Arial Narrow"/>
                <w:sz w:val="20"/>
              </w:rPr>
            </w:pPr>
            <w:r w:rsidRPr="00452F75">
              <w:rPr>
                <w:rFonts w:ascii="Arial Narrow" w:hAnsi="Arial Narrow"/>
                <w:sz w:val="20"/>
              </w:rPr>
              <w:t>AND</w:t>
            </w:r>
          </w:p>
          <w:p w:rsidR="00B7251C" w:rsidRPr="00452F75" w:rsidRDefault="00B7251C" w:rsidP="00452F75">
            <w:pPr>
              <w:rPr>
                <w:rFonts w:ascii="Arial Narrow" w:hAnsi="Arial Narrow"/>
                <w:sz w:val="20"/>
              </w:rPr>
            </w:pPr>
            <w:r w:rsidRPr="00452F75">
              <w:rPr>
                <w:rFonts w:ascii="Arial Narrow" w:hAnsi="Arial Narrow"/>
                <w:sz w:val="20"/>
              </w:rPr>
              <w:t>Patient must be receiving PBS-subsidised vemurafenib concomitantly for this condition,</w:t>
            </w:r>
          </w:p>
          <w:p w:rsidR="00B7251C" w:rsidRPr="00452F75" w:rsidRDefault="00B7251C" w:rsidP="00452F75">
            <w:pPr>
              <w:rPr>
                <w:rFonts w:ascii="Arial Narrow" w:hAnsi="Arial Narrow"/>
                <w:sz w:val="20"/>
              </w:rPr>
            </w:pPr>
            <w:r w:rsidRPr="00452F75">
              <w:rPr>
                <w:rFonts w:ascii="Arial Narrow" w:hAnsi="Arial Narrow"/>
                <w:sz w:val="20"/>
              </w:rPr>
              <w:t>AND</w:t>
            </w:r>
          </w:p>
          <w:p w:rsidR="00B7251C" w:rsidRPr="00452F75" w:rsidRDefault="00B7251C" w:rsidP="00452F75">
            <w:pPr>
              <w:rPr>
                <w:rFonts w:ascii="Arial Narrow" w:hAnsi="Arial Narrow"/>
                <w:sz w:val="20"/>
              </w:rPr>
            </w:pPr>
            <w:r w:rsidRPr="00452F75">
              <w:rPr>
                <w:rFonts w:ascii="Arial Narrow" w:hAnsi="Arial Narrow"/>
                <w:sz w:val="20"/>
              </w:rPr>
              <w:t>Patient must have stable or responding disease.</w:t>
            </w:r>
          </w:p>
        </w:tc>
      </w:tr>
      <w:tr w:rsidR="00B7251C" w:rsidRPr="00452F75" w:rsidTr="00943EE6">
        <w:trPr>
          <w:cantSplit/>
          <w:trHeight w:val="360"/>
        </w:trPr>
        <w:tc>
          <w:tcPr>
            <w:tcW w:w="2126" w:type="dxa"/>
            <w:tcBorders>
              <w:top w:val="single" w:sz="4" w:space="0" w:color="auto"/>
              <w:left w:val="single" w:sz="4" w:space="0" w:color="auto"/>
              <w:bottom w:val="single" w:sz="4" w:space="0" w:color="auto"/>
              <w:right w:val="single" w:sz="4" w:space="0" w:color="auto"/>
            </w:tcBorders>
          </w:tcPr>
          <w:p w:rsidR="00B7251C" w:rsidRPr="00452F75" w:rsidRDefault="00B7251C" w:rsidP="00452F75">
            <w:pPr>
              <w:rPr>
                <w:rFonts w:ascii="Arial Narrow" w:hAnsi="Arial Narrow"/>
                <w:sz w:val="20"/>
              </w:rPr>
            </w:pPr>
            <w:r w:rsidRPr="00452F75">
              <w:rPr>
                <w:rFonts w:ascii="Arial Narrow" w:hAnsi="Arial Narrow"/>
                <w:b/>
                <w:sz w:val="20"/>
              </w:rPr>
              <w:t>Administrative Advice</w:t>
            </w:r>
          </w:p>
        </w:tc>
        <w:tc>
          <w:tcPr>
            <w:tcW w:w="6379" w:type="dxa"/>
            <w:gridSpan w:val="6"/>
            <w:tcBorders>
              <w:top w:val="single" w:sz="4" w:space="0" w:color="auto"/>
              <w:left w:val="single" w:sz="4" w:space="0" w:color="auto"/>
              <w:bottom w:val="single" w:sz="4" w:space="0" w:color="auto"/>
              <w:right w:val="single" w:sz="4" w:space="0" w:color="auto"/>
            </w:tcBorders>
          </w:tcPr>
          <w:p w:rsidR="00B7251C" w:rsidRPr="00452F75" w:rsidRDefault="00B7251C" w:rsidP="00452F75">
            <w:pPr>
              <w:rPr>
                <w:rFonts w:ascii="Arial Narrow" w:hAnsi="Arial Narrow"/>
                <w:sz w:val="20"/>
              </w:rPr>
            </w:pPr>
            <w:r w:rsidRPr="00452F75">
              <w:rPr>
                <w:rFonts w:ascii="Arial Narrow" w:hAnsi="Arial Narrow"/>
                <w:sz w:val="20"/>
              </w:rPr>
              <w:t>A patient who has had progressive disease when treated with this drug is no longer eligible for PBS subsidised treatment with this drug.</w:t>
            </w:r>
          </w:p>
          <w:p w:rsidR="00B7251C" w:rsidRPr="00452F75" w:rsidRDefault="00B7251C" w:rsidP="00452F75">
            <w:pPr>
              <w:rPr>
                <w:rFonts w:ascii="Arial Narrow" w:hAnsi="Arial Narrow"/>
                <w:sz w:val="20"/>
              </w:rPr>
            </w:pPr>
          </w:p>
          <w:p w:rsidR="00B7251C" w:rsidRPr="00452F75" w:rsidRDefault="00B7251C" w:rsidP="00452F75">
            <w:pPr>
              <w:rPr>
                <w:rFonts w:ascii="Arial Narrow" w:hAnsi="Arial Narrow"/>
                <w:sz w:val="20"/>
              </w:rPr>
            </w:pPr>
            <w:r w:rsidRPr="00452F75">
              <w:rPr>
                <w:rFonts w:ascii="Arial Narrow" w:hAnsi="Arial Narrow"/>
                <w:sz w:val="20"/>
              </w:rPr>
              <w:t>No increase in the maximum quantity or number of units may be authorised.</w:t>
            </w:r>
          </w:p>
          <w:p w:rsidR="00B7251C" w:rsidRPr="00452F75" w:rsidRDefault="00B7251C" w:rsidP="00452F75">
            <w:pPr>
              <w:rPr>
                <w:rFonts w:ascii="Arial Narrow" w:hAnsi="Arial Narrow"/>
                <w:sz w:val="20"/>
              </w:rPr>
            </w:pPr>
          </w:p>
          <w:p w:rsidR="00B7251C" w:rsidRPr="00452F75" w:rsidRDefault="00B7251C" w:rsidP="00452F75">
            <w:pPr>
              <w:rPr>
                <w:rFonts w:ascii="Arial Narrow" w:hAnsi="Arial Narrow"/>
                <w:sz w:val="20"/>
              </w:rPr>
            </w:pPr>
            <w:r w:rsidRPr="00452F75">
              <w:rPr>
                <w:rFonts w:ascii="Arial Narrow" w:hAnsi="Arial Narrow"/>
                <w:sz w:val="20"/>
              </w:rPr>
              <w:t>No increase in the maximum number of repeats may be authorised.</w:t>
            </w:r>
          </w:p>
          <w:p w:rsidR="00B7251C" w:rsidRPr="00452F75" w:rsidRDefault="00B7251C" w:rsidP="00452F75">
            <w:pPr>
              <w:rPr>
                <w:rFonts w:ascii="Arial Narrow" w:hAnsi="Arial Narrow"/>
                <w:sz w:val="20"/>
              </w:rPr>
            </w:pPr>
          </w:p>
          <w:p w:rsidR="00B7251C" w:rsidRPr="00452F75" w:rsidRDefault="00B7251C" w:rsidP="00452F75">
            <w:pPr>
              <w:rPr>
                <w:rFonts w:ascii="Arial Narrow" w:hAnsi="Arial Narrow"/>
                <w:sz w:val="20"/>
              </w:rPr>
            </w:pPr>
            <w:r w:rsidRPr="00452F75">
              <w:rPr>
                <w:rFonts w:ascii="Arial Narrow" w:hAnsi="Arial Narrow"/>
                <w:sz w:val="20"/>
              </w:rPr>
              <w:t>Special Pricing Arrangements apply.</w:t>
            </w:r>
          </w:p>
        </w:tc>
      </w:tr>
    </w:tbl>
    <w:p w:rsidR="00B7251C" w:rsidRDefault="00B7251C" w:rsidP="00B7251C">
      <w:pPr>
        <w:pStyle w:val="BodyText"/>
        <w:rPr>
          <w:b/>
        </w:rPr>
      </w:pPr>
    </w:p>
    <w:p w:rsidR="00906E51" w:rsidRDefault="00906E51" w:rsidP="00906E51">
      <w:pPr>
        <w:pStyle w:val="ListParagraph"/>
      </w:pPr>
      <w:r w:rsidRPr="00735CC6">
        <w:t>The requested listing of</w:t>
      </w:r>
      <w:r>
        <w:t xml:space="preserve"> </w:t>
      </w:r>
      <w:r w:rsidRPr="00452F75">
        <w:t xml:space="preserve">vemurafenib </w:t>
      </w:r>
      <w:r>
        <w:t>+</w:t>
      </w:r>
      <w:r w:rsidRPr="00452F75">
        <w:t xml:space="preserve"> cobimetinib</w:t>
      </w:r>
      <w:r w:rsidRPr="00735CC6">
        <w:t xml:space="preserve"> administered concomitantly is based on cost-minimisation analysis compared with </w:t>
      </w:r>
      <w:r w:rsidRPr="00452F75">
        <w:t>dabrafenib + trametinib</w:t>
      </w:r>
      <w:r w:rsidR="004204E5">
        <w:t xml:space="preserve"> administered concomitantly.</w:t>
      </w:r>
    </w:p>
    <w:p w:rsidR="00906E51" w:rsidRDefault="00906E51" w:rsidP="004204E5">
      <w:pPr>
        <w:snapToGrid w:val="0"/>
      </w:pPr>
    </w:p>
    <w:p w:rsidR="00906E51" w:rsidRPr="00735CC6" w:rsidRDefault="004204E5" w:rsidP="00351DE8">
      <w:pPr>
        <w:pStyle w:val="ListParagraph"/>
        <w:snapToGrid w:val="0"/>
      </w:pPr>
      <w:r>
        <w:t>On a pragmatic basis, the listing of</w:t>
      </w:r>
      <w:r w:rsidR="00906E51">
        <w:t xml:space="preserve"> </w:t>
      </w:r>
      <w:r w:rsidR="00906E51" w:rsidRPr="00906E51">
        <w:t xml:space="preserve">vemurafenib + cobimetinib </w:t>
      </w:r>
      <w:r>
        <w:t>was also requested to follow</w:t>
      </w:r>
      <w:r w:rsidR="00906E51" w:rsidRPr="00906E51">
        <w:t xml:space="preserve"> progression on immunotherapy</w:t>
      </w:r>
      <w:r>
        <w:t xml:space="preserve">, in </w:t>
      </w:r>
      <w:r w:rsidRPr="00906E51">
        <w:t>the eve</w:t>
      </w:r>
      <w:r w:rsidR="00943EE6">
        <w:t>nt that immunotherapies are PBS</w:t>
      </w:r>
      <w:r w:rsidR="00943EE6">
        <w:noBreakHyphen/>
      </w:r>
      <w:r w:rsidRPr="00906E51">
        <w:t xml:space="preserve">listed for previously untreated </w:t>
      </w:r>
      <w:r w:rsidRPr="009544E5">
        <w:rPr>
          <w:i/>
        </w:rPr>
        <w:t>BRAF</w:t>
      </w:r>
      <w:r w:rsidRPr="00906E51">
        <w:t xml:space="preserve"> V600 positive patients</w:t>
      </w:r>
      <w:r w:rsidR="00906E51">
        <w:t>.</w:t>
      </w:r>
    </w:p>
    <w:p w:rsidR="00906E51" w:rsidRPr="00735CC6" w:rsidRDefault="00906E51" w:rsidP="004204E5">
      <w:pPr>
        <w:snapToGrid w:val="0"/>
      </w:pPr>
    </w:p>
    <w:p w:rsidR="00934B3B" w:rsidRDefault="00211700" w:rsidP="00934B3B">
      <w:pPr>
        <w:ind w:left="709"/>
        <w:contextualSpacing/>
        <w:rPr>
          <w:i/>
          <w:szCs w:val="22"/>
        </w:rPr>
      </w:pPr>
      <w:r w:rsidRPr="00351DE8">
        <w:rPr>
          <w:i/>
          <w:szCs w:val="22"/>
        </w:rPr>
        <w:t>For more detail on PBAC’s view, see section 7 “PBAC outcome”</w:t>
      </w:r>
      <w:r w:rsidR="004204E5">
        <w:rPr>
          <w:i/>
          <w:szCs w:val="22"/>
        </w:rPr>
        <w:t>.</w:t>
      </w:r>
    </w:p>
    <w:p w:rsidR="00934B3B" w:rsidRPr="00934B3B" w:rsidRDefault="00934B3B" w:rsidP="00934B3B">
      <w:pPr>
        <w:ind w:left="709"/>
        <w:contextualSpacing/>
        <w:rPr>
          <w:i/>
          <w:szCs w:val="22"/>
        </w:rPr>
      </w:pPr>
    </w:p>
    <w:p w:rsidR="00B23CB9" w:rsidRPr="00452F75" w:rsidRDefault="00B23CB9" w:rsidP="00C27C38">
      <w:pPr>
        <w:pStyle w:val="Heading1"/>
      </w:pPr>
      <w:bookmarkStart w:id="4" w:name="_Toc440982666"/>
      <w:r w:rsidRPr="00452F75">
        <w:t>Background</w:t>
      </w:r>
      <w:bookmarkEnd w:id="4"/>
    </w:p>
    <w:p w:rsidR="000C50D0" w:rsidRPr="00452F75" w:rsidRDefault="000C50D0" w:rsidP="00943EE6">
      <w:pPr>
        <w:keepNext/>
      </w:pPr>
    </w:p>
    <w:p w:rsidR="000C50D0" w:rsidRPr="00452F75" w:rsidRDefault="000C50D0" w:rsidP="000C50D0">
      <w:pPr>
        <w:pStyle w:val="ListParagraph"/>
      </w:pPr>
      <w:r w:rsidRPr="00452F75">
        <w:t xml:space="preserve">An application was filed with the TGA in May 2015 for the use of cobimetinib in combination with vemurafenib, for the treatment of patients with </w:t>
      </w:r>
      <w:r w:rsidRPr="009544E5">
        <w:rPr>
          <w:i/>
        </w:rPr>
        <w:t>BRAF</w:t>
      </w:r>
      <w:r w:rsidRPr="00452F75">
        <w:t xml:space="preserve"> V600 mutation </w:t>
      </w:r>
      <w:r w:rsidRPr="00452F75">
        <w:lastRenderedPageBreak/>
        <w:t>positive unres</w:t>
      </w:r>
      <w:r w:rsidR="00943EE6">
        <w:t>ectable or metastatic melanoma.</w:t>
      </w:r>
      <w:r w:rsidRPr="00452F75">
        <w:t xml:space="preserve"> The TGA delegate’s </w:t>
      </w:r>
      <w:r w:rsidR="00F76027" w:rsidRPr="00452F75">
        <w:t>overview</w:t>
      </w:r>
      <w:r w:rsidRPr="00452F75">
        <w:t xml:space="preserve"> </w:t>
      </w:r>
      <w:r w:rsidR="00F76027">
        <w:t>was available</w:t>
      </w:r>
      <w:r w:rsidRPr="00452F75">
        <w:t xml:space="preserve"> at the time of PBAC</w:t>
      </w:r>
      <w:r w:rsidR="00F76027">
        <w:t xml:space="preserve"> for</w:t>
      </w:r>
      <w:r w:rsidRPr="00452F75">
        <w:t xml:space="preserve"> consideration</w:t>
      </w:r>
      <w:r w:rsidR="00943EE6">
        <w:t>.</w:t>
      </w:r>
      <w:r w:rsidR="00F76027">
        <w:t xml:space="preserve"> </w:t>
      </w:r>
      <w:r w:rsidR="004204E5">
        <w:t>T</w:t>
      </w:r>
      <w:r w:rsidR="00F76027">
        <w:t xml:space="preserve">he overview indicated that </w:t>
      </w:r>
      <w:r w:rsidRPr="00452F75">
        <w:t>consideration at the ACPM meeting in April 2016</w:t>
      </w:r>
      <w:r w:rsidR="00F76027">
        <w:t xml:space="preserve"> was not required to register cobimetinib</w:t>
      </w:r>
      <w:r w:rsidRPr="00452F75">
        <w:t>.</w:t>
      </w:r>
    </w:p>
    <w:p w:rsidR="00FD2B43" w:rsidRPr="00452F75" w:rsidRDefault="00FD2B43" w:rsidP="00B7251C">
      <w:pPr>
        <w:rPr>
          <w:highlight w:val="yellow"/>
        </w:rPr>
      </w:pPr>
    </w:p>
    <w:p w:rsidR="00F55201" w:rsidRPr="00452F75" w:rsidRDefault="00F55201" w:rsidP="00654033">
      <w:pPr>
        <w:pStyle w:val="ListParagraph"/>
      </w:pPr>
      <w:r w:rsidRPr="00452F75">
        <w:t xml:space="preserve">This </w:t>
      </w:r>
      <w:r w:rsidR="00F76027">
        <w:t>wa</w:t>
      </w:r>
      <w:r w:rsidRPr="00452F75">
        <w:t xml:space="preserve">s the first consideration by the PBAC of vemurafenib + cobimetinib for the treatment of </w:t>
      </w:r>
      <w:r w:rsidRPr="009544E5">
        <w:rPr>
          <w:i/>
        </w:rPr>
        <w:t>BRAF</w:t>
      </w:r>
      <w:r w:rsidRPr="00452F75">
        <w:t xml:space="preserve"> V600 mutation positive unresectable or metastatic melanoma.</w:t>
      </w:r>
    </w:p>
    <w:p w:rsidR="00F55201" w:rsidRPr="00452F75" w:rsidRDefault="00F55201" w:rsidP="00F55201"/>
    <w:p w:rsidR="003F5896" w:rsidRPr="00452F75" w:rsidRDefault="00CA5D56" w:rsidP="00654033">
      <w:pPr>
        <w:pStyle w:val="ListParagraph"/>
      </w:pPr>
      <w:r w:rsidRPr="00452F75">
        <w:t>Two previous submissions for vemurafenib monotherapy treatment of unresectable or metastatic melanoma were deferred by the PBAC in July 2012 and March 2013.</w:t>
      </w:r>
    </w:p>
    <w:p w:rsidR="00280603" w:rsidRPr="00452F75" w:rsidRDefault="00280603" w:rsidP="00F55D9A"/>
    <w:p w:rsidR="00280603" w:rsidRPr="00452F75" w:rsidRDefault="00171A6D" w:rsidP="00654033">
      <w:pPr>
        <w:pStyle w:val="ListParagraph"/>
      </w:pPr>
      <w:r w:rsidRPr="00452F75">
        <w:t xml:space="preserve">A coordinated application to MSAC to request an amendment to include vemurafenib in the existing MBS item descriptor (73336) for </w:t>
      </w:r>
      <w:r w:rsidRPr="009544E5">
        <w:rPr>
          <w:i/>
        </w:rPr>
        <w:t>BRAF</w:t>
      </w:r>
      <w:r w:rsidRPr="00452F75">
        <w:t xml:space="preserve"> testing is being undertaken by the sponsor.</w:t>
      </w:r>
    </w:p>
    <w:p w:rsidR="00F97A78" w:rsidRPr="00452F75" w:rsidRDefault="00F97A78" w:rsidP="00A35D16">
      <w:pPr>
        <w:widowControl/>
        <w:rPr>
          <w:szCs w:val="22"/>
        </w:rPr>
      </w:pPr>
    </w:p>
    <w:p w:rsidR="00211700" w:rsidRPr="00211700" w:rsidRDefault="00211700" w:rsidP="00D41261">
      <w:pPr>
        <w:ind w:left="709"/>
        <w:contextualSpacing/>
        <w:rPr>
          <w:i/>
          <w:szCs w:val="22"/>
        </w:rPr>
      </w:pPr>
      <w:r w:rsidRPr="00DD5772">
        <w:rPr>
          <w:i/>
          <w:szCs w:val="22"/>
        </w:rPr>
        <w:t>For more detail on PBAC’s view, see section 7 “PBAC outcome”</w:t>
      </w:r>
      <w:r w:rsidR="004204E5" w:rsidRPr="00DD5772">
        <w:rPr>
          <w:i/>
          <w:szCs w:val="22"/>
        </w:rPr>
        <w:t>.</w:t>
      </w:r>
    </w:p>
    <w:p w:rsidR="004E43B2" w:rsidRDefault="004E43B2" w:rsidP="004B1CB4"/>
    <w:p w:rsidR="00211700" w:rsidRPr="00452F75" w:rsidRDefault="00211700" w:rsidP="004B1CB4"/>
    <w:p w:rsidR="00B50DB8" w:rsidRPr="00452F75" w:rsidRDefault="00503643" w:rsidP="00C27C38">
      <w:pPr>
        <w:pStyle w:val="Heading1"/>
      </w:pPr>
      <w:bookmarkStart w:id="5" w:name="_Toc440982667"/>
      <w:r w:rsidRPr="00452F75">
        <w:t>Clinical place for the proposed therapy</w:t>
      </w:r>
      <w:bookmarkEnd w:id="5"/>
    </w:p>
    <w:p w:rsidR="00503643" w:rsidRPr="00452F75" w:rsidRDefault="00503643" w:rsidP="00503643">
      <w:pPr>
        <w:widowControl/>
        <w:rPr>
          <w:szCs w:val="22"/>
        </w:rPr>
      </w:pPr>
    </w:p>
    <w:p w:rsidR="00F76027" w:rsidRDefault="00B315FE" w:rsidP="00654033">
      <w:pPr>
        <w:pStyle w:val="ListParagraph"/>
      </w:pPr>
      <w:r w:rsidRPr="00452F75">
        <w:t>The submission place</w:t>
      </w:r>
      <w:r w:rsidR="00590198" w:rsidRPr="00452F75">
        <w:t>d</w:t>
      </w:r>
      <w:r w:rsidRPr="00452F75">
        <w:t xml:space="preserve"> vemurafenib + cobimetinib as a first-line treatment option for </w:t>
      </w:r>
      <w:r w:rsidRPr="009544E5">
        <w:rPr>
          <w:i/>
        </w:rPr>
        <w:t>BRAF</w:t>
      </w:r>
      <w:r w:rsidRPr="00452F75">
        <w:t xml:space="preserve"> positive patients alongside dabrafenib + trametinib.</w:t>
      </w:r>
      <w:r w:rsidR="00B63FB1" w:rsidRPr="00452F75">
        <w:t xml:space="preserve"> </w:t>
      </w:r>
      <w:r w:rsidRPr="00452F75">
        <w:t xml:space="preserve"> </w:t>
      </w:r>
      <w:r w:rsidR="0091347E">
        <w:t xml:space="preserve">The </w:t>
      </w:r>
      <w:r w:rsidR="004204E5">
        <w:t>PBAC accepted this positioning.</w:t>
      </w:r>
    </w:p>
    <w:p w:rsidR="0091347E" w:rsidRDefault="0091347E" w:rsidP="004204E5"/>
    <w:p w:rsidR="00503643" w:rsidRPr="00452F75" w:rsidRDefault="0091347E" w:rsidP="00654033">
      <w:pPr>
        <w:pStyle w:val="ListParagraph"/>
      </w:pPr>
      <w:r>
        <w:t>T</w:t>
      </w:r>
      <w:r w:rsidR="00B315FE" w:rsidRPr="00452F75">
        <w:t>he submission present</w:t>
      </w:r>
      <w:r w:rsidR="00590198" w:rsidRPr="00452F75">
        <w:t>ed</w:t>
      </w:r>
      <w:r w:rsidR="00B315FE" w:rsidRPr="00452F75">
        <w:t xml:space="preserve"> an alternative treatment algorithm in which first-line treatment for </w:t>
      </w:r>
      <w:r w:rsidR="00B315FE" w:rsidRPr="009544E5">
        <w:rPr>
          <w:i/>
        </w:rPr>
        <w:t>BRAF</w:t>
      </w:r>
      <w:r w:rsidR="00B315FE" w:rsidRPr="00452F75">
        <w:t xml:space="preserve"> positive patients includes PD-1 inhibitors, BRAF + MEK inhibitors along with nivolumab + ipilimumab</w:t>
      </w:r>
      <w:r w:rsidR="004204E5">
        <w:t>,</w:t>
      </w:r>
      <w:r w:rsidR="00B315FE" w:rsidRPr="00452F75">
        <w:t xml:space="preserve"> and best supportive care.</w:t>
      </w:r>
      <w:r>
        <w:t xml:space="preserve">  The PBAC did not accept this alternative </w:t>
      </w:r>
      <w:r w:rsidRPr="00452F75">
        <w:t>treatment algorithm</w:t>
      </w:r>
      <w:r>
        <w:t>.</w:t>
      </w:r>
    </w:p>
    <w:p w:rsidR="00B60939" w:rsidRDefault="00B60939" w:rsidP="004B1CB4"/>
    <w:p w:rsidR="00211700" w:rsidRPr="00211700" w:rsidRDefault="00211700" w:rsidP="00D41261">
      <w:pPr>
        <w:ind w:left="709"/>
        <w:contextualSpacing/>
        <w:rPr>
          <w:i/>
          <w:szCs w:val="22"/>
        </w:rPr>
      </w:pPr>
      <w:r w:rsidRPr="00DD5772">
        <w:rPr>
          <w:i/>
          <w:szCs w:val="22"/>
        </w:rPr>
        <w:t>For more detail on PBAC’s view, see section 7 “PBAC outcome”</w:t>
      </w:r>
      <w:r w:rsidR="004204E5" w:rsidRPr="00DD5772">
        <w:rPr>
          <w:i/>
          <w:szCs w:val="22"/>
        </w:rPr>
        <w:t>.</w:t>
      </w:r>
    </w:p>
    <w:p w:rsidR="00211700" w:rsidRPr="00452F75" w:rsidRDefault="00211700" w:rsidP="004B1CB4"/>
    <w:p w:rsidR="00E55BB5" w:rsidRPr="00452F75" w:rsidRDefault="00E55BB5" w:rsidP="00B60939">
      <w:pPr>
        <w:pStyle w:val="Header"/>
        <w:rPr>
          <w:szCs w:val="22"/>
        </w:rPr>
      </w:pPr>
    </w:p>
    <w:p w:rsidR="00B50DB8" w:rsidRPr="00452F75" w:rsidRDefault="00B50DB8" w:rsidP="00C27C38">
      <w:pPr>
        <w:pStyle w:val="Heading1"/>
      </w:pPr>
      <w:bookmarkStart w:id="6" w:name="_Toc440982668"/>
      <w:r w:rsidRPr="00452F75">
        <w:t>Comparator</w:t>
      </w:r>
      <w:bookmarkEnd w:id="6"/>
    </w:p>
    <w:p w:rsidR="00B60939" w:rsidRPr="00452F75" w:rsidRDefault="00B60939" w:rsidP="004B1CB4"/>
    <w:p w:rsidR="00F36869" w:rsidRPr="0091347E" w:rsidRDefault="00B315FE" w:rsidP="0091347E">
      <w:pPr>
        <w:pStyle w:val="ListParagraph"/>
      </w:pPr>
      <w:r w:rsidRPr="00452F75">
        <w:t xml:space="preserve">The </w:t>
      </w:r>
      <w:r w:rsidR="00A81AE0" w:rsidRPr="00452F75">
        <w:t xml:space="preserve">nominated </w:t>
      </w:r>
      <w:r w:rsidRPr="00452F75">
        <w:t xml:space="preserve">comparator </w:t>
      </w:r>
      <w:r w:rsidR="00A81AE0" w:rsidRPr="00452F75">
        <w:t>wa</w:t>
      </w:r>
      <w:r w:rsidRPr="00452F75">
        <w:t>s combination therapy with dabrafenib + trametinib.  This is the appropriate comparator given the current</w:t>
      </w:r>
      <w:r w:rsidR="00590198" w:rsidRPr="00452F75">
        <w:t xml:space="preserve"> treatment</w:t>
      </w:r>
      <w:r w:rsidRPr="00452F75">
        <w:t xml:space="preserve"> algorithm, although this algorithm is still evolving. </w:t>
      </w:r>
      <w:r w:rsidR="007C22A9" w:rsidRPr="00452F75">
        <w:t xml:space="preserve"> </w:t>
      </w:r>
      <w:r w:rsidRPr="00452F75">
        <w:t xml:space="preserve">The submission </w:t>
      </w:r>
      <w:r w:rsidR="00F36869" w:rsidRPr="00452F75">
        <w:t>did</w:t>
      </w:r>
      <w:r w:rsidRPr="00452F75">
        <w:t xml:space="preserve"> not consider a secondary comparison against the PD-1 inhibitors, nivolumab or pembrolizumab</w:t>
      </w:r>
      <w:r w:rsidR="00F36869" w:rsidRPr="00452F75">
        <w:t>,</w:t>
      </w:r>
      <w:r w:rsidRPr="00452F75">
        <w:t xml:space="preserve"> but in </w:t>
      </w:r>
      <w:r w:rsidR="00A81AE0" w:rsidRPr="00452F75">
        <w:t xml:space="preserve">its </w:t>
      </w:r>
      <w:r w:rsidRPr="00452F75">
        <w:t>Section F</w:t>
      </w:r>
      <w:r w:rsidR="00A81AE0" w:rsidRPr="00452F75">
        <w:t>,</w:t>
      </w:r>
      <w:r w:rsidRPr="00452F75">
        <w:t xml:space="preserve"> the submission </w:t>
      </w:r>
      <w:r w:rsidR="00A81AE0" w:rsidRPr="00452F75">
        <w:t>also</w:t>
      </w:r>
      <w:r w:rsidRPr="00452F75">
        <w:t xml:space="preserve"> request</w:t>
      </w:r>
      <w:r w:rsidR="00A81AE0" w:rsidRPr="00452F75">
        <w:t>ed</w:t>
      </w:r>
      <w:r w:rsidRPr="00452F75">
        <w:t xml:space="preserve"> a modification to the proposed listing </w:t>
      </w:r>
      <w:r w:rsidR="00F36869" w:rsidRPr="00452F75">
        <w:t xml:space="preserve">which would </w:t>
      </w:r>
      <w:r w:rsidR="00897B72" w:rsidRPr="00452F75">
        <w:t xml:space="preserve">put </w:t>
      </w:r>
      <w:r w:rsidR="007C22A9" w:rsidRPr="00452F75">
        <w:t xml:space="preserve">vemurafenib + cobimetinib alongside PD-1 inhibitors as a first-line treatment option for </w:t>
      </w:r>
      <w:r w:rsidR="007C22A9" w:rsidRPr="009544E5">
        <w:rPr>
          <w:i/>
        </w:rPr>
        <w:t>BRAF</w:t>
      </w:r>
      <w:r w:rsidR="007C22A9" w:rsidRPr="00452F75">
        <w:t xml:space="preserve"> mutation positive patients. </w:t>
      </w:r>
      <w:r w:rsidR="00A81AE0" w:rsidRPr="00452F75">
        <w:t xml:space="preserve"> </w:t>
      </w:r>
      <w:r w:rsidR="00DF6DD6" w:rsidRPr="0091347E">
        <w:t xml:space="preserve">ESC </w:t>
      </w:r>
      <w:r w:rsidR="00B7251C" w:rsidRPr="0091347E">
        <w:t xml:space="preserve">advised that the main clinical uncertainty with the immunotherapies related to the </w:t>
      </w:r>
      <w:r w:rsidR="005348CF" w:rsidRPr="0091347E">
        <w:t>sequencing of genetically targeted treatment and immunotherapy</w:t>
      </w:r>
      <w:r w:rsidR="00DF6DD6" w:rsidRPr="0091347E">
        <w:t>.</w:t>
      </w:r>
      <w:r w:rsidR="0091347E">
        <w:t xml:space="preserve">  The PBAC r</w:t>
      </w:r>
      <w:r w:rsidR="0091347E" w:rsidRPr="0091347E">
        <w:t>eject</w:t>
      </w:r>
      <w:r w:rsidR="0091347E">
        <w:t>ed</w:t>
      </w:r>
      <w:r w:rsidR="0091347E" w:rsidRPr="0091347E">
        <w:t xml:space="preserve"> the </w:t>
      </w:r>
      <w:r w:rsidR="002D1376">
        <w:t xml:space="preserve">request for this </w:t>
      </w:r>
      <w:r w:rsidR="0091347E" w:rsidRPr="0091347E">
        <w:t>addi</w:t>
      </w:r>
      <w:r w:rsidR="002D1376">
        <w:t xml:space="preserve">tional </w:t>
      </w:r>
      <w:r w:rsidR="0091347E" w:rsidRPr="0091347E">
        <w:t xml:space="preserve">restriction where </w:t>
      </w:r>
      <w:r w:rsidR="0091347E">
        <w:t xml:space="preserve">the </w:t>
      </w:r>
      <w:r w:rsidR="0091347E" w:rsidRPr="0091347E">
        <w:t>comb</w:t>
      </w:r>
      <w:r w:rsidR="0091347E">
        <w:t>ination of</w:t>
      </w:r>
      <w:r w:rsidR="0091347E" w:rsidRPr="0091347E">
        <w:t xml:space="preserve"> BRAF/MEK </w:t>
      </w:r>
      <w:r w:rsidR="0091347E" w:rsidRPr="00452F75">
        <w:t>inhibitors</w:t>
      </w:r>
      <w:r w:rsidR="0091347E" w:rsidRPr="0091347E">
        <w:t xml:space="preserve"> follows PD1 inhibitors</w:t>
      </w:r>
      <w:r w:rsidR="0091347E">
        <w:t>.</w:t>
      </w:r>
    </w:p>
    <w:p w:rsidR="002C2775" w:rsidRDefault="002C2775" w:rsidP="00496601"/>
    <w:p w:rsidR="00211700" w:rsidRPr="00365313" w:rsidRDefault="00211700" w:rsidP="00D41261">
      <w:pPr>
        <w:ind w:left="709"/>
        <w:contextualSpacing/>
        <w:rPr>
          <w:i/>
          <w:szCs w:val="22"/>
        </w:rPr>
      </w:pPr>
      <w:r w:rsidRPr="00365313">
        <w:rPr>
          <w:i/>
          <w:szCs w:val="22"/>
        </w:rPr>
        <w:t>For more detail on PBAC’s view, see section 7 “PBAC outcome”</w:t>
      </w:r>
      <w:r w:rsidR="002D1376">
        <w:rPr>
          <w:i/>
          <w:szCs w:val="22"/>
        </w:rPr>
        <w:t>.</w:t>
      </w:r>
    </w:p>
    <w:p w:rsidR="00211700" w:rsidRDefault="00211700" w:rsidP="00211700">
      <w:pPr>
        <w:pStyle w:val="PBACHeading1"/>
        <w:numPr>
          <w:ilvl w:val="0"/>
          <w:numId w:val="0"/>
        </w:numPr>
      </w:pPr>
      <w:bookmarkStart w:id="7" w:name="_Toc440982669"/>
    </w:p>
    <w:p w:rsidR="00211700" w:rsidRDefault="00211700" w:rsidP="002D1376">
      <w:pPr>
        <w:pStyle w:val="PBACHeading1"/>
        <w:numPr>
          <w:ilvl w:val="0"/>
          <w:numId w:val="0"/>
        </w:numPr>
        <w:ind w:left="720" w:hanging="720"/>
      </w:pPr>
    </w:p>
    <w:p w:rsidR="00B50DB8" w:rsidRDefault="00BD6CF3" w:rsidP="00C27C38">
      <w:pPr>
        <w:pStyle w:val="Heading1"/>
      </w:pPr>
      <w:r w:rsidRPr="00452F75">
        <w:t>C</w:t>
      </w:r>
      <w:r w:rsidR="00B50DB8" w:rsidRPr="00452F75">
        <w:t>onsideration of the evidence</w:t>
      </w:r>
      <w:bookmarkEnd w:id="7"/>
    </w:p>
    <w:p w:rsidR="00211700" w:rsidRDefault="00211700" w:rsidP="002D1376">
      <w:pPr>
        <w:pStyle w:val="PBACHeading1"/>
        <w:numPr>
          <w:ilvl w:val="0"/>
          <w:numId w:val="0"/>
        </w:numPr>
        <w:rPr>
          <w:b w:val="0"/>
        </w:rPr>
      </w:pPr>
    </w:p>
    <w:p w:rsidR="00943EE6" w:rsidRPr="00943EE6" w:rsidRDefault="00943EE6" w:rsidP="00C27C38">
      <w:pPr>
        <w:pStyle w:val="Heading2"/>
      </w:pPr>
      <w:r w:rsidRPr="00943EE6">
        <w:lastRenderedPageBreak/>
        <w:t>Sponsor hearing</w:t>
      </w:r>
    </w:p>
    <w:p w:rsidR="00943EE6" w:rsidRPr="0091347E" w:rsidRDefault="00943EE6" w:rsidP="002D1376">
      <w:pPr>
        <w:pStyle w:val="PBACHeading1"/>
        <w:numPr>
          <w:ilvl w:val="0"/>
          <w:numId w:val="0"/>
        </w:numPr>
        <w:rPr>
          <w:b w:val="0"/>
        </w:rPr>
      </w:pPr>
    </w:p>
    <w:p w:rsidR="0091347E" w:rsidRPr="002D1376" w:rsidRDefault="0091347E" w:rsidP="002D1376">
      <w:pPr>
        <w:pStyle w:val="ListParagraph"/>
        <w:jc w:val="left"/>
        <w:rPr>
          <w:bCs/>
        </w:rPr>
      </w:pPr>
      <w:r w:rsidRPr="0091347E">
        <w:t>Ther</w:t>
      </w:r>
      <w:r w:rsidR="002D1376">
        <w:t>e was no hearing for this item.</w:t>
      </w:r>
    </w:p>
    <w:p w:rsidR="002D1376" w:rsidRDefault="002D1376" w:rsidP="002D1376">
      <w:pPr>
        <w:pStyle w:val="PBACHeading1"/>
        <w:numPr>
          <w:ilvl w:val="0"/>
          <w:numId w:val="0"/>
        </w:numPr>
        <w:rPr>
          <w:bCs/>
        </w:rPr>
      </w:pPr>
    </w:p>
    <w:p w:rsidR="00943EE6" w:rsidRPr="00943EE6" w:rsidRDefault="00943EE6" w:rsidP="00C27C38">
      <w:pPr>
        <w:pStyle w:val="Heading2"/>
      </w:pPr>
      <w:r w:rsidRPr="00943EE6">
        <w:t>Consumer comments</w:t>
      </w:r>
    </w:p>
    <w:p w:rsidR="00943EE6" w:rsidRPr="002D1376" w:rsidRDefault="00943EE6" w:rsidP="002D1376">
      <w:pPr>
        <w:pStyle w:val="PBACHeading1"/>
        <w:numPr>
          <w:ilvl w:val="0"/>
          <w:numId w:val="0"/>
        </w:numPr>
        <w:rPr>
          <w:bCs/>
        </w:rPr>
      </w:pPr>
    </w:p>
    <w:p w:rsidR="0091347E" w:rsidRPr="0091347E" w:rsidRDefault="0091347E" w:rsidP="002D1376">
      <w:pPr>
        <w:pStyle w:val="ListParagraph"/>
        <w:jc w:val="left"/>
        <w:rPr>
          <w:bCs/>
        </w:rPr>
      </w:pPr>
      <w:r w:rsidRPr="0091347E">
        <w:rPr>
          <w:bCs/>
        </w:rPr>
        <w:t>The PBAC noted that no consumer comments were received for this item.</w:t>
      </w:r>
    </w:p>
    <w:p w:rsidR="00211700" w:rsidRPr="00452F75" w:rsidRDefault="00211700" w:rsidP="004B1CB4"/>
    <w:p w:rsidR="00B60939" w:rsidRPr="00C27C38" w:rsidRDefault="00B60939" w:rsidP="00C27C38">
      <w:pPr>
        <w:pStyle w:val="Heading2"/>
      </w:pPr>
      <w:bookmarkStart w:id="8" w:name="_Toc440982670"/>
      <w:r w:rsidRPr="00C27C38">
        <w:t>Clinical trials</w:t>
      </w:r>
      <w:bookmarkEnd w:id="8"/>
    </w:p>
    <w:p w:rsidR="00B60939" w:rsidRPr="00452F75" w:rsidRDefault="00B60939" w:rsidP="00B60939">
      <w:pPr>
        <w:rPr>
          <w:szCs w:val="22"/>
        </w:rPr>
      </w:pPr>
    </w:p>
    <w:p w:rsidR="0091347E" w:rsidRDefault="00C8387A" w:rsidP="00F82C79">
      <w:pPr>
        <w:pStyle w:val="ListParagraph"/>
      </w:pPr>
      <w:r w:rsidRPr="00452F75">
        <w:t>With no head-to-head trials comparing vemurafenib + cobimetinib to dabrafenib + trametinib, the submission was based on an indirect comparison using the coBRIM trial for vemurafenib + cobimetinib (n=</w:t>
      </w:r>
      <w:r w:rsidR="00312870" w:rsidRPr="00452F75">
        <w:t>495</w:t>
      </w:r>
      <w:r w:rsidRPr="00452F75">
        <w:t>) and the COMBI-D (n=</w:t>
      </w:r>
      <w:r w:rsidR="00312870" w:rsidRPr="00452F75">
        <w:t>225</w:t>
      </w:r>
      <w:r w:rsidRPr="00452F75">
        <w:t>) and COMBI-V (n=</w:t>
      </w:r>
      <w:r w:rsidR="00312870" w:rsidRPr="00452F75">
        <w:t>310</w:t>
      </w:r>
      <w:r w:rsidRPr="00452F75">
        <w:t>) trials for dabrafenib + trametinib.</w:t>
      </w:r>
    </w:p>
    <w:p w:rsidR="00186AD2" w:rsidRPr="00452F75" w:rsidRDefault="00186AD2" w:rsidP="002D1376"/>
    <w:p w:rsidR="00862502" w:rsidRPr="00452F75" w:rsidRDefault="00862502" w:rsidP="00186AD2">
      <w:pPr>
        <w:pStyle w:val="ListParagraph"/>
      </w:pPr>
      <w:r w:rsidRPr="00452F75">
        <w:t>Details of the trials presented in the submission ar</w:t>
      </w:r>
      <w:r w:rsidR="0091347E">
        <w:t>e provided in T</w:t>
      </w:r>
      <w:r w:rsidR="00B63FB1" w:rsidRPr="00452F75">
        <w:t xml:space="preserve">able </w:t>
      </w:r>
      <w:r w:rsidR="0091347E">
        <w:t xml:space="preserve">1 </w:t>
      </w:r>
      <w:r w:rsidR="00B63FB1" w:rsidRPr="00452F75">
        <w:t>below.</w:t>
      </w:r>
    </w:p>
    <w:p w:rsidR="00186AD2" w:rsidRPr="00452F75" w:rsidRDefault="00186AD2" w:rsidP="005348CF"/>
    <w:p w:rsidR="00396AA6" w:rsidRPr="00452F75" w:rsidRDefault="00396AA6" w:rsidP="00943EE6">
      <w:pPr>
        <w:keepNext/>
        <w:ind w:left="709"/>
        <w:rPr>
          <w:rFonts w:ascii="Arial Narrow" w:hAnsi="Arial Narrow"/>
          <w:b/>
          <w:sz w:val="20"/>
          <w:szCs w:val="16"/>
        </w:rPr>
      </w:pPr>
      <w:r w:rsidRPr="00452F75">
        <w:rPr>
          <w:rFonts w:ascii="Arial Narrow" w:hAnsi="Arial Narrow"/>
          <w:b/>
          <w:sz w:val="20"/>
          <w:szCs w:val="16"/>
        </w:rPr>
        <w:lastRenderedPageBreak/>
        <w:t>Table 1: Trials and associated reports presented in the submission</w:t>
      </w:r>
    </w:p>
    <w:tbl>
      <w:tblPr>
        <w:tblW w:w="460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019"/>
        <w:gridCol w:w="4508"/>
        <w:gridCol w:w="1676"/>
        <w:gridCol w:w="1161"/>
      </w:tblGrid>
      <w:tr w:rsidR="00396AA6" w:rsidRPr="00452F75" w:rsidTr="00673E88">
        <w:trPr>
          <w:tblHeader/>
        </w:trPr>
        <w:tc>
          <w:tcPr>
            <w:tcW w:w="609" w:type="pct"/>
          </w:tcPr>
          <w:p w:rsidR="00396AA6" w:rsidRPr="00452F75" w:rsidRDefault="00396AA6" w:rsidP="00943EE6">
            <w:pPr>
              <w:keepNext/>
              <w:jc w:val="left"/>
              <w:rPr>
                <w:rFonts w:ascii="Arial Narrow" w:hAnsi="Arial Narrow"/>
                <w:b/>
                <w:sz w:val="20"/>
              </w:rPr>
            </w:pPr>
            <w:r w:rsidRPr="00452F75">
              <w:rPr>
                <w:rFonts w:ascii="Arial Narrow" w:hAnsi="Arial Narrow"/>
                <w:b/>
                <w:sz w:val="20"/>
              </w:rPr>
              <w:t>Trial ID</w:t>
            </w:r>
          </w:p>
        </w:tc>
        <w:tc>
          <w:tcPr>
            <w:tcW w:w="2695" w:type="pct"/>
          </w:tcPr>
          <w:p w:rsidR="00396AA6" w:rsidRPr="00452F75" w:rsidRDefault="00396AA6" w:rsidP="00943EE6">
            <w:pPr>
              <w:keepNext/>
              <w:jc w:val="center"/>
              <w:rPr>
                <w:rFonts w:ascii="Arial Narrow" w:hAnsi="Arial Narrow"/>
                <w:b/>
                <w:sz w:val="20"/>
              </w:rPr>
            </w:pPr>
            <w:r w:rsidRPr="00452F75">
              <w:rPr>
                <w:rFonts w:ascii="Arial Narrow" w:hAnsi="Arial Narrow"/>
                <w:b/>
                <w:sz w:val="20"/>
              </w:rPr>
              <w:t>Protocol title/ Publication title</w:t>
            </w:r>
          </w:p>
        </w:tc>
        <w:tc>
          <w:tcPr>
            <w:tcW w:w="1002" w:type="pct"/>
          </w:tcPr>
          <w:p w:rsidR="00396AA6" w:rsidRPr="00452F75" w:rsidRDefault="00396AA6" w:rsidP="00943EE6">
            <w:pPr>
              <w:keepNext/>
              <w:jc w:val="center"/>
              <w:rPr>
                <w:rFonts w:ascii="Arial Narrow" w:hAnsi="Arial Narrow"/>
                <w:b/>
                <w:sz w:val="20"/>
              </w:rPr>
            </w:pPr>
            <w:r w:rsidRPr="00452F75">
              <w:rPr>
                <w:rFonts w:ascii="Arial Narrow" w:hAnsi="Arial Narrow"/>
                <w:b/>
                <w:sz w:val="20"/>
              </w:rPr>
              <w:t>Publication citation</w:t>
            </w:r>
          </w:p>
        </w:tc>
        <w:tc>
          <w:tcPr>
            <w:tcW w:w="694" w:type="pct"/>
          </w:tcPr>
          <w:p w:rsidR="00396AA6" w:rsidRPr="00452F75" w:rsidRDefault="00396AA6" w:rsidP="00943EE6">
            <w:pPr>
              <w:keepNext/>
              <w:jc w:val="center"/>
              <w:rPr>
                <w:rFonts w:ascii="Arial Narrow" w:hAnsi="Arial Narrow"/>
                <w:b/>
                <w:sz w:val="20"/>
              </w:rPr>
            </w:pPr>
            <w:r w:rsidRPr="00452F75">
              <w:rPr>
                <w:rFonts w:ascii="Arial Narrow" w:hAnsi="Arial Narrow"/>
                <w:b/>
                <w:sz w:val="20"/>
              </w:rPr>
              <w:t>Comparable</w:t>
            </w:r>
          </w:p>
        </w:tc>
      </w:tr>
      <w:tr w:rsidR="00396AA6" w:rsidRPr="00452F75" w:rsidTr="00910E5F">
        <w:tc>
          <w:tcPr>
            <w:tcW w:w="5000" w:type="pct"/>
            <w:gridSpan w:val="4"/>
          </w:tcPr>
          <w:p w:rsidR="00396AA6" w:rsidRPr="00452F75" w:rsidRDefault="00396AA6" w:rsidP="00943EE6">
            <w:pPr>
              <w:keepNext/>
              <w:jc w:val="left"/>
              <w:rPr>
                <w:rFonts w:ascii="Arial Narrow" w:hAnsi="Arial Narrow"/>
                <w:b/>
                <w:sz w:val="20"/>
              </w:rPr>
            </w:pPr>
            <w:r w:rsidRPr="00452F75">
              <w:rPr>
                <w:rFonts w:ascii="Arial Narrow" w:hAnsi="Arial Narrow"/>
                <w:b/>
                <w:sz w:val="20"/>
              </w:rPr>
              <w:t>Vemurafenib + cobimetinib trial</w:t>
            </w:r>
          </w:p>
        </w:tc>
      </w:tr>
      <w:tr w:rsidR="00396AA6" w:rsidRPr="00452F75" w:rsidTr="00910E5F">
        <w:tc>
          <w:tcPr>
            <w:tcW w:w="609" w:type="pct"/>
            <w:vMerge w:val="restart"/>
            <w:vAlign w:val="center"/>
          </w:tcPr>
          <w:p w:rsidR="00396AA6" w:rsidRPr="00452F75" w:rsidRDefault="00396AA6" w:rsidP="00943EE6">
            <w:pPr>
              <w:keepNext/>
              <w:jc w:val="left"/>
              <w:rPr>
                <w:rFonts w:ascii="Arial Narrow" w:hAnsi="Arial Narrow"/>
                <w:sz w:val="20"/>
              </w:rPr>
            </w:pPr>
            <w:r w:rsidRPr="00452F75">
              <w:rPr>
                <w:rFonts w:ascii="Arial Narrow" w:hAnsi="Arial Narrow"/>
                <w:sz w:val="20"/>
              </w:rPr>
              <w:t>coBRIM</w:t>
            </w:r>
          </w:p>
        </w:tc>
        <w:tc>
          <w:tcPr>
            <w:tcW w:w="2695" w:type="pct"/>
          </w:tcPr>
          <w:p w:rsidR="00396AA6" w:rsidRPr="00452F75" w:rsidRDefault="00396AA6" w:rsidP="00943EE6">
            <w:pPr>
              <w:keepNext/>
              <w:autoSpaceDE w:val="0"/>
              <w:autoSpaceDN w:val="0"/>
              <w:adjustRightInd w:val="0"/>
              <w:rPr>
                <w:rFonts w:ascii="Arial Narrow" w:hAnsi="Arial Narrow"/>
                <w:bCs/>
                <w:sz w:val="20"/>
              </w:rPr>
            </w:pPr>
            <w:r w:rsidRPr="00452F75">
              <w:rPr>
                <w:rFonts w:ascii="Arial Narrow" w:hAnsi="Arial Narrow"/>
                <w:bCs/>
                <w:sz w:val="20"/>
              </w:rPr>
              <w:t xml:space="preserve">Clinical study report GO28141 – A Phase III double-blind, placebo controlled study of vemurafenib versus vemurafenib plus GDC-0973 in previously untreated </w:t>
            </w:r>
            <w:r w:rsidRPr="009544E5">
              <w:rPr>
                <w:rFonts w:ascii="Arial Narrow" w:hAnsi="Arial Narrow"/>
                <w:bCs/>
                <w:i/>
                <w:sz w:val="20"/>
              </w:rPr>
              <w:t>BRAF</w:t>
            </w:r>
            <w:r w:rsidRPr="00452F75">
              <w:rPr>
                <w:rFonts w:ascii="Arial Narrow" w:hAnsi="Arial Narrow"/>
                <w:bCs/>
                <w:sz w:val="20"/>
              </w:rPr>
              <w:t>600-mutation positive patients with unresectable locally advanced or metastatic melanoma.</w:t>
            </w:r>
          </w:p>
        </w:tc>
        <w:tc>
          <w:tcPr>
            <w:tcW w:w="1002" w:type="pct"/>
          </w:tcPr>
          <w:p w:rsidR="00396AA6" w:rsidRPr="00452F75" w:rsidRDefault="00396AA6" w:rsidP="00943EE6">
            <w:pPr>
              <w:keepNext/>
              <w:jc w:val="left"/>
              <w:rPr>
                <w:rFonts w:ascii="Arial Narrow" w:hAnsi="Arial Narrow" w:cs="Segoe UI"/>
                <w:sz w:val="20"/>
              </w:rPr>
            </w:pPr>
            <w:r w:rsidRPr="00452F75">
              <w:rPr>
                <w:rFonts w:ascii="Arial Narrow" w:hAnsi="Arial Narrow" w:cs="Segoe UI"/>
                <w:sz w:val="20"/>
              </w:rPr>
              <w:t>Genentech Inc November 2014</w:t>
            </w:r>
          </w:p>
        </w:tc>
        <w:tc>
          <w:tcPr>
            <w:tcW w:w="694" w:type="pct"/>
            <w:vMerge w:val="restart"/>
            <w:vAlign w:val="center"/>
          </w:tcPr>
          <w:p w:rsidR="00396AA6" w:rsidRPr="00452F75" w:rsidRDefault="00396AA6" w:rsidP="00943EE6">
            <w:pPr>
              <w:keepNext/>
              <w:jc w:val="center"/>
              <w:rPr>
                <w:rFonts w:ascii="Arial Narrow" w:hAnsi="Arial Narrow" w:cs="Segoe UI"/>
                <w:sz w:val="20"/>
              </w:rPr>
            </w:pPr>
            <w:r w:rsidRPr="00452F75">
              <w:rPr>
                <w:rFonts w:ascii="Arial Narrow" w:hAnsi="Arial Narrow" w:cs="Segoe UI"/>
                <w:sz w:val="20"/>
              </w:rPr>
              <w:t>Yes</w:t>
            </w:r>
          </w:p>
        </w:tc>
      </w:tr>
      <w:tr w:rsidR="00396AA6" w:rsidRPr="00452F75" w:rsidTr="00910E5F">
        <w:tc>
          <w:tcPr>
            <w:tcW w:w="609" w:type="pct"/>
            <w:vMerge/>
          </w:tcPr>
          <w:p w:rsidR="00396AA6" w:rsidRPr="00452F75" w:rsidRDefault="00396AA6" w:rsidP="00943EE6">
            <w:pPr>
              <w:keepNext/>
              <w:jc w:val="left"/>
              <w:rPr>
                <w:rFonts w:ascii="Arial Narrow" w:hAnsi="Arial Narrow"/>
                <w:sz w:val="20"/>
              </w:rPr>
            </w:pPr>
          </w:p>
        </w:tc>
        <w:tc>
          <w:tcPr>
            <w:tcW w:w="2695" w:type="pct"/>
          </w:tcPr>
          <w:p w:rsidR="00396AA6" w:rsidRPr="00452F75" w:rsidRDefault="00396AA6" w:rsidP="00943EE6">
            <w:pPr>
              <w:keepNext/>
              <w:autoSpaceDE w:val="0"/>
              <w:autoSpaceDN w:val="0"/>
              <w:adjustRightInd w:val="0"/>
              <w:rPr>
                <w:rFonts w:ascii="Calibri" w:hAnsi="Calibri" w:cs="Segoe UI"/>
                <w:sz w:val="20"/>
              </w:rPr>
            </w:pPr>
            <w:r w:rsidRPr="00452F75">
              <w:rPr>
                <w:rFonts w:ascii="Arial Narrow" w:hAnsi="Arial Narrow"/>
                <w:bCs/>
                <w:sz w:val="20"/>
              </w:rPr>
              <w:t xml:space="preserve">Larkin J, Ascierto PA, Dreno B, et al. Combined vemurafenib and cobimetinib in </w:t>
            </w:r>
            <w:r w:rsidRPr="009544E5">
              <w:rPr>
                <w:rFonts w:ascii="Arial Narrow" w:hAnsi="Arial Narrow"/>
                <w:bCs/>
                <w:i/>
                <w:sz w:val="20"/>
              </w:rPr>
              <w:t>BRAF</w:t>
            </w:r>
            <w:r w:rsidRPr="00452F75">
              <w:rPr>
                <w:rFonts w:ascii="Arial Narrow" w:hAnsi="Arial Narrow"/>
                <w:bCs/>
                <w:sz w:val="20"/>
              </w:rPr>
              <w:t>-mutated melanoma</w:t>
            </w:r>
          </w:p>
        </w:tc>
        <w:tc>
          <w:tcPr>
            <w:tcW w:w="1002" w:type="pct"/>
          </w:tcPr>
          <w:p w:rsidR="00396AA6" w:rsidRPr="00452F75" w:rsidRDefault="00396AA6" w:rsidP="00943EE6">
            <w:pPr>
              <w:keepNext/>
              <w:jc w:val="left"/>
              <w:rPr>
                <w:rFonts w:ascii="Arial Narrow" w:hAnsi="Arial Narrow"/>
                <w:sz w:val="20"/>
              </w:rPr>
            </w:pPr>
            <w:r w:rsidRPr="00452F75">
              <w:rPr>
                <w:rFonts w:ascii="Arial Narrow" w:hAnsi="Arial Narrow"/>
                <w:sz w:val="20"/>
              </w:rPr>
              <w:t>NEJM 2014; 371(20):1867-76</w:t>
            </w:r>
          </w:p>
        </w:tc>
        <w:tc>
          <w:tcPr>
            <w:tcW w:w="694" w:type="pct"/>
            <w:vMerge/>
            <w:vAlign w:val="center"/>
          </w:tcPr>
          <w:p w:rsidR="00396AA6" w:rsidRPr="00452F75" w:rsidRDefault="00396AA6" w:rsidP="00943EE6">
            <w:pPr>
              <w:keepNext/>
              <w:jc w:val="center"/>
              <w:rPr>
                <w:rFonts w:ascii="Arial Narrow" w:hAnsi="Arial Narrow" w:cs="Segoe UI"/>
                <w:sz w:val="20"/>
              </w:rPr>
            </w:pPr>
          </w:p>
        </w:tc>
      </w:tr>
      <w:tr w:rsidR="00396AA6" w:rsidRPr="00452F75" w:rsidTr="00910E5F">
        <w:tc>
          <w:tcPr>
            <w:tcW w:w="609" w:type="pct"/>
            <w:vMerge/>
          </w:tcPr>
          <w:p w:rsidR="00396AA6" w:rsidRPr="00452F75" w:rsidRDefault="00396AA6" w:rsidP="00943EE6">
            <w:pPr>
              <w:keepNext/>
              <w:jc w:val="left"/>
              <w:rPr>
                <w:rFonts w:ascii="Arial Narrow" w:hAnsi="Arial Narrow"/>
                <w:sz w:val="20"/>
              </w:rPr>
            </w:pPr>
          </w:p>
        </w:tc>
        <w:tc>
          <w:tcPr>
            <w:tcW w:w="2695" w:type="pct"/>
          </w:tcPr>
          <w:p w:rsidR="00396AA6" w:rsidRPr="00452F75" w:rsidRDefault="00396AA6" w:rsidP="00943EE6">
            <w:pPr>
              <w:keepNext/>
              <w:jc w:val="left"/>
              <w:rPr>
                <w:rFonts w:ascii="Arial Narrow" w:hAnsi="Arial Narrow"/>
                <w:sz w:val="20"/>
              </w:rPr>
            </w:pPr>
            <w:r w:rsidRPr="00452F75">
              <w:rPr>
                <w:rFonts w:ascii="Arial Narrow" w:hAnsi="Arial Narrow"/>
                <w:bCs/>
                <w:sz w:val="20"/>
              </w:rPr>
              <w:t xml:space="preserve">Larkin J, Yan Y, McArthur GA et al. </w:t>
            </w:r>
            <w:r w:rsidRPr="00452F75">
              <w:rPr>
                <w:rFonts w:ascii="Arial Narrow" w:hAnsi="Arial Narrow" w:cs="Times"/>
                <w:snapToGrid/>
                <w:color w:val="000000"/>
                <w:sz w:val="20"/>
                <w:lang w:eastAsia="en-AU"/>
              </w:rPr>
              <w:t xml:space="preserve">Update of progression-free survival (PFS) and correlative biomarker analysis from coBRIM: Phase III study of cobimetinib (cobi) plus vemurafenib (vem) in advanced </w:t>
            </w:r>
            <w:r w:rsidRPr="009544E5">
              <w:rPr>
                <w:rFonts w:ascii="Arial Narrow" w:hAnsi="Arial Narrow" w:cs="Times"/>
                <w:i/>
                <w:snapToGrid/>
                <w:color w:val="000000"/>
                <w:sz w:val="20"/>
                <w:lang w:eastAsia="en-AU"/>
              </w:rPr>
              <w:t>BRAF</w:t>
            </w:r>
            <w:r w:rsidRPr="00452F75">
              <w:rPr>
                <w:rFonts w:ascii="Arial Narrow" w:hAnsi="Arial Narrow" w:cs="Times"/>
                <w:snapToGrid/>
                <w:color w:val="000000"/>
                <w:sz w:val="20"/>
                <w:lang w:eastAsia="en-AU"/>
              </w:rPr>
              <w:t>-mutated melanoma.</w:t>
            </w:r>
          </w:p>
        </w:tc>
        <w:tc>
          <w:tcPr>
            <w:tcW w:w="1002" w:type="pct"/>
          </w:tcPr>
          <w:p w:rsidR="00396AA6" w:rsidRPr="00452F75" w:rsidRDefault="00396AA6" w:rsidP="00943EE6">
            <w:pPr>
              <w:keepNext/>
              <w:jc w:val="left"/>
              <w:rPr>
                <w:rFonts w:ascii="Arial Narrow" w:hAnsi="Arial Narrow"/>
                <w:sz w:val="20"/>
              </w:rPr>
            </w:pPr>
            <w:r w:rsidRPr="00452F75">
              <w:rPr>
                <w:rFonts w:ascii="Arial Narrow" w:hAnsi="Arial Narrow" w:cs="Times"/>
                <w:snapToGrid/>
                <w:color w:val="000000"/>
                <w:sz w:val="20"/>
                <w:lang w:eastAsia="en-AU"/>
              </w:rPr>
              <w:t>J Clin Oncol 33, 2015 (suppl; abstr 9006)</w:t>
            </w:r>
          </w:p>
        </w:tc>
        <w:tc>
          <w:tcPr>
            <w:tcW w:w="694" w:type="pct"/>
            <w:vMerge/>
            <w:vAlign w:val="center"/>
          </w:tcPr>
          <w:p w:rsidR="00396AA6" w:rsidRPr="00452F75" w:rsidRDefault="00396AA6" w:rsidP="00943EE6">
            <w:pPr>
              <w:keepNext/>
              <w:jc w:val="center"/>
              <w:rPr>
                <w:rFonts w:ascii="Arial Narrow" w:hAnsi="Arial Narrow"/>
                <w:sz w:val="20"/>
              </w:rPr>
            </w:pPr>
          </w:p>
        </w:tc>
      </w:tr>
      <w:tr w:rsidR="00053F08" w:rsidRPr="00452F75" w:rsidTr="00053F08">
        <w:tc>
          <w:tcPr>
            <w:tcW w:w="5000" w:type="pct"/>
            <w:gridSpan w:val="4"/>
          </w:tcPr>
          <w:p w:rsidR="00053F08" w:rsidRPr="00452F75" w:rsidRDefault="00053F08" w:rsidP="00943EE6">
            <w:pPr>
              <w:keepNext/>
              <w:jc w:val="left"/>
              <w:rPr>
                <w:rFonts w:ascii="Arial Narrow" w:hAnsi="Arial Narrow"/>
                <w:b/>
                <w:sz w:val="20"/>
              </w:rPr>
            </w:pPr>
            <w:r w:rsidRPr="00452F75">
              <w:rPr>
                <w:rFonts w:ascii="Arial Narrow" w:hAnsi="Arial Narrow"/>
                <w:b/>
                <w:sz w:val="20"/>
              </w:rPr>
              <w:t>Dabrafenib + trametinib trials</w:t>
            </w:r>
          </w:p>
        </w:tc>
      </w:tr>
      <w:tr w:rsidR="00396AA6" w:rsidRPr="00452F75" w:rsidTr="00910E5F">
        <w:trPr>
          <w:trHeight w:val="70"/>
        </w:trPr>
        <w:tc>
          <w:tcPr>
            <w:tcW w:w="609" w:type="pct"/>
            <w:vMerge w:val="restart"/>
            <w:vAlign w:val="center"/>
          </w:tcPr>
          <w:p w:rsidR="00396AA6" w:rsidRPr="00452F75" w:rsidRDefault="00396AA6" w:rsidP="00943EE6">
            <w:pPr>
              <w:keepNext/>
              <w:jc w:val="left"/>
              <w:rPr>
                <w:rFonts w:ascii="Arial Narrow" w:hAnsi="Arial Narrow"/>
                <w:sz w:val="20"/>
              </w:rPr>
            </w:pPr>
            <w:r w:rsidRPr="00452F75">
              <w:rPr>
                <w:rFonts w:ascii="Arial Narrow" w:hAnsi="Arial Narrow"/>
                <w:sz w:val="20"/>
              </w:rPr>
              <w:t>COMBI-D</w:t>
            </w:r>
          </w:p>
        </w:tc>
        <w:tc>
          <w:tcPr>
            <w:tcW w:w="2695" w:type="pct"/>
          </w:tcPr>
          <w:p w:rsidR="00396AA6" w:rsidRPr="00452F75" w:rsidRDefault="00396AA6" w:rsidP="00943EE6">
            <w:pPr>
              <w:keepNext/>
              <w:jc w:val="left"/>
              <w:rPr>
                <w:rFonts w:ascii="Arial Narrow" w:hAnsi="Arial Narrow"/>
                <w:sz w:val="20"/>
              </w:rPr>
            </w:pPr>
            <w:r w:rsidRPr="00452F75">
              <w:rPr>
                <w:rFonts w:ascii="Arial Narrow" w:hAnsi="Arial Narrow"/>
                <w:sz w:val="20"/>
              </w:rPr>
              <w:t>Clinical study protocol - A phase III, randomised, double-blinded study comparing the combi</w:t>
            </w:r>
            <w:r w:rsidR="00EB008C" w:rsidRPr="00452F75">
              <w:rPr>
                <w:rFonts w:ascii="Arial Narrow" w:hAnsi="Arial Narrow"/>
                <w:sz w:val="20"/>
              </w:rPr>
              <w:t>nation of the BRAF inhibitor, d</w:t>
            </w:r>
            <w:r w:rsidRPr="00452F75">
              <w:rPr>
                <w:rFonts w:ascii="Arial Narrow" w:hAnsi="Arial Narrow"/>
                <w:sz w:val="20"/>
              </w:rPr>
              <w:t xml:space="preserve">abrafenib and the MEK inhibitor, trametinib to dabrafenib and placebo as first-line therapy in subjects with unresectable (Stage IIIc) or metastatic (Stage IV) </w:t>
            </w:r>
            <w:r w:rsidRPr="009544E5">
              <w:rPr>
                <w:rFonts w:ascii="Arial Narrow" w:hAnsi="Arial Narrow"/>
                <w:i/>
                <w:sz w:val="20"/>
              </w:rPr>
              <w:t>BRAF</w:t>
            </w:r>
            <w:r w:rsidRPr="00452F75">
              <w:rPr>
                <w:rFonts w:ascii="Arial Narrow" w:hAnsi="Arial Narrow"/>
                <w:sz w:val="20"/>
              </w:rPr>
              <w:t xml:space="preserve"> V600E/K mutation-positive cutaneous melanoma.</w:t>
            </w:r>
          </w:p>
        </w:tc>
        <w:tc>
          <w:tcPr>
            <w:tcW w:w="1002" w:type="pct"/>
          </w:tcPr>
          <w:p w:rsidR="00396AA6" w:rsidRPr="00452F75" w:rsidRDefault="00396AA6" w:rsidP="00943EE6">
            <w:pPr>
              <w:keepNext/>
              <w:jc w:val="left"/>
              <w:rPr>
                <w:rFonts w:ascii="Arial Narrow" w:hAnsi="Arial Narrow"/>
                <w:sz w:val="20"/>
              </w:rPr>
            </w:pPr>
            <w:r w:rsidRPr="00452F75">
              <w:rPr>
                <w:rFonts w:ascii="Arial Narrow" w:hAnsi="Arial Narrow"/>
                <w:iCs/>
                <w:sz w:val="20"/>
              </w:rPr>
              <w:t>GSK February 2012</w:t>
            </w:r>
          </w:p>
        </w:tc>
        <w:tc>
          <w:tcPr>
            <w:tcW w:w="694" w:type="pct"/>
            <w:vMerge w:val="restart"/>
            <w:vAlign w:val="center"/>
          </w:tcPr>
          <w:p w:rsidR="00396AA6" w:rsidRPr="00452F75" w:rsidRDefault="00396AA6" w:rsidP="00943EE6">
            <w:pPr>
              <w:keepNext/>
              <w:jc w:val="center"/>
              <w:rPr>
                <w:rFonts w:ascii="Arial Narrow" w:hAnsi="Arial Narrow"/>
                <w:sz w:val="20"/>
              </w:rPr>
            </w:pPr>
            <w:r w:rsidRPr="00452F75">
              <w:rPr>
                <w:rFonts w:ascii="Arial Narrow" w:hAnsi="Arial Narrow"/>
                <w:sz w:val="20"/>
              </w:rPr>
              <w:t>Yes</w:t>
            </w:r>
          </w:p>
        </w:tc>
      </w:tr>
      <w:tr w:rsidR="00396AA6" w:rsidRPr="00452F75" w:rsidTr="00910E5F">
        <w:tc>
          <w:tcPr>
            <w:tcW w:w="609" w:type="pct"/>
            <w:vMerge/>
          </w:tcPr>
          <w:p w:rsidR="00396AA6" w:rsidRPr="00452F75" w:rsidRDefault="00396AA6" w:rsidP="00943EE6">
            <w:pPr>
              <w:keepNext/>
              <w:jc w:val="left"/>
              <w:rPr>
                <w:rFonts w:ascii="Arial Narrow" w:hAnsi="Arial Narrow"/>
                <w:sz w:val="20"/>
              </w:rPr>
            </w:pPr>
          </w:p>
        </w:tc>
        <w:tc>
          <w:tcPr>
            <w:tcW w:w="2695" w:type="pct"/>
          </w:tcPr>
          <w:p w:rsidR="00396AA6" w:rsidRPr="00452F75" w:rsidRDefault="00396AA6" w:rsidP="00943EE6">
            <w:pPr>
              <w:keepNext/>
              <w:jc w:val="left"/>
              <w:rPr>
                <w:rFonts w:ascii="Arial Narrow" w:hAnsi="Arial Narrow"/>
                <w:sz w:val="20"/>
              </w:rPr>
            </w:pPr>
            <w:r w:rsidRPr="00452F75">
              <w:rPr>
                <w:rFonts w:ascii="Arial Narrow" w:hAnsi="Arial Narrow"/>
                <w:sz w:val="20"/>
              </w:rPr>
              <w:t>Long GV, Stroyakovskiy D, Gogas H, et al. Combined BRAF and MEK inhibition versus BRAF inhibition alone in melanoma.</w:t>
            </w:r>
          </w:p>
        </w:tc>
        <w:tc>
          <w:tcPr>
            <w:tcW w:w="1002" w:type="pct"/>
          </w:tcPr>
          <w:p w:rsidR="00396AA6" w:rsidRPr="00452F75" w:rsidRDefault="00396AA6" w:rsidP="00943EE6">
            <w:pPr>
              <w:keepNext/>
              <w:jc w:val="left"/>
              <w:rPr>
                <w:rFonts w:ascii="Arial Narrow" w:hAnsi="Arial Narrow"/>
                <w:sz w:val="20"/>
              </w:rPr>
            </w:pPr>
            <w:r w:rsidRPr="00452F75">
              <w:rPr>
                <w:rFonts w:ascii="Arial Narrow" w:hAnsi="Arial Narrow"/>
                <w:sz w:val="20"/>
              </w:rPr>
              <w:t>NEJM 2014; 371(20):1877-88</w:t>
            </w:r>
          </w:p>
        </w:tc>
        <w:tc>
          <w:tcPr>
            <w:tcW w:w="694" w:type="pct"/>
            <w:vMerge/>
            <w:vAlign w:val="center"/>
          </w:tcPr>
          <w:p w:rsidR="00396AA6" w:rsidRPr="00452F75" w:rsidRDefault="00396AA6" w:rsidP="00943EE6">
            <w:pPr>
              <w:keepNext/>
              <w:jc w:val="center"/>
              <w:rPr>
                <w:rFonts w:ascii="Arial Narrow" w:hAnsi="Arial Narrow"/>
                <w:sz w:val="20"/>
              </w:rPr>
            </w:pPr>
          </w:p>
        </w:tc>
      </w:tr>
      <w:tr w:rsidR="00396AA6" w:rsidRPr="00452F75" w:rsidTr="00910E5F">
        <w:tc>
          <w:tcPr>
            <w:tcW w:w="609" w:type="pct"/>
            <w:vMerge/>
          </w:tcPr>
          <w:p w:rsidR="00396AA6" w:rsidRPr="00452F75" w:rsidRDefault="00396AA6" w:rsidP="00943EE6">
            <w:pPr>
              <w:keepNext/>
              <w:jc w:val="left"/>
              <w:rPr>
                <w:rFonts w:ascii="Arial Narrow" w:hAnsi="Arial Narrow"/>
                <w:sz w:val="20"/>
              </w:rPr>
            </w:pPr>
          </w:p>
        </w:tc>
        <w:tc>
          <w:tcPr>
            <w:tcW w:w="2695" w:type="pct"/>
          </w:tcPr>
          <w:p w:rsidR="00396AA6" w:rsidRPr="00452F75" w:rsidRDefault="00396AA6" w:rsidP="00943EE6">
            <w:pPr>
              <w:keepNext/>
              <w:jc w:val="left"/>
              <w:rPr>
                <w:rFonts w:ascii="Arial Narrow" w:hAnsi="Arial Narrow"/>
                <w:sz w:val="20"/>
              </w:rPr>
            </w:pPr>
            <w:r w:rsidRPr="00452F75">
              <w:rPr>
                <w:rFonts w:ascii="Arial Narrow" w:hAnsi="Arial Narrow"/>
                <w:sz w:val="20"/>
              </w:rPr>
              <w:t xml:space="preserve">Long GV, Stroyakovskiy DL et al. Dabrafenib and trametinib versus dabrafenib and placebo for Val600 </w:t>
            </w:r>
            <w:r w:rsidRPr="009544E5">
              <w:rPr>
                <w:rFonts w:ascii="Arial Narrow" w:hAnsi="Arial Narrow"/>
                <w:i/>
                <w:sz w:val="20"/>
              </w:rPr>
              <w:t>BRAF</w:t>
            </w:r>
            <w:r w:rsidRPr="00452F75">
              <w:rPr>
                <w:rFonts w:ascii="Arial Narrow" w:hAnsi="Arial Narrow"/>
                <w:sz w:val="20"/>
              </w:rPr>
              <w:t>-mutant melanoma: a multicentre, double-blind, phase 3 randomised controlled trial.</w:t>
            </w:r>
          </w:p>
        </w:tc>
        <w:tc>
          <w:tcPr>
            <w:tcW w:w="1002" w:type="pct"/>
          </w:tcPr>
          <w:p w:rsidR="00396AA6" w:rsidRPr="00452F75" w:rsidRDefault="00396AA6" w:rsidP="00943EE6">
            <w:pPr>
              <w:keepNext/>
              <w:jc w:val="left"/>
              <w:rPr>
                <w:rFonts w:ascii="Arial Narrow" w:hAnsi="Arial Narrow"/>
                <w:sz w:val="20"/>
              </w:rPr>
            </w:pPr>
            <w:r w:rsidRPr="00452F75">
              <w:rPr>
                <w:rFonts w:ascii="Arial Narrow" w:hAnsi="Arial Narrow"/>
                <w:sz w:val="20"/>
              </w:rPr>
              <w:t>The Lancet 2015; 386: 444–51</w:t>
            </w:r>
          </w:p>
        </w:tc>
        <w:tc>
          <w:tcPr>
            <w:tcW w:w="694" w:type="pct"/>
            <w:vMerge/>
            <w:vAlign w:val="center"/>
          </w:tcPr>
          <w:p w:rsidR="00396AA6" w:rsidRPr="00452F75" w:rsidRDefault="00396AA6" w:rsidP="00943EE6">
            <w:pPr>
              <w:keepNext/>
              <w:jc w:val="center"/>
              <w:rPr>
                <w:rFonts w:ascii="Arial Narrow" w:hAnsi="Arial Narrow"/>
                <w:sz w:val="20"/>
              </w:rPr>
            </w:pPr>
          </w:p>
        </w:tc>
      </w:tr>
      <w:tr w:rsidR="00396AA6" w:rsidRPr="00452F75" w:rsidTr="00910E5F">
        <w:tc>
          <w:tcPr>
            <w:tcW w:w="609" w:type="pct"/>
            <w:vMerge/>
          </w:tcPr>
          <w:p w:rsidR="00396AA6" w:rsidRPr="00452F75" w:rsidRDefault="00396AA6" w:rsidP="00943EE6">
            <w:pPr>
              <w:keepNext/>
              <w:jc w:val="left"/>
              <w:rPr>
                <w:rFonts w:ascii="Arial Narrow" w:hAnsi="Arial Narrow"/>
                <w:sz w:val="20"/>
              </w:rPr>
            </w:pPr>
          </w:p>
        </w:tc>
        <w:tc>
          <w:tcPr>
            <w:tcW w:w="2695" w:type="pct"/>
          </w:tcPr>
          <w:p w:rsidR="00396AA6" w:rsidRPr="00452F75" w:rsidRDefault="00396AA6" w:rsidP="00943EE6">
            <w:pPr>
              <w:keepNext/>
              <w:jc w:val="left"/>
              <w:rPr>
                <w:rFonts w:ascii="Arial Narrow" w:hAnsi="Arial Narrow"/>
                <w:sz w:val="20"/>
              </w:rPr>
            </w:pPr>
            <w:r w:rsidRPr="00452F75">
              <w:rPr>
                <w:rFonts w:ascii="Arial Narrow" w:hAnsi="Arial Narrow"/>
                <w:sz w:val="20"/>
              </w:rPr>
              <w:t xml:space="preserve">Long GV, Stroyakovskiy DL. COMBI-d: A randomized, double-blinded, Phase III study comparing the combination of dabrafenib and trametinib to dabrafenib and trametinib placebo as first-line therapy in patients (pts) with unresectable or metastatic </w:t>
            </w:r>
            <w:r w:rsidRPr="009544E5">
              <w:rPr>
                <w:rFonts w:ascii="Arial Narrow" w:hAnsi="Arial Narrow"/>
                <w:i/>
                <w:sz w:val="20"/>
              </w:rPr>
              <w:t>BRAF</w:t>
            </w:r>
            <w:r w:rsidRPr="00452F75">
              <w:rPr>
                <w:rFonts w:ascii="Arial Narrow" w:hAnsi="Arial Narrow"/>
                <w:sz w:val="20"/>
              </w:rPr>
              <w:t>V600E/K mutation-positive cutaneous melanoma</w:t>
            </w:r>
          </w:p>
        </w:tc>
        <w:tc>
          <w:tcPr>
            <w:tcW w:w="1002" w:type="pct"/>
          </w:tcPr>
          <w:p w:rsidR="00396AA6" w:rsidRPr="00452F75" w:rsidRDefault="00396AA6" w:rsidP="00943EE6">
            <w:pPr>
              <w:keepNext/>
              <w:jc w:val="left"/>
              <w:rPr>
                <w:rFonts w:ascii="Arial Narrow" w:hAnsi="Arial Narrow"/>
                <w:sz w:val="20"/>
              </w:rPr>
            </w:pPr>
            <w:r w:rsidRPr="00452F75">
              <w:rPr>
                <w:rFonts w:ascii="Arial Narrow" w:hAnsi="Arial Narrow"/>
                <w:sz w:val="20"/>
              </w:rPr>
              <w:t>J Clin Oncol 32:5s, 2014 (suppl; abstr 9011)</w:t>
            </w:r>
          </w:p>
        </w:tc>
        <w:tc>
          <w:tcPr>
            <w:tcW w:w="694" w:type="pct"/>
            <w:vMerge/>
            <w:vAlign w:val="center"/>
          </w:tcPr>
          <w:p w:rsidR="00396AA6" w:rsidRPr="00452F75" w:rsidRDefault="00396AA6" w:rsidP="00943EE6">
            <w:pPr>
              <w:keepNext/>
              <w:jc w:val="center"/>
              <w:rPr>
                <w:rFonts w:ascii="Arial Narrow" w:hAnsi="Arial Narrow"/>
                <w:sz w:val="20"/>
              </w:rPr>
            </w:pPr>
          </w:p>
        </w:tc>
      </w:tr>
      <w:tr w:rsidR="00396AA6" w:rsidRPr="00452F75" w:rsidTr="00910E5F">
        <w:tc>
          <w:tcPr>
            <w:tcW w:w="609" w:type="pct"/>
            <w:vMerge w:val="restart"/>
            <w:vAlign w:val="center"/>
          </w:tcPr>
          <w:p w:rsidR="00396AA6" w:rsidRPr="00452F75" w:rsidRDefault="00396AA6" w:rsidP="00943EE6">
            <w:pPr>
              <w:keepNext/>
              <w:rPr>
                <w:rFonts w:ascii="Arial Narrow" w:hAnsi="Arial Narrow"/>
                <w:sz w:val="20"/>
              </w:rPr>
            </w:pPr>
            <w:r w:rsidRPr="00452F75">
              <w:rPr>
                <w:rFonts w:ascii="Arial Narrow" w:hAnsi="Arial Narrow"/>
                <w:sz w:val="20"/>
              </w:rPr>
              <w:t>COMBI-V</w:t>
            </w:r>
          </w:p>
        </w:tc>
        <w:tc>
          <w:tcPr>
            <w:tcW w:w="2695" w:type="pct"/>
          </w:tcPr>
          <w:p w:rsidR="00396AA6" w:rsidRPr="00452F75" w:rsidRDefault="00396AA6" w:rsidP="00943EE6">
            <w:pPr>
              <w:keepNext/>
              <w:jc w:val="left"/>
              <w:rPr>
                <w:rFonts w:ascii="Arial Narrow" w:hAnsi="Arial Narrow"/>
                <w:sz w:val="20"/>
              </w:rPr>
            </w:pPr>
            <w:r w:rsidRPr="00452F75">
              <w:rPr>
                <w:rFonts w:ascii="Arial Narrow" w:hAnsi="Arial Narrow"/>
                <w:bCs/>
                <w:sz w:val="20"/>
              </w:rPr>
              <w:t xml:space="preserve">Clinical study protocol - A phase III, randomised, open- label study comparing the combination of the BRAF inhibitor, dabrafenib and the MEK inhibitor, trametinib to the BRAF inhibitor vemurafenib in subjects with unresectable (Stage IIIc) or metastatic (Stage IV) </w:t>
            </w:r>
            <w:r w:rsidRPr="009544E5">
              <w:rPr>
                <w:rFonts w:ascii="Arial Narrow" w:hAnsi="Arial Narrow"/>
                <w:bCs/>
                <w:i/>
                <w:sz w:val="20"/>
              </w:rPr>
              <w:t>BRAF</w:t>
            </w:r>
            <w:r w:rsidRPr="00452F75">
              <w:rPr>
                <w:rFonts w:ascii="Arial Narrow" w:hAnsi="Arial Narrow"/>
                <w:bCs/>
                <w:sz w:val="20"/>
              </w:rPr>
              <w:t xml:space="preserve"> V600E/K mutation-positive cutaneous melanoma.</w:t>
            </w:r>
          </w:p>
        </w:tc>
        <w:tc>
          <w:tcPr>
            <w:tcW w:w="1002" w:type="pct"/>
          </w:tcPr>
          <w:p w:rsidR="00396AA6" w:rsidRPr="00452F75" w:rsidRDefault="00396AA6" w:rsidP="00943EE6">
            <w:pPr>
              <w:keepNext/>
              <w:jc w:val="left"/>
              <w:rPr>
                <w:rFonts w:ascii="Arial Narrow" w:hAnsi="Arial Narrow"/>
                <w:sz w:val="20"/>
              </w:rPr>
            </w:pPr>
            <w:r w:rsidRPr="00452F75">
              <w:rPr>
                <w:rFonts w:ascii="Arial Narrow" w:hAnsi="Arial Narrow"/>
                <w:sz w:val="20"/>
              </w:rPr>
              <w:t>GSK March 2012</w:t>
            </w:r>
          </w:p>
        </w:tc>
        <w:tc>
          <w:tcPr>
            <w:tcW w:w="694" w:type="pct"/>
            <w:vMerge w:val="restart"/>
            <w:vAlign w:val="center"/>
          </w:tcPr>
          <w:p w:rsidR="00396AA6" w:rsidRPr="00452F75" w:rsidRDefault="00396AA6" w:rsidP="00943EE6">
            <w:pPr>
              <w:keepNext/>
              <w:jc w:val="center"/>
              <w:rPr>
                <w:rFonts w:ascii="Arial Narrow" w:hAnsi="Arial Narrow"/>
                <w:sz w:val="20"/>
              </w:rPr>
            </w:pPr>
            <w:r w:rsidRPr="00452F75">
              <w:rPr>
                <w:rFonts w:ascii="Arial Narrow" w:hAnsi="Arial Narrow"/>
                <w:sz w:val="20"/>
              </w:rPr>
              <w:t>Yes</w:t>
            </w:r>
          </w:p>
        </w:tc>
      </w:tr>
      <w:tr w:rsidR="00396AA6" w:rsidRPr="00452F75" w:rsidTr="00910E5F">
        <w:tc>
          <w:tcPr>
            <w:tcW w:w="609" w:type="pct"/>
            <w:vMerge/>
          </w:tcPr>
          <w:p w:rsidR="00396AA6" w:rsidRPr="00452F75" w:rsidRDefault="00396AA6" w:rsidP="00943EE6">
            <w:pPr>
              <w:keepNext/>
              <w:jc w:val="left"/>
              <w:rPr>
                <w:rFonts w:ascii="Arial Narrow" w:hAnsi="Arial Narrow"/>
                <w:sz w:val="20"/>
              </w:rPr>
            </w:pPr>
          </w:p>
        </w:tc>
        <w:tc>
          <w:tcPr>
            <w:tcW w:w="2695" w:type="pct"/>
          </w:tcPr>
          <w:p w:rsidR="00396AA6" w:rsidRPr="00452F75" w:rsidRDefault="00396AA6" w:rsidP="00943EE6">
            <w:pPr>
              <w:keepNext/>
              <w:contextualSpacing/>
              <w:jc w:val="left"/>
              <w:rPr>
                <w:rFonts w:ascii="Arial Narrow" w:hAnsi="Arial Narrow"/>
                <w:bCs/>
                <w:sz w:val="20"/>
              </w:rPr>
            </w:pPr>
            <w:r w:rsidRPr="00452F75">
              <w:rPr>
                <w:rFonts w:ascii="Arial Narrow" w:hAnsi="Arial Narrow"/>
                <w:bCs/>
                <w:sz w:val="20"/>
              </w:rPr>
              <w:t>Robert C, Karaszewska B, Schachter J, et al. Improved overall survival in melanoma with combined dabrafenib and trametinib.</w:t>
            </w:r>
          </w:p>
        </w:tc>
        <w:tc>
          <w:tcPr>
            <w:tcW w:w="1002" w:type="pct"/>
          </w:tcPr>
          <w:p w:rsidR="00396AA6" w:rsidRPr="00452F75" w:rsidRDefault="00396AA6" w:rsidP="00943EE6">
            <w:pPr>
              <w:keepNext/>
              <w:contextualSpacing/>
              <w:jc w:val="left"/>
              <w:rPr>
                <w:rFonts w:ascii="Arial Narrow" w:hAnsi="Arial Narrow"/>
                <w:sz w:val="20"/>
              </w:rPr>
            </w:pPr>
            <w:r w:rsidRPr="00452F75">
              <w:rPr>
                <w:rFonts w:ascii="Arial Narrow" w:hAnsi="Arial Narrow"/>
                <w:sz w:val="20"/>
              </w:rPr>
              <w:t>NEJM 2015; 372(1):30-9</w:t>
            </w:r>
          </w:p>
        </w:tc>
        <w:tc>
          <w:tcPr>
            <w:tcW w:w="694" w:type="pct"/>
            <w:vMerge/>
          </w:tcPr>
          <w:p w:rsidR="00396AA6" w:rsidRPr="00452F75" w:rsidRDefault="00396AA6" w:rsidP="00943EE6">
            <w:pPr>
              <w:keepNext/>
              <w:jc w:val="center"/>
              <w:rPr>
                <w:rFonts w:ascii="Arial Narrow" w:hAnsi="Arial Narrow"/>
                <w:sz w:val="20"/>
              </w:rPr>
            </w:pPr>
          </w:p>
        </w:tc>
      </w:tr>
      <w:tr w:rsidR="00396AA6" w:rsidRPr="00452F75" w:rsidTr="00910E5F">
        <w:tc>
          <w:tcPr>
            <w:tcW w:w="609" w:type="pct"/>
            <w:vMerge/>
          </w:tcPr>
          <w:p w:rsidR="00396AA6" w:rsidRPr="00452F75" w:rsidRDefault="00396AA6" w:rsidP="00943EE6">
            <w:pPr>
              <w:keepNext/>
              <w:jc w:val="left"/>
              <w:rPr>
                <w:rFonts w:ascii="Arial Narrow" w:hAnsi="Arial Narrow"/>
                <w:sz w:val="20"/>
              </w:rPr>
            </w:pPr>
          </w:p>
        </w:tc>
        <w:tc>
          <w:tcPr>
            <w:tcW w:w="2695" w:type="pct"/>
          </w:tcPr>
          <w:p w:rsidR="00396AA6" w:rsidRPr="00452F75" w:rsidRDefault="00396AA6" w:rsidP="00943EE6">
            <w:pPr>
              <w:keepNext/>
              <w:jc w:val="left"/>
              <w:rPr>
                <w:rFonts w:ascii="Arial Narrow" w:hAnsi="Arial Narrow"/>
                <w:iCs/>
                <w:sz w:val="20"/>
              </w:rPr>
            </w:pPr>
            <w:r w:rsidRPr="00452F75">
              <w:rPr>
                <w:rFonts w:ascii="Arial Narrow" w:hAnsi="Arial Narrow"/>
                <w:bCs/>
                <w:sz w:val="20"/>
              </w:rPr>
              <w:t>Grob JJ, Amonkar M et al.</w:t>
            </w:r>
            <w:r w:rsidRPr="00452F75">
              <w:t xml:space="preserve"> </w:t>
            </w:r>
            <w:r w:rsidRPr="00452F75">
              <w:rPr>
                <w:rFonts w:ascii="Arial Narrow" w:hAnsi="Arial Narrow"/>
                <w:bCs/>
                <w:sz w:val="20"/>
              </w:rPr>
              <w:t xml:space="preserve">COMBI-v: health-related quality of life (HRQoL) impact of the combination of dabrafenib and trametinib (D+T) vs vemurafenib (V) in patients with </w:t>
            </w:r>
            <w:r w:rsidRPr="009544E5">
              <w:rPr>
                <w:rFonts w:ascii="Arial Narrow" w:hAnsi="Arial Narrow"/>
                <w:bCs/>
                <w:i/>
                <w:sz w:val="20"/>
              </w:rPr>
              <w:t>BRAF</w:t>
            </w:r>
            <w:r w:rsidRPr="00452F75">
              <w:rPr>
                <w:rFonts w:ascii="Arial Narrow" w:hAnsi="Arial Narrow"/>
                <w:bCs/>
                <w:sz w:val="20"/>
              </w:rPr>
              <w:t xml:space="preserve"> V600 metastatic melanoma (MM).</w:t>
            </w:r>
          </w:p>
        </w:tc>
        <w:tc>
          <w:tcPr>
            <w:tcW w:w="1002" w:type="pct"/>
          </w:tcPr>
          <w:p w:rsidR="00396AA6" w:rsidRPr="00452F75" w:rsidRDefault="00396AA6" w:rsidP="00943EE6">
            <w:pPr>
              <w:keepNext/>
              <w:jc w:val="left"/>
              <w:rPr>
                <w:rFonts w:ascii="Arial Narrow" w:hAnsi="Arial Narrow"/>
                <w:sz w:val="20"/>
                <w:u w:val="single"/>
              </w:rPr>
            </w:pPr>
            <w:r w:rsidRPr="00452F75">
              <w:rPr>
                <w:rFonts w:ascii="Arial Narrow" w:hAnsi="Arial Narrow"/>
                <w:sz w:val="20"/>
              </w:rPr>
              <w:t>European Cancer Congress 2015, (abstr 3345)</w:t>
            </w:r>
          </w:p>
        </w:tc>
        <w:tc>
          <w:tcPr>
            <w:tcW w:w="694" w:type="pct"/>
            <w:vMerge/>
          </w:tcPr>
          <w:p w:rsidR="00396AA6" w:rsidRPr="00452F75" w:rsidRDefault="00396AA6" w:rsidP="00943EE6">
            <w:pPr>
              <w:keepNext/>
              <w:jc w:val="center"/>
              <w:rPr>
                <w:rFonts w:ascii="Arial Narrow" w:hAnsi="Arial Narrow"/>
                <w:sz w:val="20"/>
              </w:rPr>
            </w:pPr>
          </w:p>
        </w:tc>
      </w:tr>
    </w:tbl>
    <w:p w:rsidR="00186AD2" w:rsidRPr="00452F75" w:rsidRDefault="00396AA6" w:rsidP="00396AA6">
      <w:pPr>
        <w:pStyle w:val="TableFooter"/>
        <w:ind w:left="709"/>
      </w:pPr>
      <w:r w:rsidRPr="00452F75">
        <w:t>Source: Table B.2.5 of Section B-ICRT of the submission and literature provided by the submission</w:t>
      </w:r>
      <w:r w:rsidR="00015E5C" w:rsidRPr="00452F75">
        <w:t>.</w:t>
      </w:r>
    </w:p>
    <w:p w:rsidR="00943EE6" w:rsidRDefault="00943EE6" w:rsidP="00943EE6">
      <w:pPr>
        <w:pStyle w:val="ListParagraph"/>
        <w:numPr>
          <w:ilvl w:val="0"/>
          <w:numId w:val="0"/>
        </w:numPr>
        <w:ind w:left="720"/>
      </w:pPr>
    </w:p>
    <w:p w:rsidR="00020A9A" w:rsidRDefault="008F120A" w:rsidP="00186AD2">
      <w:pPr>
        <w:pStyle w:val="ListParagraph"/>
      </w:pPr>
      <w:r w:rsidRPr="00452F75">
        <w:t xml:space="preserve">The key features of the </w:t>
      </w:r>
      <w:r w:rsidR="00B21632" w:rsidRPr="00452F75">
        <w:t>randomised trials included in the indirect comparison</w:t>
      </w:r>
      <w:r w:rsidRPr="00452F75">
        <w:t xml:space="preserve"> are summarised in </w:t>
      </w:r>
      <w:r w:rsidR="00471985" w:rsidRPr="00452F75">
        <w:t>Table 2</w:t>
      </w:r>
      <w:r w:rsidR="00B63FB1" w:rsidRPr="00452F75">
        <w:t>.</w:t>
      </w:r>
    </w:p>
    <w:p w:rsidR="00020A9A" w:rsidRDefault="00020A9A">
      <w:pPr>
        <w:widowControl/>
        <w:jc w:val="left"/>
        <w:rPr>
          <w:szCs w:val="22"/>
        </w:rPr>
      </w:pPr>
      <w:r>
        <w:br w:type="page"/>
      </w:r>
    </w:p>
    <w:p w:rsidR="00862502" w:rsidRPr="00452F75" w:rsidRDefault="00862502" w:rsidP="00020A9A">
      <w:pPr>
        <w:pStyle w:val="ListParagraph"/>
        <w:numPr>
          <w:ilvl w:val="0"/>
          <w:numId w:val="0"/>
        </w:numPr>
        <w:ind w:left="720"/>
      </w:pPr>
    </w:p>
    <w:p w:rsidR="00471985" w:rsidRPr="00452F75" w:rsidRDefault="00471985" w:rsidP="00471985"/>
    <w:p w:rsidR="007E7129" w:rsidRPr="00452F75" w:rsidRDefault="007E7129" w:rsidP="00992344">
      <w:pPr>
        <w:keepNext/>
        <w:ind w:left="709"/>
        <w:rPr>
          <w:rFonts w:ascii="Arial Narrow" w:hAnsi="Arial Narrow"/>
          <w:b/>
          <w:sz w:val="20"/>
        </w:rPr>
      </w:pPr>
      <w:r w:rsidRPr="00452F75">
        <w:rPr>
          <w:rFonts w:ascii="Arial Narrow" w:hAnsi="Arial Narrow"/>
          <w:b/>
          <w:sz w:val="20"/>
        </w:rPr>
        <w:t xml:space="preserve">Table </w:t>
      </w:r>
      <w:r w:rsidR="00992344" w:rsidRPr="00452F75">
        <w:rPr>
          <w:rFonts w:ascii="Arial Narrow" w:hAnsi="Arial Narrow"/>
          <w:b/>
          <w:sz w:val="20"/>
        </w:rPr>
        <w:t>2</w:t>
      </w:r>
      <w:r w:rsidRPr="00452F75">
        <w:rPr>
          <w:rFonts w:ascii="Arial Narrow" w:hAnsi="Arial Narrow"/>
          <w:b/>
          <w:sz w:val="20"/>
        </w:rPr>
        <w:t xml:space="preserve">: </w:t>
      </w:r>
      <w:r w:rsidR="00992344" w:rsidRPr="00452F75">
        <w:rPr>
          <w:rStyle w:val="CommentReference"/>
        </w:rPr>
        <w:t>Key features of the included evidence</w:t>
      </w:r>
    </w:p>
    <w:tbl>
      <w:tblPr>
        <w:tblW w:w="4588"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48"/>
        <w:gridCol w:w="993"/>
        <w:gridCol w:w="850"/>
        <w:gridCol w:w="1382"/>
        <w:gridCol w:w="1134"/>
        <w:gridCol w:w="1597"/>
        <w:gridCol w:w="692"/>
        <w:gridCol w:w="839"/>
      </w:tblGrid>
      <w:tr w:rsidR="00992344" w:rsidRPr="00452F75" w:rsidTr="00053F08">
        <w:trPr>
          <w:cantSplit/>
        </w:trPr>
        <w:tc>
          <w:tcPr>
            <w:tcW w:w="509" w:type="pct"/>
            <w:tcBorders>
              <w:top w:val="single" w:sz="4" w:space="0" w:color="auto"/>
              <w:left w:val="single" w:sz="4" w:space="0" w:color="auto"/>
              <w:bottom w:val="single" w:sz="4" w:space="0" w:color="auto"/>
              <w:right w:val="single" w:sz="4" w:space="0" w:color="auto"/>
            </w:tcBorders>
            <w:vAlign w:val="center"/>
          </w:tcPr>
          <w:p w:rsidR="00992344" w:rsidRPr="00452F75" w:rsidRDefault="00992344" w:rsidP="00753D17">
            <w:pPr>
              <w:pStyle w:val="TableHeading"/>
              <w:keepNext w:val="0"/>
              <w:widowControl w:val="0"/>
              <w:spacing w:before="0" w:after="0"/>
              <w:rPr>
                <w:rFonts w:cs="Arial"/>
              </w:rPr>
            </w:pPr>
            <w:r w:rsidRPr="00452F75">
              <w:rPr>
                <w:rFonts w:cs="Arial"/>
              </w:rPr>
              <w:t>Trial ID</w:t>
            </w:r>
          </w:p>
        </w:tc>
        <w:tc>
          <w:tcPr>
            <w:tcW w:w="596" w:type="pct"/>
            <w:tcBorders>
              <w:top w:val="single" w:sz="4" w:space="0" w:color="auto"/>
              <w:left w:val="single" w:sz="4" w:space="0" w:color="auto"/>
              <w:bottom w:val="single" w:sz="4" w:space="0" w:color="auto"/>
              <w:right w:val="single" w:sz="4" w:space="0" w:color="auto"/>
            </w:tcBorders>
            <w:vAlign w:val="center"/>
          </w:tcPr>
          <w:p w:rsidR="00992344" w:rsidRPr="00452F75" w:rsidRDefault="00992344" w:rsidP="00753D17">
            <w:pPr>
              <w:pStyle w:val="TableHeading"/>
              <w:keepNext w:val="0"/>
              <w:widowControl w:val="0"/>
              <w:spacing w:before="0" w:after="0"/>
              <w:jc w:val="center"/>
              <w:rPr>
                <w:rFonts w:cs="Arial"/>
              </w:rPr>
            </w:pPr>
            <w:r w:rsidRPr="00452F75">
              <w:rPr>
                <w:rFonts w:cs="Arial"/>
              </w:rPr>
              <w:t>Trial design</w:t>
            </w:r>
            <w:r w:rsidR="00C85F65" w:rsidRPr="00452F75">
              <w:rPr>
                <w:rFonts w:cs="Arial"/>
              </w:rPr>
              <w:t xml:space="preserve"> /N</w:t>
            </w:r>
          </w:p>
        </w:tc>
        <w:tc>
          <w:tcPr>
            <w:tcW w:w="510" w:type="pct"/>
            <w:tcBorders>
              <w:top w:val="single" w:sz="4" w:space="0" w:color="auto"/>
              <w:left w:val="single" w:sz="4" w:space="0" w:color="auto"/>
              <w:bottom w:val="single" w:sz="4" w:space="0" w:color="auto"/>
              <w:right w:val="single" w:sz="4" w:space="0" w:color="auto"/>
            </w:tcBorders>
            <w:vAlign w:val="center"/>
          </w:tcPr>
          <w:p w:rsidR="00992344" w:rsidRPr="00452F75" w:rsidRDefault="00992344" w:rsidP="00753D17">
            <w:pPr>
              <w:pStyle w:val="TableHeading"/>
              <w:keepNext w:val="0"/>
              <w:widowControl w:val="0"/>
              <w:spacing w:before="0" w:after="0"/>
              <w:jc w:val="center"/>
              <w:rPr>
                <w:rFonts w:cs="Arial"/>
              </w:rPr>
            </w:pPr>
            <w:r w:rsidRPr="00452F75">
              <w:rPr>
                <w:rFonts w:cs="Arial"/>
              </w:rPr>
              <w:t>Primary outcome</w:t>
            </w:r>
          </w:p>
        </w:tc>
        <w:tc>
          <w:tcPr>
            <w:tcW w:w="829" w:type="pct"/>
            <w:tcBorders>
              <w:top w:val="single" w:sz="4" w:space="0" w:color="auto"/>
              <w:left w:val="single" w:sz="4" w:space="0" w:color="auto"/>
              <w:bottom w:val="single" w:sz="4" w:space="0" w:color="auto"/>
              <w:right w:val="single" w:sz="4" w:space="0" w:color="auto"/>
            </w:tcBorders>
            <w:vAlign w:val="center"/>
          </w:tcPr>
          <w:p w:rsidR="00992344" w:rsidRPr="00452F75" w:rsidRDefault="00992344" w:rsidP="00753D17">
            <w:pPr>
              <w:pStyle w:val="TableHeading"/>
              <w:keepNext w:val="0"/>
              <w:widowControl w:val="0"/>
              <w:spacing w:before="0" w:after="0"/>
              <w:jc w:val="center"/>
              <w:rPr>
                <w:rFonts w:cs="Arial"/>
              </w:rPr>
            </w:pPr>
            <w:r w:rsidRPr="00452F75">
              <w:rPr>
                <w:rFonts w:cs="Arial"/>
              </w:rPr>
              <w:t>Vemurafenib+ cobimetinib</w:t>
            </w:r>
          </w:p>
        </w:tc>
        <w:tc>
          <w:tcPr>
            <w:tcW w:w="680" w:type="pct"/>
            <w:tcBorders>
              <w:top w:val="single" w:sz="4" w:space="0" w:color="auto"/>
              <w:left w:val="single" w:sz="4" w:space="0" w:color="auto"/>
              <w:bottom w:val="single" w:sz="4" w:space="0" w:color="auto"/>
              <w:right w:val="single" w:sz="4" w:space="0" w:color="auto"/>
            </w:tcBorders>
            <w:vAlign w:val="center"/>
          </w:tcPr>
          <w:p w:rsidR="00992344" w:rsidRPr="00452F75" w:rsidRDefault="00992344" w:rsidP="00753D17">
            <w:pPr>
              <w:pStyle w:val="TableHeading"/>
              <w:keepNext w:val="0"/>
              <w:widowControl w:val="0"/>
              <w:spacing w:before="0" w:after="0"/>
              <w:jc w:val="center"/>
              <w:rPr>
                <w:rFonts w:cs="Arial"/>
              </w:rPr>
            </w:pPr>
            <w:r w:rsidRPr="00452F75">
              <w:rPr>
                <w:rFonts w:cs="Arial"/>
              </w:rPr>
              <w:t>Common reference</w:t>
            </w:r>
          </w:p>
        </w:tc>
        <w:tc>
          <w:tcPr>
            <w:tcW w:w="958" w:type="pct"/>
            <w:tcBorders>
              <w:top w:val="single" w:sz="4" w:space="0" w:color="auto"/>
              <w:left w:val="single" w:sz="4" w:space="0" w:color="auto"/>
              <w:bottom w:val="single" w:sz="4" w:space="0" w:color="auto"/>
              <w:right w:val="single" w:sz="4" w:space="0" w:color="auto"/>
            </w:tcBorders>
            <w:vAlign w:val="center"/>
          </w:tcPr>
          <w:p w:rsidR="00992344" w:rsidRPr="00452F75" w:rsidRDefault="00992344" w:rsidP="00753D17">
            <w:pPr>
              <w:pStyle w:val="TableHeading"/>
              <w:keepNext w:val="0"/>
              <w:widowControl w:val="0"/>
              <w:spacing w:before="0" w:after="0"/>
              <w:jc w:val="center"/>
              <w:rPr>
                <w:rFonts w:cs="Arial"/>
              </w:rPr>
            </w:pPr>
            <w:r w:rsidRPr="00452F75">
              <w:rPr>
                <w:rFonts w:cs="Arial"/>
              </w:rPr>
              <w:t>Dabrafenib+ trametinib</w:t>
            </w:r>
          </w:p>
        </w:tc>
        <w:tc>
          <w:tcPr>
            <w:tcW w:w="415" w:type="pct"/>
            <w:tcBorders>
              <w:top w:val="single" w:sz="4" w:space="0" w:color="auto"/>
              <w:left w:val="single" w:sz="4" w:space="0" w:color="auto"/>
              <w:bottom w:val="single" w:sz="4" w:space="0" w:color="auto"/>
              <w:right w:val="single" w:sz="4" w:space="0" w:color="auto"/>
            </w:tcBorders>
            <w:vAlign w:val="center"/>
          </w:tcPr>
          <w:p w:rsidR="00992344" w:rsidRPr="00452F75" w:rsidRDefault="00992344" w:rsidP="00753D17">
            <w:pPr>
              <w:pStyle w:val="TableHeading"/>
              <w:keepNext w:val="0"/>
              <w:widowControl w:val="0"/>
              <w:spacing w:before="0" w:after="0"/>
              <w:jc w:val="center"/>
              <w:rPr>
                <w:rFonts w:cs="Arial"/>
              </w:rPr>
            </w:pPr>
            <w:r w:rsidRPr="00452F75">
              <w:rPr>
                <w:rFonts w:cs="Arial"/>
              </w:rPr>
              <w:t>Risk of bias</w:t>
            </w:r>
          </w:p>
        </w:tc>
        <w:tc>
          <w:tcPr>
            <w:tcW w:w="503" w:type="pct"/>
            <w:tcBorders>
              <w:top w:val="single" w:sz="4" w:space="0" w:color="auto"/>
              <w:left w:val="single" w:sz="4" w:space="0" w:color="auto"/>
              <w:bottom w:val="single" w:sz="4" w:space="0" w:color="auto"/>
              <w:right w:val="single" w:sz="4" w:space="0" w:color="auto"/>
            </w:tcBorders>
            <w:vAlign w:val="center"/>
          </w:tcPr>
          <w:p w:rsidR="00992344" w:rsidRPr="00452F75" w:rsidRDefault="00992344" w:rsidP="00753D17">
            <w:pPr>
              <w:pStyle w:val="TableHeading"/>
              <w:keepNext w:val="0"/>
              <w:widowControl w:val="0"/>
              <w:spacing w:before="0" w:after="0"/>
              <w:jc w:val="center"/>
              <w:rPr>
                <w:rFonts w:cs="Arial"/>
              </w:rPr>
            </w:pPr>
            <w:r w:rsidRPr="00452F75">
              <w:rPr>
                <w:rFonts w:cs="Arial"/>
              </w:rPr>
              <w:t>Used in the CMA</w:t>
            </w:r>
          </w:p>
        </w:tc>
      </w:tr>
      <w:tr w:rsidR="00992344" w:rsidRPr="00452F75" w:rsidTr="00992344">
        <w:trPr>
          <w:cantSplit/>
        </w:trPr>
        <w:tc>
          <w:tcPr>
            <w:tcW w:w="5000" w:type="pct"/>
            <w:gridSpan w:val="8"/>
            <w:tcBorders>
              <w:top w:val="single" w:sz="4" w:space="0" w:color="auto"/>
              <w:left w:val="single" w:sz="4" w:space="0" w:color="auto"/>
              <w:bottom w:val="single" w:sz="4" w:space="0" w:color="auto"/>
              <w:right w:val="single" w:sz="4" w:space="0" w:color="auto"/>
            </w:tcBorders>
            <w:vAlign w:val="center"/>
          </w:tcPr>
          <w:p w:rsidR="00992344" w:rsidRPr="00452F75" w:rsidRDefault="00992344" w:rsidP="00992344">
            <w:pPr>
              <w:pStyle w:val="TableHeading"/>
              <w:keepNext w:val="0"/>
              <w:widowControl w:val="0"/>
              <w:spacing w:before="0" w:after="0"/>
              <w:rPr>
                <w:rFonts w:cs="Arial"/>
              </w:rPr>
            </w:pPr>
            <w:r w:rsidRPr="00452F75">
              <w:rPr>
                <w:rFonts w:cs="Arial"/>
              </w:rPr>
              <w:t>Proposed combination – vemurafenib + cobimetinib</w:t>
            </w:r>
          </w:p>
        </w:tc>
      </w:tr>
      <w:tr w:rsidR="00992344" w:rsidRPr="00452F75" w:rsidTr="00053F08">
        <w:trPr>
          <w:cantSplit/>
        </w:trPr>
        <w:tc>
          <w:tcPr>
            <w:tcW w:w="509" w:type="pct"/>
            <w:tcBorders>
              <w:top w:val="single" w:sz="4" w:space="0" w:color="auto"/>
              <w:left w:val="single" w:sz="4" w:space="0" w:color="auto"/>
              <w:bottom w:val="single" w:sz="4" w:space="0" w:color="auto"/>
              <w:right w:val="single" w:sz="4" w:space="0" w:color="auto"/>
            </w:tcBorders>
            <w:vAlign w:val="center"/>
          </w:tcPr>
          <w:p w:rsidR="00992344" w:rsidRPr="00452F75" w:rsidRDefault="00992344" w:rsidP="00375A44">
            <w:pPr>
              <w:pStyle w:val="TableHeading"/>
              <w:keepNext w:val="0"/>
              <w:widowControl w:val="0"/>
              <w:spacing w:before="0" w:after="0"/>
              <w:rPr>
                <w:rFonts w:cs="Arial"/>
                <w:b w:val="0"/>
              </w:rPr>
            </w:pPr>
            <w:r w:rsidRPr="00452F75">
              <w:rPr>
                <w:rFonts w:cs="Arial"/>
                <w:b w:val="0"/>
              </w:rPr>
              <w:t>CoBRIM</w:t>
            </w:r>
            <w:r w:rsidRPr="00452F75">
              <w:rPr>
                <w:rFonts w:cs="Times New Roman"/>
                <w:b w:val="0"/>
                <w:vertAlign w:val="superscript"/>
              </w:rPr>
              <w:t>a</w:t>
            </w:r>
          </w:p>
        </w:tc>
        <w:tc>
          <w:tcPr>
            <w:tcW w:w="596" w:type="pct"/>
            <w:tcBorders>
              <w:top w:val="single" w:sz="4" w:space="0" w:color="auto"/>
              <w:left w:val="single" w:sz="4" w:space="0" w:color="auto"/>
              <w:bottom w:val="single" w:sz="4" w:space="0" w:color="auto"/>
              <w:right w:val="single" w:sz="4" w:space="0" w:color="auto"/>
            </w:tcBorders>
            <w:vAlign w:val="center"/>
          </w:tcPr>
          <w:p w:rsidR="00992344" w:rsidRPr="00452F75" w:rsidRDefault="00992344" w:rsidP="00375A44">
            <w:pPr>
              <w:pStyle w:val="TableHeading"/>
              <w:keepNext w:val="0"/>
              <w:widowControl w:val="0"/>
              <w:spacing w:before="0" w:after="0"/>
              <w:jc w:val="center"/>
              <w:rPr>
                <w:rFonts w:cs="Arial"/>
                <w:b w:val="0"/>
              </w:rPr>
            </w:pPr>
            <w:r w:rsidRPr="00452F75">
              <w:rPr>
                <w:b w:val="0"/>
                <w:lang w:eastAsia="en-AU"/>
              </w:rPr>
              <w:t>R, DB, MC, phase III</w:t>
            </w:r>
            <w:r w:rsidRPr="00452F75">
              <w:rPr>
                <w:rFonts w:cs="Arial"/>
                <w:b w:val="0"/>
              </w:rPr>
              <w:t xml:space="preserve"> </w:t>
            </w:r>
          </w:p>
          <w:p w:rsidR="00C85F65" w:rsidRPr="00452F75" w:rsidRDefault="00C85F65" w:rsidP="0075294E">
            <w:pPr>
              <w:pStyle w:val="TableHeading"/>
              <w:keepNext w:val="0"/>
              <w:widowControl w:val="0"/>
              <w:spacing w:before="0" w:after="0"/>
              <w:jc w:val="center"/>
              <w:rPr>
                <w:rFonts w:cs="Arial"/>
                <w:b w:val="0"/>
              </w:rPr>
            </w:pPr>
            <w:r w:rsidRPr="00452F75">
              <w:rPr>
                <w:rFonts w:cs="Arial"/>
                <w:b w:val="0"/>
              </w:rPr>
              <w:t>N=495</w:t>
            </w:r>
            <w:r w:rsidR="00673E88" w:rsidRPr="00452F75">
              <w:rPr>
                <w:rFonts w:cs="Arial"/>
                <w:b w:val="0"/>
              </w:rPr>
              <w:t xml:space="preserve"> </w:t>
            </w:r>
          </w:p>
        </w:tc>
        <w:tc>
          <w:tcPr>
            <w:tcW w:w="510" w:type="pct"/>
            <w:tcBorders>
              <w:top w:val="single" w:sz="4" w:space="0" w:color="auto"/>
              <w:left w:val="single" w:sz="4" w:space="0" w:color="auto"/>
              <w:bottom w:val="single" w:sz="4" w:space="0" w:color="auto"/>
              <w:right w:val="single" w:sz="4" w:space="0" w:color="auto"/>
            </w:tcBorders>
            <w:vAlign w:val="center"/>
          </w:tcPr>
          <w:p w:rsidR="00992344" w:rsidRPr="00452F75" w:rsidRDefault="00992344" w:rsidP="00375A44">
            <w:pPr>
              <w:pStyle w:val="TableHeading"/>
              <w:keepNext w:val="0"/>
              <w:widowControl w:val="0"/>
              <w:spacing w:before="0" w:after="0"/>
              <w:jc w:val="center"/>
              <w:rPr>
                <w:rFonts w:cs="Arial"/>
                <w:b w:val="0"/>
              </w:rPr>
            </w:pPr>
            <w:r w:rsidRPr="00452F75">
              <w:rPr>
                <w:rFonts w:cs="Arial"/>
                <w:b w:val="0"/>
              </w:rPr>
              <w:t>PFS</w:t>
            </w:r>
          </w:p>
        </w:tc>
        <w:tc>
          <w:tcPr>
            <w:tcW w:w="829" w:type="pct"/>
            <w:tcBorders>
              <w:top w:val="single" w:sz="4" w:space="0" w:color="auto"/>
              <w:left w:val="single" w:sz="4" w:space="0" w:color="auto"/>
              <w:bottom w:val="single" w:sz="4" w:space="0" w:color="auto"/>
              <w:right w:val="single" w:sz="4" w:space="0" w:color="auto"/>
            </w:tcBorders>
            <w:vAlign w:val="center"/>
          </w:tcPr>
          <w:p w:rsidR="00992344" w:rsidRPr="00452F75" w:rsidRDefault="00992344" w:rsidP="00375A44">
            <w:pPr>
              <w:pStyle w:val="TableHeading"/>
              <w:keepNext w:val="0"/>
              <w:widowControl w:val="0"/>
              <w:spacing w:before="0" w:after="0"/>
              <w:jc w:val="center"/>
              <w:rPr>
                <w:rFonts w:cs="Arial"/>
                <w:b w:val="0"/>
              </w:rPr>
            </w:pPr>
            <w:r w:rsidRPr="00452F75">
              <w:rPr>
                <w:rFonts w:cs="Arial"/>
                <w:b w:val="0"/>
              </w:rPr>
              <w:t>Vem 96</w:t>
            </w:r>
            <w:r w:rsidR="00595C52" w:rsidRPr="00452F75">
              <w:rPr>
                <w:rFonts w:cs="Arial"/>
                <w:b w:val="0"/>
              </w:rPr>
              <w:t>0 mg</w:t>
            </w:r>
            <w:r w:rsidRPr="00452F75">
              <w:rPr>
                <w:rFonts w:cs="Arial"/>
                <w:b w:val="0"/>
              </w:rPr>
              <w:t xml:space="preserve"> BD days 1-28 of each 28 day cycle</w:t>
            </w:r>
          </w:p>
          <w:p w:rsidR="00992344" w:rsidRPr="00452F75" w:rsidRDefault="00992344" w:rsidP="00375A44">
            <w:pPr>
              <w:pStyle w:val="TableHeading"/>
              <w:keepNext w:val="0"/>
              <w:widowControl w:val="0"/>
              <w:spacing w:before="0" w:after="0"/>
              <w:jc w:val="center"/>
              <w:rPr>
                <w:rFonts w:cs="Arial"/>
                <w:b w:val="0"/>
              </w:rPr>
            </w:pPr>
            <w:r w:rsidRPr="00452F75">
              <w:rPr>
                <w:rFonts w:cs="Arial"/>
                <w:b w:val="0"/>
              </w:rPr>
              <w:t>+</w:t>
            </w:r>
          </w:p>
          <w:p w:rsidR="00992344" w:rsidRPr="00452F75" w:rsidRDefault="00992344" w:rsidP="00375A44">
            <w:pPr>
              <w:pStyle w:val="TableHeading"/>
              <w:keepNext w:val="0"/>
              <w:widowControl w:val="0"/>
              <w:spacing w:before="0" w:after="0"/>
              <w:jc w:val="center"/>
              <w:rPr>
                <w:rFonts w:cs="Arial"/>
                <w:b w:val="0"/>
              </w:rPr>
            </w:pPr>
            <w:r w:rsidRPr="00452F75">
              <w:rPr>
                <w:rFonts w:cs="Arial"/>
                <w:b w:val="0"/>
              </w:rPr>
              <w:t>cobi 6</w:t>
            </w:r>
            <w:r w:rsidR="00595C52" w:rsidRPr="00452F75">
              <w:rPr>
                <w:rFonts w:cs="Arial"/>
                <w:b w:val="0"/>
              </w:rPr>
              <w:t>0 mg</w:t>
            </w:r>
            <w:r w:rsidRPr="00452F75">
              <w:rPr>
                <w:rFonts w:cs="Arial"/>
                <w:b w:val="0"/>
              </w:rPr>
              <w:t xml:space="preserve"> QD days 1-21 of each cycle</w:t>
            </w:r>
          </w:p>
        </w:tc>
        <w:tc>
          <w:tcPr>
            <w:tcW w:w="680" w:type="pct"/>
            <w:tcBorders>
              <w:top w:val="single" w:sz="4" w:space="0" w:color="auto"/>
              <w:left w:val="single" w:sz="4" w:space="0" w:color="auto"/>
              <w:bottom w:val="single" w:sz="4" w:space="0" w:color="auto"/>
              <w:right w:val="single" w:sz="4" w:space="0" w:color="auto"/>
            </w:tcBorders>
            <w:vAlign w:val="center"/>
          </w:tcPr>
          <w:p w:rsidR="00992344" w:rsidRPr="00452F75" w:rsidRDefault="00992344" w:rsidP="00375A44">
            <w:pPr>
              <w:pStyle w:val="TableHeading"/>
              <w:keepNext w:val="0"/>
              <w:widowControl w:val="0"/>
              <w:spacing w:before="0" w:after="0"/>
              <w:jc w:val="center"/>
              <w:rPr>
                <w:rFonts w:cs="Arial"/>
                <w:b w:val="0"/>
              </w:rPr>
            </w:pPr>
            <w:r w:rsidRPr="00452F75">
              <w:rPr>
                <w:rFonts w:cs="Arial"/>
                <w:b w:val="0"/>
              </w:rPr>
              <w:t>Plb + vem 96</w:t>
            </w:r>
            <w:r w:rsidR="00595C52" w:rsidRPr="00452F75">
              <w:rPr>
                <w:rFonts w:cs="Arial"/>
                <w:b w:val="0"/>
              </w:rPr>
              <w:t>0 mg</w:t>
            </w:r>
            <w:r w:rsidRPr="00452F75">
              <w:rPr>
                <w:rFonts w:cs="Arial"/>
                <w:b w:val="0"/>
              </w:rPr>
              <w:t xml:space="preserve"> BD on days 1-28 of each 28 day cycle</w:t>
            </w:r>
          </w:p>
        </w:tc>
        <w:tc>
          <w:tcPr>
            <w:tcW w:w="958" w:type="pct"/>
            <w:tcBorders>
              <w:top w:val="single" w:sz="4" w:space="0" w:color="auto"/>
              <w:left w:val="single" w:sz="4" w:space="0" w:color="auto"/>
              <w:bottom w:val="single" w:sz="4" w:space="0" w:color="auto"/>
              <w:right w:val="single" w:sz="4" w:space="0" w:color="auto"/>
            </w:tcBorders>
            <w:vAlign w:val="center"/>
          </w:tcPr>
          <w:p w:rsidR="00992344" w:rsidRPr="00452F75" w:rsidRDefault="00992344" w:rsidP="00375A44">
            <w:pPr>
              <w:pStyle w:val="TableHeading"/>
              <w:keepNext w:val="0"/>
              <w:widowControl w:val="0"/>
              <w:spacing w:before="0" w:after="0"/>
              <w:jc w:val="center"/>
              <w:rPr>
                <w:rFonts w:cs="Arial"/>
                <w:b w:val="0"/>
              </w:rPr>
            </w:pPr>
            <w:r w:rsidRPr="00452F75">
              <w:rPr>
                <w:rFonts w:cs="Arial"/>
                <w:b w:val="0"/>
              </w:rPr>
              <w:t>NA</w:t>
            </w:r>
          </w:p>
        </w:tc>
        <w:tc>
          <w:tcPr>
            <w:tcW w:w="415" w:type="pct"/>
            <w:tcBorders>
              <w:top w:val="single" w:sz="4" w:space="0" w:color="auto"/>
              <w:left w:val="single" w:sz="4" w:space="0" w:color="auto"/>
              <w:bottom w:val="single" w:sz="4" w:space="0" w:color="auto"/>
              <w:right w:val="single" w:sz="4" w:space="0" w:color="auto"/>
            </w:tcBorders>
            <w:vAlign w:val="center"/>
          </w:tcPr>
          <w:p w:rsidR="00992344" w:rsidRPr="00452F75" w:rsidRDefault="00992344" w:rsidP="00375A44">
            <w:pPr>
              <w:pStyle w:val="TableHeading"/>
              <w:keepNext w:val="0"/>
              <w:widowControl w:val="0"/>
              <w:spacing w:before="0" w:after="0"/>
              <w:jc w:val="center"/>
              <w:rPr>
                <w:rFonts w:cs="Arial"/>
                <w:b w:val="0"/>
              </w:rPr>
            </w:pPr>
            <w:r w:rsidRPr="00452F75">
              <w:rPr>
                <w:rFonts w:cs="Arial"/>
                <w:b w:val="0"/>
              </w:rPr>
              <w:t>Low</w:t>
            </w:r>
          </w:p>
        </w:tc>
        <w:tc>
          <w:tcPr>
            <w:tcW w:w="503" w:type="pct"/>
            <w:tcBorders>
              <w:top w:val="single" w:sz="4" w:space="0" w:color="auto"/>
              <w:left w:val="single" w:sz="4" w:space="0" w:color="auto"/>
              <w:bottom w:val="single" w:sz="4" w:space="0" w:color="auto"/>
              <w:right w:val="single" w:sz="4" w:space="0" w:color="auto"/>
            </w:tcBorders>
            <w:vAlign w:val="center"/>
          </w:tcPr>
          <w:p w:rsidR="00992344" w:rsidRPr="00452F75" w:rsidRDefault="00992344" w:rsidP="00375A44">
            <w:pPr>
              <w:pStyle w:val="TableHeading"/>
              <w:keepNext w:val="0"/>
              <w:widowControl w:val="0"/>
              <w:spacing w:before="0" w:after="0"/>
              <w:jc w:val="center"/>
              <w:rPr>
                <w:rFonts w:cs="Arial"/>
                <w:b w:val="0"/>
              </w:rPr>
            </w:pPr>
            <w:r w:rsidRPr="00452F75">
              <w:rPr>
                <w:rFonts w:cs="Arial"/>
                <w:b w:val="0"/>
              </w:rPr>
              <w:t>Yes</w:t>
            </w:r>
          </w:p>
        </w:tc>
      </w:tr>
      <w:tr w:rsidR="00992344" w:rsidRPr="00452F75" w:rsidTr="00992344">
        <w:trPr>
          <w:cantSplit/>
        </w:trPr>
        <w:tc>
          <w:tcPr>
            <w:tcW w:w="5000" w:type="pct"/>
            <w:gridSpan w:val="8"/>
            <w:tcBorders>
              <w:top w:val="single" w:sz="4" w:space="0" w:color="auto"/>
              <w:left w:val="single" w:sz="4" w:space="0" w:color="auto"/>
              <w:bottom w:val="single" w:sz="4" w:space="0" w:color="auto"/>
              <w:right w:val="single" w:sz="4" w:space="0" w:color="auto"/>
            </w:tcBorders>
            <w:vAlign w:val="center"/>
          </w:tcPr>
          <w:p w:rsidR="00992344" w:rsidRPr="00452F75" w:rsidRDefault="00992344" w:rsidP="00992344">
            <w:pPr>
              <w:pStyle w:val="TableHeading"/>
              <w:keepNext w:val="0"/>
              <w:widowControl w:val="0"/>
              <w:spacing w:before="0" w:after="0"/>
              <w:rPr>
                <w:rFonts w:cs="Arial"/>
              </w:rPr>
            </w:pPr>
            <w:r w:rsidRPr="00452F75">
              <w:t>Main comparator – dabrafenib + trametinib</w:t>
            </w:r>
          </w:p>
        </w:tc>
      </w:tr>
      <w:tr w:rsidR="00992344" w:rsidRPr="00452F75" w:rsidTr="00053F08">
        <w:trPr>
          <w:cantSplit/>
        </w:trPr>
        <w:tc>
          <w:tcPr>
            <w:tcW w:w="509" w:type="pct"/>
            <w:tcBorders>
              <w:top w:val="single" w:sz="4" w:space="0" w:color="auto"/>
              <w:left w:val="single" w:sz="4" w:space="0" w:color="auto"/>
              <w:bottom w:val="single" w:sz="4" w:space="0" w:color="auto"/>
              <w:right w:val="single" w:sz="4" w:space="0" w:color="auto"/>
            </w:tcBorders>
            <w:vAlign w:val="center"/>
          </w:tcPr>
          <w:p w:rsidR="00992344" w:rsidRPr="00452F75" w:rsidRDefault="00992344" w:rsidP="00375A44">
            <w:pPr>
              <w:pStyle w:val="TableHeading"/>
              <w:keepNext w:val="0"/>
              <w:widowControl w:val="0"/>
              <w:spacing w:before="0" w:after="0"/>
              <w:rPr>
                <w:rFonts w:cs="Arial"/>
                <w:b w:val="0"/>
              </w:rPr>
            </w:pPr>
            <w:r w:rsidRPr="00452F75">
              <w:rPr>
                <w:rFonts w:cs="Arial"/>
                <w:b w:val="0"/>
              </w:rPr>
              <w:t>COMBI-D</w:t>
            </w:r>
            <w:r w:rsidRPr="00452F75">
              <w:rPr>
                <w:rFonts w:cs="Times New Roman"/>
                <w:b w:val="0"/>
                <w:vertAlign w:val="superscript"/>
              </w:rPr>
              <w:t>a</w:t>
            </w:r>
          </w:p>
        </w:tc>
        <w:tc>
          <w:tcPr>
            <w:tcW w:w="596" w:type="pct"/>
            <w:tcBorders>
              <w:top w:val="single" w:sz="4" w:space="0" w:color="auto"/>
              <w:left w:val="single" w:sz="4" w:space="0" w:color="auto"/>
              <w:bottom w:val="single" w:sz="4" w:space="0" w:color="auto"/>
              <w:right w:val="single" w:sz="4" w:space="0" w:color="auto"/>
            </w:tcBorders>
            <w:vAlign w:val="center"/>
          </w:tcPr>
          <w:p w:rsidR="00992344" w:rsidRPr="00452F75" w:rsidRDefault="00992344" w:rsidP="0075294E">
            <w:pPr>
              <w:pStyle w:val="TableHeading"/>
              <w:keepNext w:val="0"/>
              <w:widowControl w:val="0"/>
              <w:spacing w:before="0" w:after="0"/>
              <w:jc w:val="center"/>
              <w:rPr>
                <w:rFonts w:cs="Arial"/>
                <w:b w:val="0"/>
              </w:rPr>
            </w:pPr>
            <w:r w:rsidRPr="00452F75">
              <w:rPr>
                <w:rFonts w:cs="Arial"/>
                <w:b w:val="0"/>
              </w:rPr>
              <w:t>R, DB, MC, phase III</w:t>
            </w:r>
            <w:r w:rsidR="00C85F65" w:rsidRPr="00452F75">
              <w:rPr>
                <w:rFonts w:cs="Arial"/>
                <w:b w:val="0"/>
              </w:rPr>
              <w:t xml:space="preserve"> N=</w:t>
            </w:r>
            <w:r w:rsidR="00665753" w:rsidRPr="00452F75">
              <w:rPr>
                <w:rFonts w:cs="Arial"/>
                <w:b w:val="0"/>
              </w:rPr>
              <w:t>423</w:t>
            </w:r>
            <w:r w:rsidR="00673E88" w:rsidRPr="00452F75">
              <w:rPr>
                <w:rFonts w:cs="Arial"/>
                <w:b w:val="0"/>
              </w:rPr>
              <w:t xml:space="preserve"> </w:t>
            </w:r>
          </w:p>
        </w:tc>
        <w:tc>
          <w:tcPr>
            <w:tcW w:w="510" w:type="pct"/>
            <w:tcBorders>
              <w:top w:val="single" w:sz="4" w:space="0" w:color="auto"/>
              <w:left w:val="single" w:sz="4" w:space="0" w:color="auto"/>
              <w:bottom w:val="single" w:sz="4" w:space="0" w:color="auto"/>
              <w:right w:val="single" w:sz="4" w:space="0" w:color="auto"/>
            </w:tcBorders>
            <w:vAlign w:val="center"/>
          </w:tcPr>
          <w:p w:rsidR="00992344" w:rsidRPr="00452F75" w:rsidRDefault="00992344" w:rsidP="00053F08">
            <w:pPr>
              <w:pStyle w:val="TableHeading"/>
              <w:keepNext w:val="0"/>
              <w:widowControl w:val="0"/>
              <w:spacing w:before="0" w:after="0"/>
              <w:jc w:val="center"/>
              <w:rPr>
                <w:rFonts w:cs="Arial"/>
                <w:b w:val="0"/>
              </w:rPr>
            </w:pPr>
            <w:r w:rsidRPr="00452F75">
              <w:rPr>
                <w:rFonts w:cs="Arial"/>
                <w:b w:val="0"/>
              </w:rPr>
              <w:t>PFS</w:t>
            </w:r>
          </w:p>
        </w:tc>
        <w:tc>
          <w:tcPr>
            <w:tcW w:w="829" w:type="pct"/>
            <w:tcBorders>
              <w:top w:val="single" w:sz="4" w:space="0" w:color="auto"/>
              <w:left w:val="single" w:sz="4" w:space="0" w:color="auto"/>
              <w:bottom w:val="single" w:sz="4" w:space="0" w:color="auto"/>
              <w:right w:val="single" w:sz="4" w:space="0" w:color="auto"/>
            </w:tcBorders>
            <w:vAlign w:val="center"/>
          </w:tcPr>
          <w:p w:rsidR="00992344" w:rsidRPr="00452F75" w:rsidRDefault="00992344" w:rsidP="00375A44">
            <w:pPr>
              <w:pStyle w:val="TableHeading"/>
              <w:keepNext w:val="0"/>
              <w:widowControl w:val="0"/>
              <w:spacing w:before="0" w:after="0"/>
              <w:jc w:val="center"/>
              <w:rPr>
                <w:rFonts w:cs="Arial"/>
                <w:b w:val="0"/>
              </w:rPr>
            </w:pPr>
            <w:r w:rsidRPr="00452F75">
              <w:rPr>
                <w:rFonts w:cs="Arial"/>
                <w:b w:val="0"/>
              </w:rPr>
              <w:t>NA</w:t>
            </w:r>
          </w:p>
        </w:tc>
        <w:tc>
          <w:tcPr>
            <w:tcW w:w="680" w:type="pct"/>
            <w:tcBorders>
              <w:top w:val="single" w:sz="4" w:space="0" w:color="auto"/>
              <w:left w:val="single" w:sz="4" w:space="0" w:color="auto"/>
              <w:bottom w:val="single" w:sz="4" w:space="0" w:color="auto"/>
              <w:right w:val="single" w:sz="4" w:space="0" w:color="auto"/>
            </w:tcBorders>
            <w:vAlign w:val="center"/>
          </w:tcPr>
          <w:p w:rsidR="00992344" w:rsidRPr="00452F75" w:rsidRDefault="00992344" w:rsidP="00375A44">
            <w:pPr>
              <w:pStyle w:val="TableHeading"/>
              <w:keepNext w:val="0"/>
              <w:widowControl w:val="0"/>
              <w:spacing w:before="0" w:after="0"/>
              <w:jc w:val="center"/>
              <w:rPr>
                <w:rFonts w:cs="Arial"/>
                <w:b w:val="0"/>
              </w:rPr>
            </w:pPr>
            <w:r w:rsidRPr="00452F75">
              <w:rPr>
                <w:rFonts w:cs="Arial"/>
                <w:b w:val="0"/>
              </w:rPr>
              <w:t>Plb + dabra 15</w:t>
            </w:r>
            <w:r w:rsidR="00595C52" w:rsidRPr="00452F75">
              <w:rPr>
                <w:rFonts w:cs="Arial"/>
                <w:b w:val="0"/>
              </w:rPr>
              <w:t>0 mg</w:t>
            </w:r>
            <w:r w:rsidRPr="00452F75">
              <w:rPr>
                <w:rFonts w:cs="Arial"/>
                <w:b w:val="0"/>
              </w:rPr>
              <w:t xml:space="preserve"> BD</w:t>
            </w:r>
          </w:p>
        </w:tc>
        <w:tc>
          <w:tcPr>
            <w:tcW w:w="958" w:type="pct"/>
            <w:tcBorders>
              <w:top w:val="single" w:sz="4" w:space="0" w:color="auto"/>
              <w:left w:val="single" w:sz="4" w:space="0" w:color="auto"/>
              <w:bottom w:val="single" w:sz="4" w:space="0" w:color="auto"/>
              <w:right w:val="single" w:sz="4" w:space="0" w:color="auto"/>
            </w:tcBorders>
            <w:vAlign w:val="center"/>
          </w:tcPr>
          <w:p w:rsidR="00992344" w:rsidRPr="00452F75" w:rsidRDefault="00992344" w:rsidP="00375A44">
            <w:pPr>
              <w:pStyle w:val="TableHeading"/>
              <w:spacing w:before="0" w:after="0"/>
              <w:jc w:val="center"/>
              <w:rPr>
                <w:rFonts w:cs="Arial"/>
                <w:b w:val="0"/>
              </w:rPr>
            </w:pPr>
            <w:r w:rsidRPr="00452F75">
              <w:rPr>
                <w:rFonts w:cs="Arial"/>
                <w:b w:val="0"/>
              </w:rPr>
              <w:t>Dabra15</w:t>
            </w:r>
            <w:r w:rsidR="00595C52" w:rsidRPr="00452F75">
              <w:rPr>
                <w:rFonts w:cs="Arial"/>
                <w:b w:val="0"/>
              </w:rPr>
              <w:t>0 mg</w:t>
            </w:r>
            <w:r w:rsidRPr="00452F75">
              <w:rPr>
                <w:rFonts w:cs="Arial"/>
                <w:b w:val="0"/>
              </w:rPr>
              <w:t xml:space="preserve"> BD</w:t>
            </w:r>
          </w:p>
          <w:p w:rsidR="00992344" w:rsidRPr="00452F75" w:rsidRDefault="00992344" w:rsidP="00375A44">
            <w:pPr>
              <w:pStyle w:val="TableHeading"/>
              <w:spacing w:before="0" w:after="0"/>
              <w:jc w:val="center"/>
              <w:rPr>
                <w:rFonts w:cs="Arial"/>
                <w:b w:val="0"/>
              </w:rPr>
            </w:pPr>
            <w:r w:rsidRPr="00452F75">
              <w:rPr>
                <w:rFonts w:cs="Arial"/>
                <w:b w:val="0"/>
              </w:rPr>
              <w:t>+ tram 2</w:t>
            </w:r>
            <w:r w:rsidR="00053F08" w:rsidRPr="00452F75">
              <w:rPr>
                <w:rFonts w:cs="Arial"/>
                <w:b w:val="0"/>
              </w:rPr>
              <w:t> </w:t>
            </w:r>
            <w:r w:rsidRPr="00452F75">
              <w:rPr>
                <w:rFonts w:cs="Arial"/>
                <w:b w:val="0"/>
              </w:rPr>
              <w:t>mg QD</w:t>
            </w:r>
          </w:p>
        </w:tc>
        <w:tc>
          <w:tcPr>
            <w:tcW w:w="415" w:type="pct"/>
            <w:tcBorders>
              <w:top w:val="single" w:sz="4" w:space="0" w:color="auto"/>
              <w:left w:val="single" w:sz="4" w:space="0" w:color="auto"/>
              <w:bottom w:val="single" w:sz="4" w:space="0" w:color="auto"/>
              <w:right w:val="single" w:sz="4" w:space="0" w:color="auto"/>
            </w:tcBorders>
            <w:vAlign w:val="center"/>
          </w:tcPr>
          <w:p w:rsidR="00992344" w:rsidRPr="00452F75" w:rsidRDefault="00992344" w:rsidP="00375A44">
            <w:pPr>
              <w:pStyle w:val="TableHeading"/>
              <w:keepNext w:val="0"/>
              <w:widowControl w:val="0"/>
              <w:spacing w:before="0" w:after="0"/>
              <w:jc w:val="center"/>
              <w:rPr>
                <w:rFonts w:cs="Arial"/>
                <w:b w:val="0"/>
              </w:rPr>
            </w:pPr>
            <w:r w:rsidRPr="00452F75">
              <w:rPr>
                <w:rFonts w:cs="Arial"/>
                <w:b w:val="0"/>
              </w:rPr>
              <w:t>Low</w:t>
            </w:r>
          </w:p>
        </w:tc>
        <w:tc>
          <w:tcPr>
            <w:tcW w:w="503" w:type="pct"/>
            <w:tcBorders>
              <w:top w:val="single" w:sz="4" w:space="0" w:color="auto"/>
              <w:left w:val="single" w:sz="4" w:space="0" w:color="auto"/>
              <w:bottom w:val="single" w:sz="4" w:space="0" w:color="auto"/>
              <w:right w:val="single" w:sz="4" w:space="0" w:color="auto"/>
            </w:tcBorders>
            <w:vAlign w:val="center"/>
          </w:tcPr>
          <w:p w:rsidR="00992344" w:rsidRPr="00452F75" w:rsidRDefault="00992344" w:rsidP="00375A44">
            <w:pPr>
              <w:pStyle w:val="TableHeading"/>
              <w:keepNext w:val="0"/>
              <w:widowControl w:val="0"/>
              <w:spacing w:before="0" w:after="0"/>
              <w:jc w:val="center"/>
              <w:rPr>
                <w:rFonts w:cs="Arial"/>
                <w:b w:val="0"/>
              </w:rPr>
            </w:pPr>
            <w:r w:rsidRPr="00452F75">
              <w:rPr>
                <w:rFonts w:cs="Arial"/>
                <w:b w:val="0"/>
              </w:rPr>
              <w:t>Yes</w:t>
            </w:r>
          </w:p>
        </w:tc>
      </w:tr>
      <w:tr w:rsidR="00992344" w:rsidRPr="00452F75" w:rsidTr="00053F08">
        <w:trPr>
          <w:cantSplit/>
        </w:trPr>
        <w:tc>
          <w:tcPr>
            <w:tcW w:w="509" w:type="pct"/>
            <w:tcBorders>
              <w:top w:val="single" w:sz="4" w:space="0" w:color="auto"/>
              <w:left w:val="single" w:sz="4" w:space="0" w:color="auto"/>
              <w:bottom w:val="single" w:sz="4" w:space="0" w:color="auto"/>
              <w:right w:val="single" w:sz="4" w:space="0" w:color="auto"/>
            </w:tcBorders>
            <w:vAlign w:val="center"/>
          </w:tcPr>
          <w:p w:rsidR="00992344" w:rsidRPr="00452F75" w:rsidRDefault="00992344" w:rsidP="00375A44">
            <w:pPr>
              <w:pStyle w:val="TableHeading"/>
              <w:keepNext w:val="0"/>
              <w:widowControl w:val="0"/>
              <w:spacing w:before="0" w:after="0"/>
              <w:rPr>
                <w:rFonts w:cs="Arial"/>
                <w:b w:val="0"/>
              </w:rPr>
            </w:pPr>
            <w:r w:rsidRPr="00452F75">
              <w:rPr>
                <w:rFonts w:cs="Arial"/>
                <w:b w:val="0"/>
              </w:rPr>
              <w:t>COMBI-V</w:t>
            </w:r>
          </w:p>
        </w:tc>
        <w:tc>
          <w:tcPr>
            <w:tcW w:w="596" w:type="pct"/>
            <w:tcBorders>
              <w:top w:val="single" w:sz="4" w:space="0" w:color="auto"/>
              <w:left w:val="single" w:sz="4" w:space="0" w:color="auto"/>
              <w:bottom w:val="single" w:sz="4" w:space="0" w:color="auto"/>
              <w:right w:val="single" w:sz="4" w:space="0" w:color="auto"/>
            </w:tcBorders>
            <w:vAlign w:val="center"/>
          </w:tcPr>
          <w:p w:rsidR="00992344" w:rsidRPr="00452F75" w:rsidRDefault="00992344" w:rsidP="0075294E">
            <w:pPr>
              <w:pStyle w:val="TableHeading"/>
              <w:keepNext w:val="0"/>
              <w:widowControl w:val="0"/>
              <w:spacing w:before="0" w:after="0"/>
              <w:jc w:val="center"/>
              <w:rPr>
                <w:rFonts w:cs="Arial"/>
                <w:b w:val="0"/>
              </w:rPr>
            </w:pPr>
            <w:r w:rsidRPr="00452F75">
              <w:rPr>
                <w:rFonts w:cs="Arial"/>
                <w:b w:val="0"/>
              </w:rPr>
              <w:t>R, OL, MC, phase III</w:t>
            </w:r>
            <w:r w:rsidR="00C85F65" w:rsidRPr="00452F75">
              <w:rPr>
                <w:rFonts w:cs="Arial"/>
                <w:b w:val="0"/>
              </w:rPr>
              <w:t xml:space="preserve"> N=</w:t>
            </w:r>
            <w:r w:rsidR="00665753" w:rsidRPr="00452F75">
              <w:rPr>
                <w:rFonts w:cs="Arial"/>
                <w:b w:val="0"/>
              </w:rPr>
              <w:t>704</w:t>
            </w:r>
            <w:r w:rsidR="00673E88" w:rsidRPr="00452F75">
              <w:rPr>
                <w:rFonts w:cs="Arial"/>
                <w:b w:val="0"/>
              </w:rPr>
              <w:t xml:space="preserve"> </w:t>
            </w:r>
          </w:p>
        </w:tc>
        <w:tc>
          <w:tcPr>
            <w:tcW w:w="510" w:type="pct"/>
            <w:tcBorders>
              <w:top w:val="single" w:sz="4" w:space="0" w:color="auto"/>
              <w:left w:val="single" w:sz="4" w:space="0" w:color="auto"/>
              <w:bottom w:val="single" w:sz="4" w:space="0" w:color="auto"/>
              <w:right w:val="single" w:sz="4" w:space="0" w:color="auto"/>
            </w:tcBorders>
            <w:vAlign w:val="center"/>
          </w:tcPr>
          <w:p w:rsidR="00992344" w:rsidRPr="00452F75" w:rsidRDefault="00992344" w:rsidP="00375A44">
            <w:pPr>
              <w:pStyle w:val="TableHeading"/>
              <w:keepNext w:val="0"/>
              <w:widowControl w:val="0"/>
              <w:spacing w:before="0" w:after="0"/>
              <w:jc w:val="center"/>
              <w:rPr>
                <w:rFonts w:cs="Arial"/>
                <w:b w:val="0"/>
              </w:rPr>
            </w:pPr>
            <w:r w:rsidRPr="00452F75">
              <w:rPr>
                <w:rFonts w:cs="Arial"/>
                <w:b w:val="0"/>
              </w:rPr>
              <w:t>OS</w:t>
            </w:r>
          </w:p>
        </w:tc>
        <w:tc>
          <w:tcPr>
            <w:tcW w:w="829" w:type="pct"/>
            <w:tcBorders>
              <w:top w:val="single" w:sz="4" w:space="0" w:color="auto"/>
              <w:left w:val="single" w:sz="4" w:space="0" w:color="auto"/>
              <w:bottom w:val="single" w:sz="4" w:space="0" w:color="auto"/>
              <w:right w:val="single" w:sz="4" w:space="0" w:color="auto"/>
            </w:tcBorders>
            <w:vAlign w:val="center"/>
          </w:tcPr>
          <w:p w:rsidR="00992344" w:rsidRPr="00452F75" w:rsidRDefault="00992344" w:rsidP="00375A44">
            <w:pPr>
              <w:pStyle w:val="TableHeading"/>
              <w:keepNext w:val="0"/>
              <w:widowControl w:val="0"/>
              <w:spacing w:before="0" w:after="0"/>
              <w:jc w:val="center"/>
              <w:rPr>
                <w:rFonts w:cs="Arial"/>
                <w:b w:val="0"/>
              </w:rPr>
            </w:pPr>
            <w:r w:rsidRPr="00452F75">
              <w:rPr>
                <w:rFonts w:cs="Arial"/>
                <w:b w:val="0"/>
              </w:rPr>
              <w:t>NA</w:t>
            </w:r>
          </w:p>
        </w:tc>
        <w:tc>
          <w:tcPr>
            <w:tcW w:w="680" w:type="pct"/>
            <w:tcBorders>
              <w:top w:val="single" w:sz="4" w:space="0" w:color="auto"/>
              <w:left w:val="single" w:sz="4" w:space="0" w:color="auto"/>
              <w:bottom w:val="single" w:sz="4" w:space="0" w:color="auto"/>
              <w:right w:val="single" w:sz="4" w:space="0" w:color="auto"/>
            </w:tcBorders>
            <w:vAlign w:val="center"/>
          </w:tcPr>
          <w:p w:rsidR="00992344" w:rsidRPr="00452F75" w:rsidRDefault="00992344" w:rsidP="00375A44">
            <w:pPr>
              <w:pStyle w:val="TableHeading"/>
              <w:keepNext w:val="0"/>
              <w:widowControl w:val="0"/>
              <w:spacing w:before="0" w:after="0"/>
              <w:jc w:val="center"/>
              <w:rPr>
                <w:rFonts w:cs="Arial"/>
                <w:b w:val="0"/>
              </w:rPr>
            </w:pPr>
            <w:r w:rsidRPr="00452F75">
              <w:rPr>
                <w:rFonts w:cs="Arial"/>
                <w:b w:val="0"/>
              </w:rPr>
              <w:t>Vem 96</w:t>
            </w:r>
            <w:r w:rsidR="00595C52" w:rsidRPr="00452F75">
              <w:rPr>
                <w:rFonts w:cs="Arial"/>
                <w:b w:val="0"/>
              </w:rPr>
              <w:t>0 mg</w:t>
            </w:r>
            <w:r w:rsidRPr="00452F75">
              <w:rPr>
                <w:rFonts w:cs="Arial"/>
                <w:b w:val="0"/>
              </w:rPr>
              <w:t xml:space="preserve"> BD</w:t>
            </w:r>
          </w:p>
        </w:tc>
        <w:tc>
          <w:tcPr>
            <w:tcW w:w="958" w:type="pct"/>
            <w:tcBorders>
              <w:top w:val="single" w:sz="4" w:space="0" w:color="auto"/>
              <w:left w:val="single" w:sz="4" w:space="0" w:color="auto"/>
              <w:bottom w:val="single" w:sz="4" w:space="0" w:color="auto"/>
              <w:right w:val="single" w:sz="4" w:space="0" w:color="auto"/>
            </w:tcBorders>
            <w:vAlign w:val="center"/>
          </w:tcPr>
          <w:p w:rsidR="00992344" w:rsidRPr="00452F75" w:rsidRDefault="00992344" w:rsidP="00375A44">
            <w:pPr>
              <w:pStyle w:val="TableHeading"/>
              <w:spacing w:before="0" w:after="0"/>
              <w:jc w:val="center"/>
              <w:rPr>
                <w:rFonts w:cs="Arial"/>
                <w:b w:val="0"/>
              </w:rPr>
            </w:pPr>
            <w:r w:rsidRPr="00452F75">
              <w:rPr>
                <w:rFonts w:cs="Arial"/>
                <w:b w:val="0"/>
              </w:rPr>
              <w:t>Dabra 15</w:t>
            </w:r>
            <w:r w:rsidR="00595C52" w:rsidRPr="00452F75">
              <w:rPr>
                <w:rFonts w:cs="Arial"/>
                <w:b w:val="0"/>
              </w:rPr>
              <w:t>0 mg</w:t>
            </w:r>
            <w:r w:rsidRPr="00452F75">
              <w:rPr>
                <w:rFonts w:cs="Arial"/>
                <w:b w:val="0"/>
              </w:rPr>
              <w:t xml:space="preserve"> BD</w:t>
            </w:r>
          </w:p>
          <w:p w:rsidR="00992344" w:rsidRPr="00452F75" w:rsidRDefault="00992344" w:rsidP="00375A44">
            <w:pPr>
              <w:pStyle w:val="TableHeading"/>
              <w:spacing w:before="0" w:after="0"/>
              <w:jc w:val="center"/>
              <w:rPr>
                <w:rFonts w:cs="Arial"/>
                <w:b w:val="0"/>
              </w:rPr>
            </w:pPr>
            <w:r w:rsidRPr="00452F75">
              <w:rPr>
                <w:rFonts w:cs="Arial"/>
                <w:b w:val="0"/>
              </w:rPr>
              <w:t xml:space="preserve">+ tram </w:t>
            </w:r>
            <w:r w:rsidR="00053F08" w:rsidRPr="00452F75">
              <w:rPr>
                <w:rFonts w:cs="Arial"/>
                <w:b w:val="0"/>
              </w:rPr>
              <w:t>2 </w:t>
            </w:r>
            <w:r w:rsidRPr="00452F75">
              <w:rPr>
                <w:rFonts w:cs="Arial"/>
                <w:b w:val="0"/>
              </w:rPr>
              <w:t>mg QD</w:t>
            </w:r>
          </w:p>
        </w:tc>
        <w:tc>
          <w:tcPr>
            <w:tcW w:w="415" w:type="pct"/>
            <w:tcBorders>
              <w:top w:val="single" w:sz="4" w:space="0" w:color="auto"/>
              <w:left w:val="single" w:sz="4" w:space="0" w:color="auto"/>
              <w:bottom w:val="single" w:sz="4" w:space="0" w:color="auto"/>
              <w:right w:val="single" w:sz="4" w:space="0" w:color="auto"/>
            </w:tcBorders>
            <w:vAlign w:val="center"/>
          </w:tcPr>
          <w:p w:rsidR="00992344" w:rsidRPr="00452F75" w:rsidRDefault="00992344" w:rsidP="00375A44">
            <w:pPr>
              <w:pStyle w:val="TableHeading"/>
              <w:keepNext w:val="0"/>
              <w:widowControl w:val="0"/>
              <w:spacing w:before="0" w:after="0"/>
              <w:jc w:val="center"/>
              <w:rPr>
                <w:rFonts w:cs="Arial"/>
                <w:b w:val="0"/>
              </w:rPr>
            </w:pPr>
            <w:r w:rsidRPr="00452F75">
              <w:rPr>
                <w:rFonts w:cs="Arial"/>
                <w:b w:val="0"/>
              </w:rPr>
              <w:t>Low</w:t>
            </w:r>
          </w:p>
        </w:tc>
        <w:tc>
          <w:tcPr>
            <w:tcW w:w="503" w:type="pct"/>
            <w:tcBorders>
              <w:top w:val="single" w:sz="4" w:space="0" w:color="auto"/>
              <w:left w:val="single" w:sz="4" w:space="0" w:color="auto"/>
              <w:bottom w:val="single" w:sz="4" w:space="0" w:color="auto"/>
              <w:right w:val="single" w:sz="4" w:space="0" w:color="auto"/>
            </w:tcBorders>
            <w:vAlign w:val="center"/>
          </w:tcPr>
          <w:p w:rsidR="00992344" w:rsidRPr="00452F75" w:rsidRDefault="00992344" w:rsidP="00375A44">
            <w:pPr>
              <w:pStyle w:val="TableHeading"/>
              <w:keepNext w:val="0"/>
              <w:widowControl w:val="0"/>
              <w:spacing w:before="0" w:after="0"/>
              <w:jc w:val="center"/>
              <w:rPr>
                <w:rFonts w:cs="Arial"/>
                <w:b w:val="0"/>
              </w:rPr>
            </w:pPr>
            <w:r w:rsidRPr="00452F75">
              <w:rPr>
                <w:rFonts w:cs="Arial"/>
                <w:b w:val="0"/>
              </w:rPr>
              <w:t>Yes</w:t>
            </w:r>
          </w:p>
        </w:tc>
      </w:tr>
    </w:tbl>
    <w:p w:rsidR="00BF15DF" w:rsidRPr="00452F75" w:rsidRDefault="00BF15DF" w:rsidP="007E7129">
      <w:pPr>
        <w:ind w:left="709"/>
        <w:rPr>
          <w:rFonts w:ascii="Arial Narrow" w:hAnsi="Arial Narrow" w:cs="Times New Roman"/>
          <w:sz w:val="18"/>
          <w:szCs w:val="18"/>
        </w:rPr>
      </w:pPr>
      <w:r w:rsidRPr="00452F75">
        <w:rPr>
          <w:rFonts w:ascii="Arial Narrow" w:hAnsi="Arial Narrow"/>
          <w:sz w:val="18"/>
        </w:rPr>
        <w:t>Source: Table B.2.5, p7, Section B-ICRT of the submission and related text.</w:t>
      </w:r>
    </w:p>
    <w:p w:rsidR="007E7129" w:rsidRPr="00452F75" w:rsidRDefault="007E7129" w:rsidP="007E7129">
      <w:pPr>
        <w:ind w:left="709"/>
        <w:rPr>
          <w:rFonts w:ascii="Arial Narrow" w:hAnsi="Arial Narrow"/>
          <w:sz w:val="18"/>
        </w:rPr>
      </w:pPr>
      <w:r w:rsidRPr="00452F75">
        <w:rPr>
          <w:rFonts w:ascii="Arial Narrow" w:hAnsi="Arial Narrow" w:cs="Times New Roman"/>
          <w:sz w:val="18"/>
          <w:szCs w:val="18"/>
          <w:vertAlign w:val="superscript"/>
        </w:rPr>
        <w:t>a</w:t>
      </w:r>
      <w:r w:rsidRPr="00452F75">
        <w:rPr>
          <w:rFonts w:ascii="Arial Narrow" w:hAnsi="Arial Narrow"/>
          <w:sz w:val="18"/>
        </w:rPr>
        <w:t xml:space="preserve"> cross</w:t>
      </w:r>
      <w:r w:rsidR="00015E5C" w:rsidRPr="00452F75">
        <w:rPr>
          <w:rFonts w:ascii="Arial Narrow" w:hAnsi="Arial Narrow"/>
          <w:sz w:val="18"/>
        </w:rPr>
        <w:t>-</w:t>
      </w:r>
      <w:r w:rsidRPr="00452F75">
        <w:rPr>
          <w:rFonts w:ascii="Arial Narrow" w:hAnsi="Arial Narrow"/>
          <w:sz w:val="18"/>
        </w:rPr>
        <w:t>over not permitted</w:t>
      </w:r>
    </w:p>
    <w:p w:rsidR="007E7129" w:rsidRPr="00452F75" w:rsidRDefault="007E7129" w:rsidP="007E7129">
      <w:pPr>
        <w:ind w:left="709"/>
        <w:rPr>
          <w:rFonts w:ascii="Arial Narrow" w:hAnsi="Arial Narrow"/>
          <w:sz w:val="18"/>
        </w:rPr>
      </w:pPr>
      <w:r w:rsidRPr="00452F75">
        <w:rPr>
          <w:rFonts w:ascii="Arial Narrow" w:hAnsi="Arial Narrow"/>
          <w:sz w:val="18"/>
        </w:rPr>
        <w:t xml:space="preserve">BD=twice daily; </w:t>
      </w:r>
      <w:r w:rsidR="005F4787">
        <w:rPr>
          <w:rFonts w:ascii="Arial Narrow" w:hAnsi="Arial Narrow"/>
          <w:sz w:val="18"/>
        </w:rPr>
        <w:t xml:space="preserve">CMA=cost-minimisation analysis; </w:t>
      </w:r>
      <w:r w:rsidR="00992344" w:rsidRPr="00452F75">
        <w:rPr>
          <w:rFonts w:ascii="Arial Narrow" w:hAnsi="Arial Narrow"/>
          <w:sz w:val="18"/>
        </w:rPr>
        <w:t xml:space="preserve">cobi=cobimetinib; dabra=dabrafenib; </w:t>
      </w:r>
      <w:r w:rsidRPr="00452F75">
        <w:rPr>
          <w:rFonts w:ascii="Arial Narrow" w:hAnsi="Arial Narrow"/>
          <w:sz w:val="18"/>
        </w:rPr>
        <w:t xml:space="preserve">DB=double-blind; </w:t>
      </w:r>
      <w:r w:rsidR="00C2374D" w:rsidRPr="00452F75">
        <w:rPr>
          <w:rFonts w:ascii="Arial Narrow" w:hAnsi="Arial Narrow"/>
          <w:sz w:val="18"/>
        </w:rPr>
        <w:t xml:space="preserve">MC=multi-centre; </w:t>
      </w:r>
      <w:r w:rsidRPr="00452F75">
        <w:rPr>
          <w:rFonts w:ascii="Arial Narrow" w:hAnsi="Arial Narrow"/>
          <w:sz w:val="18"/>
        </w:rPr>
        <w:t xml:space="preserve">NA=not applicable; OL=open label; OS=overall survival; PFS=progression-free survival; </w:t>
      </w:r>
      <w:r w:rsidR="00992344" w:rsidRPr="00452F75">
        <w:rPr>
          <w:rFonts w:ascii="Arial Narrow" w:hAnsi="Arial Narrow"/>
          <w:sz w:val="18"/>
        </w:rPr>
        <w:t xml:space="preserve">plb=placebo; </w:t>
      </w:r>
      <w:r w:rsidR="00C2374D" w:rsidRPr="00452F75">
        <w:rPr>
          <w:rFonts w:ascii="Arial Narrow" w:hAnsi="Arial Narrow"/>
          <w:sz w:val="18"/>
        </w:rPr>
        <w:t xml:space="preserve">QD=once daily; </w:t>
      </w:r>
      <w:r w:rsidR="00BF15DF" w:rsidRPr="00452F75">
        <w:rPr>
          <w:rFonts w:ascii="Arial Narrow" w:hAnsi="Arial Narrow"/>
          <w:sz w:val="18"/>
        </w:rPr>
        <w:t>R=randomised</w:t>
      </w:r>
      <w:r w:rsidR="00992344" w:rsidRPr="00452F75">
        <w:rPr>
          <w:rFonts w:ascii="Arial Narrow" w:hAnsi="Arial Narrow"/>
          <w:sz w:val="18"/>
        </w:rPr>
        <w:t>; tram=trametinib; vem=vemurafenib</w:t>
      </w:r>
    </w:p>
    <w:p w:rsidR="00471985" w:rsidRPr="00452F75" w:rsidRDefault="00471985" w:rsidP="00471985"/>
    <w:p w:rsidR="00471985" w:rsidRPr="00452F75" w:rsidRDefault="000426BB" w:rsidP="00DF6DD6">
      <w:pPr>
        <w:pStyle w:val="ListParagraph"/>
      </w:pPr>
      <w:r w:rsidRPr="00452F75">
        <w:t xml:space="preserve">While the dabrafenib + trametinib COMBI-V trial </w:t>
      </w:r>
      <w:r w:rsidR="001F532B" w:rsidRPr="00452F75">
        <w:t>wa</w:t>
      </w:r>
      <w:r w:rsidRPr="00452F75">
        <w:t>s open-label and therefore at some risk of bias, the objective nature of the outcomes plus the use of independent review minimised the impact of any such bias.  The COMBI-V trial also allowed cross-over, which the submission acknowledged may bias results.</w:t>
      </w:r>
      <w:r w:rsidR="001F532B" w:rsidRPr="00452F75">
        <w:t xml:space="preserve">  The November 2014 PSD for trametinib</w:t>
      </w:r>
      <w:r w:rsidR="00162A8E" w:rsidRPr="00452F75">
        <w:t xml:space="preserve"> (paragraph 6.5)</w:t>
      </w:r>
      <w:r w:rsidR="001F532B" w:rsidRPr="00452F75">
        <w:t xml:space="preserve"> identified COMBI-V as having a low risk of bias</w:t>
      </w:r>
      <w:r w:rsidR="008D555B" w:rsidRPr="00452F75">
        <w:t xml:space="preserve"> and while the possibility of cross-over may have favoured vemurafenib + cobimetinib</w:t>
      </w:r>
      <w:r w:rsidR="00053F08" w:rsidRPr="00452F75">
        <w:t>,</w:t>
      </w:r>
      <w:r w:rsidR="00792409" w:rsidRPr="00452F75">
        <w:t xml:space="preserve"> it is difficult</w:t>
      </w:r>
      <w:r w:rsidR="008E08D0" w:rsidRPr="00452F75">
        <w:t xml:space="preserve"> to determine the potential impact of this on the results.</w:t>
      </w:r>
      <w:r w:rsidR="00DF6DD6" w:rsidRPr="00452F75">
        <w:t xml:space="preserve"> </w:t>
      </w:r>
      <w:r w:rsidR="00307627" w:rsidRPr="00452F75">
        <w:t xml:space="preserve">The </w:t>
      </w:r>
      <w:r w:rsidR="00DF6DD6" w:rsidRPr="00452F75">
        <w:t>ESC noted that very few individuals switched to the combination in COMBI-V.</w:t>
      </w:r>
    </w:p>
    <w:p w:rsidR="008D555B" w:rsidRPr="00452F75" w:rsidRDefault="008D555B" w:rsidP="008D555B"/>
    <w:p w:rsidR="008D555B" w:rsidRPr="00452F75" w:rsidRDefault="008D555B" w:rsidP="00654033">
      <w:pPr>
        <w:pStyle w:val="ListParagraph"/>
      </w:pPr>
      <w:r w:rsidRPr="00452F75">
        <w:t xml:space="preserve">Although the risk of bias within each trial can be considered low, there </w:t>
      </w:r>
      <w:r w:rsidR="000472B0" w:rsidRPr="00452F75">
        <w:t>wa</w:t>
      </w:r>
      <w:r w:rsidRPr="00452F75">
        <w:t xml:space="preserve">s some </w:t>
      </w:r>
      <w:r w:rsidR="000472B0" w:rsidRPr="00452F75">
        <w:t>potential for bias in the indirect comparison, given issues with exchangeability of the trials (see ‘Comparative effectiveness below’ for further detail).</w:t>
      </w:r>
    </w:p>
    <w:p w:rsidR="00186AD2" w:rsidRPr="00452F75" w:rsidRDefault="00186AD2" w:rsidP="00C27C38"/>
    <w:p w:rsidR="00B60939" w:rsidRPr="00C27C38" w:rsidRDefault="00B60939" w:rsidP="00C27C38">
      <w:pPr>
        <w:pStyle w:val="Heading2"/>
      </w:pPr>
      <w:bookmarkStart w:id="9" w:name="_Toc440982671"/>
      <w:r w:rsidRPr="00C27C38">
        <w:t>Comparative effectiveness</w:t>
      </w:r>
      <w:bookmarkEnd w:id="9"/>
    </w:p>
    <w:p w:rsidR="00B60939" w:rsidRPr="00452F75" w:rsidRDefault="00B60939" w:rsidP="00B60939">
      <w:pPr>
        <w:rPr>
          <w:szCs w:val="22"/>
        </w:rPr>
      </w:pPr>
    </w:p>
    <w:p w:rsidR="002C2775" w:rsidRPr="00452F75" w:rsidRDefault="00E05F4F" w:rsidP="00654033">
      <w:pPr>
        <w:pStyle w:val="ListParagraph"/>
      </w:pPr>
      <w:r w:rsidRPr="00452F75">
        <w:t xml:space="preserve">Table </w:t>
      </w:r>
      <w:r w:rsidR="00BB5AF7" w:rsidRPr="00452F75">
        <w:t>3</w:t>
      </w:r>
      <w:r w:rsidRPr="00452F75">
        <w:t xml:space="preserve"> provides the median PFS and OS results from </w:t>
      </w:r>
      <w:r w:rsidR="002D1376">
        <w:t xml:space="preserve">each of </w:t>
      </w:r>
      <w:r w:rsidRPr="00452F75">
        <w:t>the trials</w:t>
      </w:r>
      <w:r w:rsidR="002D1376">
        <w:t xml:space="preserve">. </w:t>
      </w:r>
      <w:r w:rsidRPr="00452F75">
        <w:t xml:space="preserve"> Table </w:t>
      </w:r>
      <w:r w:rsidR="00BB5AF7" w:rsidRPr="00452F75">
        <w:t>4</w:t>
      </w:r>
      <w:r w:rsidRPr="00452F75">
        <w:t xml:space="preserve"> provides the results of the indirect comparison.</w:t>
      </w:r>
    </w:p>
    <w:p w:rsidR="00D152E7" w:rsidRPr="00452F75" w:rsidRDefault="00D152E7" w:rsidP="00D152E7">
      <w:pPr>
        <w:widowControl/>
        <w:rPr>
          <w:szCs w:val="22"/>
        </w:rPr>
      </w:pPr>
    </w:p>
    <w:p w:rsidR="00B2018D" w:rsidRPr="00452F75" w:rsidRDefault="00B2018D">
      <w:pPr>
        <w:widowControl/>
        <w:jc w:val="left"/>
        <w:rPr>
          <w:rStyle w:val="CommentReference"/>
        </w:rPr>
      </w:pPr>
      <w:r w:rsidRPr="00452F75">
        <w:rPr>
          <w:rStyle w:val="CommentReference"/>
        </w:rPr>
        <w:br w:type="page"/>
      </w:r>
    </w:p>
    <w:p w:rsidR="00AE0D48" w:rsidRPr="00452F75" w:rsidRDefault="00AE0D48" w:rsidP="00A525E7">
      <w:pPr>
        <w:keepNext/>
        <w:ind w:left="709"/>
      </w:pPr>
      <w:r w:rsidRPr="00452F75">
        <w:rPr>
          <w:rStyle w:val="CommentReference"/>
        </w:rPr>
        <w:lastRenderedPageBreak/>
        <w:t xml:space="preserve">Table </w:t>
      </w:r>
      <w:r w:rsidR="00BB5AF7" w:rsidRPr="00452F75">
        <w:rPr>
          <w:rStyle w:val="CommentReference"/>
        </w:rPr>
        <w:t>3</w:t>
      </w:r>
      <w:r w:rsidRPr="00452F75">
        <w:rPr>
          <w:rStyle w:val="CommentReference"/>
        </w:rPr>
        <w:t>: Median duration of PFS</w:t>
      </w:r>
      <w:r w:rsidR="00FC545D" w:rsidRPr="00452F75">
        <w:rPr>
          <w:rStyle w:val="CommentReference"/>
        </w:rPr>
        <w:t xml:space="preserve"> and OS</w:t>
      </w:r>
      <w:r w:rsidRPr="00452F75">
        <w:rPr>
          <w:rStyle w:val="CommentReference"/>
        </w:rPr>
        <w:t xml:space="preserve"> in the trials included in the indirect comparison</w:t>
      </w:r>
    </w:p>
    <w:tbl>
      <w:tblPr>
        <w:tblStyle w:val="TableGrid"/>
        <w:tblW w:w="8364" w:type="dxa"/>
        <w:tblInd w:w="817" w:type="dxa"/>
        <w:tblLook w:val="04A0" w:firstRow="1" w:lastRow="0" w:firstColumn="1" w:lastColumn="0" w:noHBand="0" w:noVBand="1"/>
        <w:tblCaption w:val="Table 3: Median duration of PFS and OS in the trials included in the indirect comparison"/>
      </w:tblPr>
      <w:tblGrid>
        <w:gridCol w:w="1276"/>
        <w:gridCol w:w="2410"/>
        <w:gridCol w:w="2268"/>
        <w:gridCol w:w="2410"/>
      </w:tblGrid>
      <w:tr w:rsidR="00AE0D48" w:rsidRPr="00452F75" w:rsidTr="00854590">
        <w:trPr>
          <w:tblHeader/>
        </w:trPr>
        <w:tc>
          <w:tcPr>
            <w:tcW w:w="1276" w:type="dxa"/>
            <w:vAlign w:val="center"/>
          </w:tcPr>
          <w:p w:rsidR="00AE0D48" w:rsidRPr="00452F75" w:rsidRDefault="00FC545D" w:rsidP="00AE0D48">
            <w:pPr>
              <w:jc w:val="left"/>
              <w:rPr>
                <w:rFonts w:ascii="Arial Narrow" w:hAnsi="Arial Narrow"/>
                <w:b/>
                <w:sz w:val="20"/>
              </w:rPr>
            </w:pPr>
            <w:r w:rsidRPr="00452F75">
              <w:rPr>
                <w:rFonts w:ascii="Arial Narrow" w:hAnsi="Arial Narrow"/>
                <w:b/>
                <w:sz w:val="20"/>
              </w:rPr>
              <w:t>Trial</w:t>
            </w:r>
          </w:p>
        </w:tc>
        <w:tc>
          <w:tcPr>
            <w:tcW w:w="2410" w:type="dxa"/>
            <w:vAlign w:val="center"/>
          </w:tcPr>
          <w:p w:rsidR="00AE0D48" w:rsidRPr="00452F75" w:rsidRDefault="00AE0D48" w:rsidP="00AE0D48">
            <w:pPr>
              <w:jc w:val="center"/>
              <w:rPr>
                <w:rFonts w:ascii="Arial Narrow" w:hAnsi="Arial Narrow"/>
                <w:sz w:val="20"/>
              </w:rPr>
            </w:pPr>
            <w:r w:rsidRPr="00452F75">
              <w:rPr>
                <w:rFonts w:ascii="Arial Narrow" w:hAnsi="Arial Narrow"/>
                <w:b/>
                <w:sz w:val="20"/>
              </w:rPr>
              <w:t>Combination therapy</w:t>
            </w:r>
          </w:p>
        </w:tc>
        <w:tc>
          <w:tcPr>
            <w:tcW w:w="2268" w:type="dxa"/>
            <w:vAlign w:val="center"/>
          </w:tcPr>
          <w:p w:rsidR="00AE0D48" w:rsidRPr="00452F75" w:rsidRDefault="00AE0D48" w:rsidP="00AE0D48">
            <w:pPr>
              <w:jc w:val="center"/>
              <w:rPr>
                <w:rFonts w:ascii="Arial Narrow" w:hAnsi="Arial Narrow"/>
                <w:sz w:val="20"/>
              </w:rPr>
            </w:pPr>
            <w:r w:rsidRPr="00452F75">
              <w:rPr>
                <w:rFonts w:ascii="Arial Narrow" w:hAnsi="Arial Narrow"/>
                <w:b/>
                <w:sz w:val="20"/>
              </w:rPr>
              <w:t>BRAF inhibitor</w:t>
            </w:r>
          </w:p>
        </w:tc>
        <w:tc>
          <w:tcPr>
            <w:tcW w:w="2410" w:type="dxa"/>
            <w:vAlign w:val="center"/>
          </w:tcPr>
          <w:p w:rsidR="00AE0D48" w:rsidRPr="00452F75" w:rsidRDefault="00AE0D48" w:rsidP="00AE0D48">
            <w:pPr>
              <w:jc w:val="center"/>
              <w:rPr>
                <w:rFonts w:ascii="Arial Narrow" w:hAnsi="Arial Narrow"/>
                <w:b/>
                <w:sz w:val="20"/>
              </w:rPr>
            </w:pPr>
            <w:r w:rsidRPr="00452F75">
              <w:rPr>
                <w:rFonts w:ascii="Arial Narrow" w:hAnsi="Arial Narrow"/>
                <w:b/>
                <w:sz w:val="20"/>
              </w:rPr>
              <w:t>Absolute difference</w:t>
            </w:r>
          </w:p>
        </w:tc>
      </w:tr>
      <w:tr w:rsidR="00FC545D" w:rsidRPr="00452F75" w:rsidTr="00D21201">
        <w:tc>
          <w:tcPr>
            <w:tcW w:w="8364" w:type="dxa"/>
            <w:gridSpan w:val="4"/>
            <w:vAlign w:val="center"/>
          </w:tcPr>
          <w:p w:rsidR="00FC545D" w:rsidRPr="00452F75" w:rsidRDefault="00FC545D" w:rsidP="00FC545D">
            <w:pPr>
              <w:jc w:val="left"/>
              <w:rPr>
                <w:rFonts w:ascii="Arial Narrow" w:hAnsi="Arial Narrow"/>
                <w:b/>
                <w:sz w:val="20"/>
              </w:rPr>
            </w:pPr>
            <w:r w:rsidRPr="00452F75">
              <w:rPr>
                <w:rFonts w:ascii="Arial Narrow" w:hAnsi="Arial Narrow"/>
                <w:b/>
                <w:sz w:val="20"/>
              </w:rPr>
              <w:t>Progression-free survival - median months</w:t>
            </w:r>
          </w:p>
        </w:tc>
      </w:tr>
      <w:tr w:rsidR="00FC545D" w:rsidRPr="00452F75" w:rsidTr="00AE0D48">
        <w:tc>
          <w:tcPr>
            <w:tcW w:w="1276" w:type="dxa"/>
            <w:vAlign w:val="center"/>
          </w:tcPr>
          <w:p w:rsidR="00FC545D" w:rsidRPr="00452F75" w:rsidRDefault="00FC545D" w:rsidP="00AE0D48">
            <w:pPr>
              <w:jc w:val="left"/>
              <w:rPr>
                <w:rFonts w:ascii="Arial Narrow" w:hAnsi="Arial Narrow"/>
                <w:sz w:val="20"/>
              </w:rPr>
            </w:pPr>
            <w:r w:rsidRPr="00452F75">
              <w:rPr>
                <w:rFonts w:ascii="Arial Narrow" w:hAnsi="Arial Narrow"/>
                <w:sz w:val="20"/>
              </w:rPr>
              <w:t>coBRIM</w:t>
            </w:r>
          </w:p>
        </w:tc>
        <w:tc>
          <w:tcPr>
            <w:tcW w:w="2410" w:type="dxa"/>
          </w:tcPr>
          <w:p w:rsidR="00FC545D" w:rsidRPr="00452F75" w:rsidRDefault="00FC545D" w:rsidP="00AE0D48">
            <w:pPr>
              <w:jc w:val="center"/>
              <w:rPr>
                <w:rFonts w:ascii="Arial Narrow" w:hAnsi="Arial Narrow"/>
                <w:sz w:val="20"/>
              </w:rPr>
            </w:pPr>
            <w:r w:rsidRPr="00452F75">
              <w:rPr>
                <w:rFonts w:ascii="Arial Narrow" w:hAnsi="Arial Narrow"/>
                <w:sz w:val="20"/>
              </w:rPr>
              <w:t>12.3</w:t>
            </w:r>
          </w:p>
        </w:tc>
        <w:tc>
          <w:tcPr>
            <w:tcW w:w="2268" w:type="dxa"/>
          </w:tcPr>
          <w:p w:rsidR="00FC545D" w:rsidRPr="00452F75" w:rsidRDefault="00FC545D" w:rsidP="00AE0D48">
            <w:pPr>
              <w:jc w:val="center"/>
              <w:rPr>
                <w:rFonts w:ascii="Arial Narrow" w:hAnsi="Arial Narrow"/>
                <w:sz w:val="20"/>
              </w:rPr>
            </w:pPr>
            <w:r w:rsidRPr="00452F75">
              <w:rPr>
                <w:rFonts w:ascii="Arial Narrow" w:hAnsi="Arial Narrow"/>
                <w:sz w:val="20"/>
              </w:rPr>
              <w:t>7.2</w:t>
            </w:r>
          </w:p>
        </w:tc>
        <w:tc>
          <w:tcPr>
            <w:tcW w:w="2410" w:type="dxa"/>
          </w:tcPr>
          <w:p w:rsidR="00FC545D" w:rsidRPr="00452F75" w:rsidRDefault="00FC545D" w:rsidP="00AE0D48">
            <w:pPr>
              <w:jc w:val="center"/>
              <w:rPr>
                <w:rFonts w:ascii="Arial Narrow" w:hAnsi="Arial Narrow"/>
                <w:sz w:val="20"/>
              </w:rPr>
            </w:pPr>
            <w:r w:rsidRPr="00452F75">
              <w:rPr>
                <w:rFonts w:ascii="Arial Narrow" w:hAnsi="Arial Narrow"/>
                <w:sz w:val="20"/>
              </w:rPr>
              <w:t>5.1 months</w:t>
            </w:r>
          </w:p>
        </w:tc>
      </w:tr>
      <w:tr w:rsidR="00FC545D" w:rsidRPr="00452F75" w:rsidTr="00AE0D48">
        <w:tc>
          <w:tcPr>
            <w:tcW w:w="1276" w:type="dxa"/>
            <w:vAlign w:val="center"/>
          </w:tcPr>
          <w:p w:rsidR="00FC545D" w:rsidRPr="00452F75" w:rsidRDefault="00FC545D" w:rsidP="00AE0D48">
            <w:pPr>
              <w:jc w:val="left"/>
              <w:rPr>
                <w:rFonts w:ascii="Arial Narrow" w:hAnsi="Arial Narrow"/>
                <w:sz w:val="20"/>
              </w:rPr>
            </w:pPr>
            <w:r w:rsidRPr="00452F75">
              <w:rPr>
                <w:rFonts w:ascii="Arial Narrow" w:hAnsi="Arial Narrow"/>
                <w:sz w:val="20"/>
              </w:rPr>
              <w:t>COMBI-D</w:t>
            </w:r>
          </w:p>
        </w:tc>
        <w:tc>
          <w:tcPr>
            <w:tcW w:w="2410" w:type="dxa"/>
          </w:tcPr>
          <w:p w:rsidR="00FC545D" w:rsidRPr="00452F75" w:rsidRDefault="00FC545D" w:rsidP="00AE0D48">
            <w:pPr>
              <w:jc w:val="center"/>
              <w:rPr>
                <w:rFonts w:ascii="Arial Narrow" w:hAnsi="Arial Narrow"/>
                <w:sz w:val="20"/>
              </w:rPr>
            </w:pPr>
            <w:r w:rsidRPr="00452F75">
              <w:rPr>
                <w:rFonts w:ascii="Arial Narrow" w:hAnsi="Arial Narrow"/>
                <w:sz w:val="20"/>
              </w:rPr>
              <w:t>11.0</w:t>
            </w:r>
          </w:p>
        </w:tc>
        <w:tc>
          <w:tcPr>
            <w:tcW w:w="2268" w:type="dxa"/>
          </w:tcPr>
          <w:p w:rsidR="00FC545D" w:rsidRPr="00452F75" w:rsidRDefault="00FC545D" w:rsidP="00AE0D48">
            <w:pPr>
              <w:jc w:val="center"/>
              <w:rPr>
                <w:rFonts w:ascii="Arial Narrow" w:hAnsi="Arial Narrow"/>
                <w:sz w:val="20"/>
              </w:rPr>
            </w:pPr>
            <w:r w:rsidRPr="00452F75">
              <w:rPr>
                <w:rFonts w:ascii="Arial Narrow" w:hAnsi="Arial Narrow"/>
                <w:sz w:val="20"/>
              </w:rPr>
              <w:t>8.8</w:t>
            </w:r>
          </w:p>
        </w:tc>
        <w:tc>
          <w:tcPr>
            <w:tcW w:w="2410" w:type="dxa"/>
          </w:tcPr>
          <w:p w:rsidR="00FC545D" w:rsidRPr="00452F75" w:rsidRDefault="00FC545D" w:rsidP="00AE0D48">
            <w:pPr>
              <w:jc w:val="center"/>
              <w:rPr>
                <w:rFonts w:ascii="Arial Narrow" w:hAnsi="Arial Narrow"/>
                <w:sz w:val="20"/>
              </w:rPr>
            </w:pPr>
            <w:r w:rsidRPr="00452F75">
              <w:rPr>
                <w:rFonts w:ascii="Arial Narrow" w:hAnsi="Arial Narrow"/>
                <w:sz w:val="20"/>
              </w:rPr>
              <w:t>2.2 months</w:t>
            </w:r>
          </w:p>
        </w:tc>
      </w:tr>
      <w:tr w:rsidR="00FC545D" w:rsidRPr="00452F75" w:rsidTr="00AE0D48">
        <w:tc>
          <w:tcPr>
            <w:tcW w:w="1276" w:type="dxa"/>
            <w:vAlign w:val="center"/>
          </w:tcPr>
          <w:p w:rsidR="00FC545D" w:rsidRPr="00452F75" w:rsidRDefault="00FC545D" w:rsidP="00AE0D48">
            <w:pPr>
              <w:jc w:val="left"/>
              <w:rPr>
                <w:rFonts w:ascii="Arial Narrow" w:hAnsi="Arial Narrow"/>
                <w:sz w:val="20"/>
              </w:rPr>
            </w:pPr>
            <w:r w:rsidRPr="00452F75">
              <w:rPr>
                <w:rFonts w:ascii="Arial Narrow" w:hAnsi="Arial Narrow"/>
                <w:sz w:val="20"/>
              </w:rPr>
              <w:t>COMBI-V</w:t>
            </w:r>
          </w:p>
        </w:tc>
        <w:tc>
          <w:tcPr>
            <w:tcW w:w="2410" w:type="dxa"/>
          </w:tcPr>
          <w:p w:rsidR="00FC545D" w:rsidRPr="00452F75" w:rsidRDefault="00FC545D" w:rsidP="00AE0D48">
            <w:pPr>
              <w:jc w:val="center"/>
              <w:rPr>
                <w:rFonts w:ascii="Arial Narrow" w:hAnsi="Arial Narrow"/>
                <w:sz w:val="20"/>
              </w:rPr>
            </w:pPr>
            <w:r w:rsidRPr="00452F75">
              <w:rPr>
                <w:rFonts w:ascii="Arial Narrow" w:hAnsi="Arial Narrow"/>
                <w:sz w:val="20"/>
              </w:rPr>
              <w:t>12.6</w:t>
            </w:r>
          </w:p>
        </w:tc>
        <w:tc>
          <w:tcPr>
            <w:tcW w:w="2268" w:type="dxa"/>
          </w:tcPr>
          <w:p w:rsidR="00FC545D" w:rsidRPr="00452F75" w:rsidRDefault="00FC545D" w:rsidP="00AE0D48">
            <w:pPr>
              <w:jc w:val="center"/>
              <w:rPr>
                <w:rFonts w:ascii="Arial Narrow" w:hAnsi="Arial Narrow"/>
                <w:sz w:val="20"/>
              </w:rPr>
            </w:pPr>
            <w:r w:rsidRPr="00452F75">
              <w:rPr>
                <w:rFonts w:ascii="Arial Narrow" w:hAnsi="Arial Narrow"/>
                <w:sz w:val="20"/>
              </w:rPr>
              <w:t>7.3</w:t>
            </w:r>
          </w:p>
        </w:tc>
        <w:tc>
          <w:tcPr>
            <w:tcW w:w="2410" w:type="dxa"/>
          </w:tcPr>
          <w:p w:rsidR="00FC545D" w:rsidRPr="00452F75" w:rsidRDefault="00FC545D" w:rsidP="00AE0D48">
            <w:pPr>
              <w:jc w:val="center"/>
              <w:rPr>
                <w:rFonts w:ascii="Arial Narrow" w:hAnsi="Arial Narrow"/>
                <w:sz w:val="20"/>
              </w:rPr>
            </w:pPr>
            <w:r w:rsidRPr="00452F75">
              <w:rPr>
                <w:rFonts w:ascii="Arial Narrow" w:hAnsi="Arial Narrow"/>
                <w:sz w:val="20"/>
              </w:rPr>
              <w:t>5.3 months</w:t>
            </w:r>
          </w:p>
        </w:tc>
      </w:tr>
      <w:tr w:rsidR="00FC545D" w:rsidRPr="00452F75" w:rsidTr="00D21201">
        <w:tc>
          <w:tcPr>
            <w:tcW w:w="8364" w:type="dxa"/>
            <w:gridSpan w:val="4"/>
            <w:vAlign w:val="center"/>
          </w:tcPr>
          <w:p w:rsidR="00FC545D" w:rsidRPr="00452F75" w:rsidRDefault="00FC545D" w:rsidP="00FC545D">
            <w:pPr>
              <w:jc w:val="left"/>
              <w:rPr>
                <w:rFonts w:ascii="Arial Narrow" w:hAnsi="Arial Narrow"/>
                <w:b/>
                <w:sz w:val="20"/>
              </w:rPr>
            </w:pPr>
            <w:r w:rsidRPr="00452F75">
              <w:rPr>
                <w:rFonts w:ascii="Arial Narrow" w:hAnsi="Arial Narrow"/>
                <w:b/>
                <w:sz w:val="20"/>
              </w:rPr>
              <w:t>Overall survival - median months</w:t>
            </w:r>
          </w:p>
        </w:tc>
      </w:tr>
      <w:tr w:rsidR="00FC545D" w:rsidRPr="00452F75" w:rsidTr="00AE0D48">
        <w:tc>
          <w:tcPr>
            <w:tcW w:w="1276" w:type="dxa"/>
            <w:vAlign w:val="center"/>
          </w:tcPr>
          <w:p w:rsidR="00FC545D" w:rsidRPr="00452F75" w:rsidRDefault="00FC545D" w:rsidP="00AE0D48">
            <w:pPr>
              <w:jc w:val="left"/>
              <w:rPr>
                <w:rFonts w:ascii="Arial Narrow" w:hAnsi="Arial Narrow"/>
                <w:sz w:val="20"/>
              </w:rPr>
            </w:pPr>
            <w:r w:rsidRPr="00452F75">
              <w:rPr>
                <w:rFonts w:ascii="Arial Narrow" w:hAnsi="Arial Narrow"/>
                <w:sz w:val="20"/>
              </w:rPr>
              <w:t>coBRIM</w:t>
            </w:r>
          </w:p>
        </w:tc>
        <w:tc>
          <w:tcPr>
            <w:tcW w:w="2410" w:type="dxa"/>
          </w:tcPr>
          <w:p w:rsidR="00FC545D" w:rsidRPr="00452F75" w:rsidRDefault="00FC545D" w:rsidP="00AE0D48">
            <w:pPr>
              <w:jc w:val="center"/>
              <w:rPr>
                <w:rFonts w:ascii="Arial Narrow" w:hAnsi="Arial Narrow"/>
                <w:sz w:val="20"/>
              </w:rPr>
            </w:pPr>
            <w:r w:rsidRPr="00452F75">
              <w:rPr>
                <w:rFonts w:ascii="Arial Narrow" w:hAnsi="Arial Narrow"/>
                <w:sz w:val="20"/>
              </w:rPr>
              <w:t>22.3</w:t>
            </w:r>
          </w:p>
        </w:tc>
        <w:tc>
          <w:tcPr>
            <w:tcW w:w="2268" w:type="dxa"/>
          </w:tcPr>
          <w:p w:rsidR="00FC545D" w:rsidRPr="00452F75" w:rsidRDefault="00FC545D" w:rsidP="00AE0D48">
            <w:pPr>
              <w:jc w:val="center"/>
              <w:rPr>
                <w:rFonts w:ascii="Arial Narrow" w:hAnsi="Arial Narrow"/>
                <w:sz w:val="20"/>
              </w:rPr>
            </w:pPr>
            <w:r w:rsidRPr="00452F75">
              <w:rPr>
                <w:rFonts w:ascii="Arial Narrow" w:hAnsi="Arial Narrow"/>
                <w:sz w:val="20"/>
              </w:rPr>
              <w:t>17.4</w:t>
            </w:r>
          </w:p>
        </w:tc>
        <w:tc>
          <w:tcPr>
            <w:tcW w:w="2410" w:type="dxa"/>
          </w:tcPr>
          <w:p w:rsidR="00FC545D" w:rsidRPr="00452F75" w:rsidRDefault="00FC545D" w:rsidP="00AE0D48">
            <w:pPr>
              <w:jc w:val="center"/>
              <w:rPr>
                <w:rFonts w:ascii="Arial Narrow" w:hAnsi="Arial Narrow"/>
                <w:sz w:val="20"/>
              </w:rPr>
            </w:pPr>
            <w:r w:rsidRPr="00452F75">
              <w:rPr>
                <w:rFonts w:ascii="Arial Narrow" w:hAnsi="Arial Narrow"/>
                <w:sz w:val="20"/>
              </w:rPr>
              <w:t>4.9 months</w:t>
            </w:r>
          </w:p>
        </w:tc>
      </w:tr>
      <w:tr w:rsidR="00FC545D" w:rsidRPr="00452F75" w:rsidTr="00AE0D48">
        <w:tc>
          <w:tcPr>
            <w:tcW w:w="1276" w:type="dxa"/>
            <w:vAlign w:val="center"/>
          </w:tcPr>
          <w:p w:rsidR="00FC545D" w:rsidRPr="00452F75" w:rsidRDefault="00FC545D" w:rsidP="00AE0D48">
            <w:pPr>
              <w:jc w:val="left"/>
              <w:rPr>
                <w:rFonts w:ascii="Arial Narrow" w:hAnsi="Arial Narrow"/>
                <w:sz w:val="20"/>
              </w:rPr>
            </w:pPr>
            <w:r w:rsidRPr="00452F75">
              <w:rPr>
                <w:rFonts w:ascii="Arial Narrow" w:hAnsi="Arial Narrow"/>
                <w:sz w:val="20"/>
              </w:rPr>
              <w:t>COMBI-D</w:t>
            </w:r>
          </w:p>
        </w:tc>
        <w:tc>
          <w:tcPr>
            <w:tcW w:w="2410" w:type="dxa"/>
          </w:tcPr>
          <w:p w:rsidR="00FC545D" w:rsidRPr="00452F75" w:rsidRDefault="00FC545D" w:rsidP="00AE0D48">
            <w:pPr>
              <w:jc w:val="center"/>
              <w:rPr>
                <w:rFonts w:ascii="Arial Narrow" w:hAnsi="Arial Narrow"/>
                <w:sz w:val="20"/>
              </w:rPr>
            </w:pPr>
            <w:r w:rsidRPr="00452F75">
              <w:rPr>
                <w:rFonts w:ascii="Arial Narrow" w:hAnsi="Arial Narrow"/>
                <w:sz w:val="20"/>
              </w:rPr>
              <w:t>25.1</w:t>
            </w:r>
          </w:p>
        </w:tc>
        <w:tc>
          <w:tcPr>
            <w:tcW w:w="2268" w:type="dxa"/>
          </w:tcPr>
          <w:p w:rsidR="00FC545D" w:rsidRPr="00452F75" w:rsidRDefault="00FC545D" w:rsidP="00AE0D48">
            <w:pPr>
              <w:jc w:val="center"/>
              <w:rPr>
                <w:rFonts w:ascii="Arial Narrow" w:hAnsi="Arial Narrow"/>
                <w:sz w:val="20"/>
              </w:rPr>
            </w:pPr>
            <w:r w:rsidRPr="00452F75">
              <w:rPr>
                <w:rFonts w:ascii="Arial Narrow" w:hAnsi="Arial Narrow"/>
                <w:sz w:val="20"/>
              </w:rPr>
              <w:t>18.7</w:t>
            </w:r>
          </w:p>
        </w:tc>
        <w:tc>
          <w:tcPr>
            <w:tcW w:w="2410" w:type="dxa"/>
          </w:tcPr>
          <w:p w:rsidR="00FC545D" w:rsidRPr="00452F75" w:rsidRDefault="00FC545D" w:rsidP="00AE0D48">
            <w:pPr>
              <w:jc w:val="center"/>
              <w:rPr>
                <w:rFonts w:ascii="Arial Narrow" w:hAnsi="Arial Narrow"/>
                <w:sz w:val="20"/>
              </w:rPr>
            </w:pPr>
            <w:r w:rsidRPr="00452F75">
              <w:rPr>
                <w:rFonts w:ascii="Arial Narrow" w:hAnsi="Arial Narrow"/>
                <w:sz w:val="20"/>
              </w:rPr>
              <w:t>6.4 months</w:t>
            </w:r>
          </w:p>
        </w:tc>
      </w:tr>
      <w:tr w:rsidR="00FC545D" w:rsidRPr="00452F75" w:rsidTr="00AE0D48">
        <w:tc>
          <w:tcPr>
            <w:tcW w:w="1276" w:type="dxa"/>
            <w:vAlign w:val="center"/>
          </w:tcPr>
          <w:p w:rsidR="00FC545D" w:rsidRPr="00452F75" w:rsidRDefault="00FC545D" w:rsidP="00AE0D48">
            <w:pPr>
              <w:jc w:val="left"/>
              <w:rPr>
                <w:rFonts w:ascii="Arial Narrow" w:hAnsi="Arial Narrow"/>
                <w:sz w:val="20"/>
              </w:rPr>
            </w:pPr>
            <w:r w:rsidRPr="00452F75">
              <w:rPr>
                <w:rFonts w:ascii="Arial Narrow" w:hAnsi="Arial Narrow"/>
                <w:sz w:val="20"/>
              </w:rPr>
              <w:t>COMBI-V</w:t>
            </w:r>
          </w:p>
        </w:tc>
        <w:tc>
          <w:tcPr>
            <w:tcW w:w="2410" w:type="dxa"/>
          </w:tcPr>
          <w:p w:rsidR="00FC545D" w:rsidRPr="00452F75" w:rsidRDefault="00FC545D" w:rsidP="00AE0D48">
            <w:pPr>
              <w:jc w:val="center"/>
              <w:rPr>
                <w:rFonts w:ascii="Arial Narrow" w:hAnsi="Arial Narrow"/>
                <w:sz w:val="20"/>
              </w:rPr>
            </w:pPr>
            <w:r w:rsidRPr="00452F75">
              <w:rPr>
                <w:rFonts w:ascii="Arial Narrow" w:hAnsi="Arial Narrow"/>
                <w:sz w:val="20"/>
              </w:rPr>
              <w:t>25.6</w:t>
            </w:r>
          </w:p>
        </w:tc>
        <w:tc>
          <w:tcPr>
            <w:tcW w:w="2268" w:type="dxa"/>
          </w:tcPr>
          <w:p w:rsidR="00FC545D" w:rsidRPr="00452F75" w:rsidRDefault="00FC545D" w:rsidP="00AE0D48">
            <w:pPr>
              <w:jc w:val="center"/>
              <w:rPr>
                <w:rFonts w:ascii="Arial Narrow" w:hAnsi="Arial Narrow"/>
                <w:sz w:val="20"/>
              </w:rPr>
            </w:pPr>
            <w:r w:rsidRPr="00452F75">
              <w:rPr>
                <w:rFonts w:ascii="Arial Narrow" w:hAnsi="Arial Narrow"/>
                <w:sz w:val="20"/>
              </w:rPr>
              <w:t>18.0</w:t>
            </w:r>
          </w:p>
        </w:tc>
        <w:tc>
          <w:tcPr>
            <w:tcW w:w="2410" w:type="dxa"/>
          </w:tcPr>
          <w:p w:rsidR="00FC545D" w:rsidRPr="00452F75" w:rsidRDefault="00FC545D" w:rsidP="00AE0D48">
            <w:pPr>
              <w:jc w:val="center"/>
              <w:rPr>
                <w:rFonts w:ascii="Arial Narrow" w:hAnsi="Arial Narrow"/>
                <w:sz w:val="20"/>
              </w:rPr>
            </w:pPr>
            <w:r w:rsidRPr="00452F75">
              <w:rPr>
                <w:rFonts w:ascii="Arial Narrow" w:hAnsi="Arial Narrow"/>
                <w:sz w:val="20"/>
              </w:rPr>
              <w:t>7.6 months</w:t>
            </w:r>
          </w:p>
        </w:tc>
      </w:tr>
    </w:tbl>
    <w:p w:rsidR="00AE0D48" w:rsidRPr="00452F75" w:rsidRDefault="00AE0D48" w:rsidP="00FC545D">
      <w:pPr>
        <w:pStyle w:val="TableFooter"/>
        <w:ind w:left="709"/>
        <w:rPr>
          <w:szCs w:val="22"/>
        </w:rPr>
      </w:pPr>
      <w:r w:rsidRPr="00452F75">
        <w:t xml:space="preserve">Source: </w:t>
      </w:r>
      <w:r w:rsidR="00015E5C" w:rsidRPr="00452F75">
        <w:t>c</w:t>
      </w:r>
      <w:r w:rsidRPr="00452F75">
        <w:t>ompiled during the evaluation</w:t>
      </w:r>
      <w:r w:rsidR="00015E5C" w:rsidRPr="00452F75">
        <w:t>.</w:t>
      </w:r>
    </w:p>
    <w:p w:rsidR="00AE0D48" w:rsidRPr="00452F75" w:rsidRDefault="00AE0D48" w:rsidP="00D152E7">
      <w:pPr>
        <w:widowControl/>
        <w:rPr>
          <w:szCs w:val="22"/>
        </w:rPr>
      </w:pPr>
    </w:p>
    <w:p w:rsidR="00D152E7" w:rsidRPr="00452F75" w:rsidRDefault="00D152E7" w:rsidP="00D152E7">
      <w:pPr>
        <w:keepNext/>
        <w:ind w:firstLine="720"/>
        <w:rPr>
          <w:rStyle w:val="CommentReference"/>
        </w:rPr>
      </w:pPr>
      <w:r w:rsidRPr="00452F75">
        <w:rPr>
          <w:rStyle w:val="CommentReference"/>
        </w:rPr>
        <w:t xml:space="preserve">Table </w:t>
      </w:r>
      <w:r w:rsidR="00BB5AF7" w:rsidRPr="00452F75">
        <w:rPr>
          <w:rStyle w:val="CommentReference"/>
        </w:rPr>
        <w:t>4</w:t>
      </w:r>
      <w:r w:rsidRPr="00452F75">
        <w:rPr>
          <w:rStyle w:val="CommentReference"/>
        </w:rPr>
        <w:t xml:space="preserve">: Indirect comparison - PFS </w:t>
      </w:r>
      <w:r w:rsidR="006027F0" w:rsidRPr="00452F75">
        <w:rPr>
          <w:rStyle w:val="CommentReference"/>
        </w:rPr>
        <w:t>and OS</w:t>
      </w:r>
    </w:p>
    <w:tbl>
      <w:tblPr>
        <w:tblW w:w="4706" w:type="pct"/>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0"/>
        <w:gridCol w:w="992"/>
        <w:gridCol w:w="992"/>
        <w:gridCol w:w="992"/>
        <w:gridCol w:w="1259"/>
        <w:gridCol w:w="1105"/>
        <w:gridCol w:w="1335"/>
        <w:gridCol w:w="991"/>
      </w:tblGrid>
      <w:tr w:rsidR="00D152E7" w:rsidRPr="00452F75" w:rsidTr="008D008B">
        <w:trPr>
          <w:tblHeader/>
        </w:trPr>
        <w:tc>
          <w:tcPr>
            <w:tcW w:w="840" w:type="dxa"/>
            <w:vMerge w:val="restart"/>
            <w:tcMar>
              <w:right w:w="28" w:type="dxa"/>
            </w:tcMar>
            <w:vAlign w:val="center"/>
          </w:tcPr>
          <w:p w:rsidR="00D152E7" w:rsidRPr="00452F75" w:rsidRDefault="00015E5C" w:rsidP="007710BA">
            <w:pPr>
              <w:pStyle w:val="TableText0"/>
              <w:spacing w:before="0" w:after="0"/>
              <w:contextualSpacing/>
              <w:rPr>
                <w:b/>
              </w:rPr>
            </w:pPr>
            <w:r w:rsidRPr="00452F75">
              <w:rPr>
                <w:b/>
              </w:rPr>
              <w:t>Trial</w:t>
            </w:r>
          </w:p>
        </w:tc>
        <w:tc>
          <w:tcPr>
            <w:tcW w:w="2976" w:type="dxa"/>
            <w:gridSpan w:val="3"/>
            <w:tcBorders>
              <w:left w:val="nil"/>
              <w:bottom w:val="single" w:sz="4" w:space="0" w:color="auto"/>
              <w:right w:val="single" w:sz="4" w:space="0" w:color="auto"/>
            </w:tcBorders>
            <w:vAlign w:val="center"/>
          </w:tcPr>
          <w:p w:rsidR="00D152E7" w:rsidRPr="00452F75" w:rsidRDefault="00D152E7" w:rsidP="007710BA">
            <w:pPr>
              <w:pStyle w:val="TableText0"/>
              <w:spacing w:before="0" w:after="0"/>
              <w:contextualSpacing/>
              <w:jc w:val="center"/>
              <w:rPr>
                <w:b/>
              </w:rPr>
            </w:pPr>
            <w:r w:rsidRPr="00452F75">
              <w:rPr>
                <w:b/>
              </w:rPr>
              <w:t>coBRIM: vemurafenib + cobimetinib</w:t>
            </w:r>
          </w:p>
        </w:tc>
        <w:tc>
          <w:tcPr>
            <w:tcW w:w="3699" w:type="dxa"/>
            <w:gridSpan w:val="3"/>
            <w:tcBorders>
              <w:left w:val="single" w:sz="4" w:space="0" w:color="auto"/>
              <w:bottom w:val="single" w:sz="4" w:space="0" w:color="auto"/>
            </w:tcBorders>
            <w:vAlign w:val="center"/>
          </w:tcPr>
          <w:p w:rsidR="00D152E7" w:rsidRPr="00452F75" w:rsidRDefault="00D152E7" w:rsidP="007710BA">
            <w:pPr>
              <w:pStyle w:val="TableText0"/>
              <w:spacing w:before="0" w:after="0"/>
              <w:contextualSpacing/>
              <w:jc w:val="center"/>
              <w:rPr>
                <w:b/>
              </w:rPr>
            </w:pPr>
            <w:r w:rsidRPr="00452F75">
              <w:rPr>
                <w:b/>
              </w:rPr>
              <w:t>COMBI-D/COMBi-V: dabrafenib + trametinib</w:t>
            </w:r>
          </w:p>
        </w:tc>
        <w:tc>
          <w:tcPr>
            <w:tcW w:w="991" w:type="dxa"/>
            <w:vMerge w:val="restart"/>
            <w:tcBorders>
              <w:bottom w:val="single" w:sz="4" w:space="0" w:color="auto"/>
            </w:tcBorders>
            <w:vAlign w:val="center"/>
          </w:tcPr>
          <w:p w:rsidR="00D152E7" w:rsidRPr="00452F75" w:rsidRDefault="00D152E7" w:rsidP="004941B2">
            <w:pPr>
              <w:pStyle w:val="TableText0"/>
              <w:spacing w:before="0" w:after="0"/>
              <w:contextualSpacing/>
              <w:jc w:val="center"/>
            </w:pPr>
            <w:r w:rsidRPr="00452F75">
              <w:rPr>
                <w:b/>
              </w:rPr>
              <w:t>Indirect HR</w:t>
            </w:r>
            <w:r w:rsidRPr="00452F75">
              <w:rPr>
                <w:b/>
              </w:rPr>
              <w:br/>
              <w:t>(95% CI)</w:t>
            </w:r>
          </w:p>
        </w:tc>
      </w:tr>
      <w:tr w:rsidR="00D152E7" w:rsidRPr="00452F75" w:rsidTr="008D008B">
        <w:trPr>
          <w:tblHeader/>
        </w:trPr>
        <w:tc>
          <w:tcPr>
            <w:tcW w:w="840" w:type="dxa"/>
            <w:vMerge/>
            <w:tcMar>
              <w:right w:w="28" w:type="dxa"/>
            </w:tcMar>
            <w:vAlign w:val="center"/>
          </w:tcPr>
          <w:p w:rsidR="00D152E7" w:rsidRPr="00452F75" w:rsidRDefault="00D152E7" w:rsidP="007710BA">
            <w:pPr>
              <w:pStyle w:val="TableText0"/>
              <w:spacing w:before="0" w:after="0"/>
              <w:contextualSpacing/>
              <w:jc w:val="center"/>
            </w:pPr>
          </w:p>
        </w:tc>
        <w:tc>
          <w:tcPr>
            <w:tcW w:w="992" w:type="dxa"/>
            <w:tcBorders>
              <w:bottom w:val="single" w:sz="4" w:space="0" w:color="auto"/>
              <w:right w:val="single" w:sz="4" w:space="0" w:color="auto"/>
            </w:tcBorders>
            <w:vAlign w:val="center"/>
          </w:tcPr>
          <w:p w:rsidR="00D152E7" w:rsidRPr="00452F75" w:rsidRDefault="00D152E7" w:rsidP="007710BA">
            <w:pPr>
              <w:pStyle w:val="TableText0"/>
              <w:spacing w:before="0" w:after="0"/>
              <w:contextualSpacing/>
              <w:jc w:val="center"/>
              <w:rPr>
                <w:b/>
              </w:rPr>
            </w:pPr>
            <w:r w:rsidRPr="00452F75">
              <w:rPr>
                <w:b/>
              </w:rPr>
              <w:t>HR (95% CI)</w:t>
            </w:r>
          </w:p>
        </w:tc>
        <w:tc>
          <w:tcPr>
            <w:tcW w:w="992" w:type="dxa"/>
            <w:tcBorders>
              <w:left w:val="single" w:sz="4" w:space="0" w:color="auto"/>
              <w:bottom w:val="single" w:sz="4" w:space="0" w:color="auto"/>
              <w:right w:val="single" w:sz="4" w:space="0" w:color="auto"/>
            </w:tcBorders>
            <w:vAlign w:val="center"/>
          </w:tcPr>
          <w:p w:rsidR="00D152E7" w:rsidRPr="00452F75" w:rsidRDefault="00FF5383" w:rsidP="007710BA">
            <w:pPr>
              <w:pStyle w:val="TableText0"/>
              <w:spacing w:before="0" w:after="0"/>
              <w:contextualSpacing/>
              <w:jc w:val="center"/>
              <w:rPr>
                <w:b/>
              </w:rPr>
            </w:pPr>
            <w:r w:rsidRPr="00452F75">
              <w:rPr>
                <w:b/>
              </w:rPr>
              <w:t>V</w:t>
            </w:r>
            <w:r w:rsidR="00D152E7" w:rsidRPr="00452F75">
              <w:rPr>
                <w:b/>
              </w:rPr>
              <w:t>em + cobi</w:t>
            </w:r>
            <w:r w:rsidR="00D152E7" w:rsidRPr="00452F75">
              <w:rPr>
                <w:b/>
              </w:rPr>
              <w:br/>
            </w:r>
            <w:r w:rsidR="00D152E7" w:rsidRPr="00452F75">
              <w:rPr>
                <w:b/>
                <w:iCs/>
              </w:rPr>
              <w:t>n</w:t>
            </w:r>
            <w:r w:rsidR="00D152E7" w:rsidRPr="00452F75">
              <w:rPr>
                <w:b/>
              </w:rPr>
              <w:t>/</w:t>
            </w:r>
            <w:r w:rsidR="00D152E7" w:rsidRPr="00452F75">
              <w:rPr>
                <w:b/>
                <w:iCs/>
              </w:rPr>
              <w:t>N</w:t>
            </w:r>
            <w:r w:rsidR="00D152E7" w:rsidRPr="00452F75">
              <w:rPr>
                <w:b/>
                <w:iCs/>
                <w:vertAlign w:val="superscript"/>
              </w:rPr>
              <w:t>a</w:t>
            </w:r>
            <w:r w:rsidR="00D152E7" w:rsidRPr="00452F75">
              <w:rPr>
                <w:b/>
              </w:rPr>
              <w:t xml:space="preserve"> (%)</w:t>
            </w:r>
          </w:p>
        </w:tc>
        <w:tc>
          <w:tcPr>
            <w:tcW w:w="992" w:type="dxa"/>
            <w:tcBorders>
              <w:left w:val="single" w:sz="4" w:space="0" w:color="auto"/>
              <w:bottom w:val="single" w:sz="4" w:space="0" w:color="auto"/>
              <w:right w:val="single" w:sz="4" w:space="0" w:color="auto"/>
            </w:tcBorders>
            <w:vAlign w:val="center"/>
          </w:tcPr>
          <w:p w:rsidR="00D152E7" w:rsidRPr="00452F75" w:rsidRDefault="00D152E7" w:rsidP="007710BA">
            <w:pPr>
              <w:pStyle w:val="TableText0"/>
              <w:spacing w:before="0" w:after="0"/>
              <w:contextualSpacing/>
              <w:jc w:val="center"/>
              <w:rPr>
                <w:b/>
              </w:rPr>
            </w:pPr>
            <w:r w:rsidRPr="00452F75">
              <w:rPr>
                <w:b/>
              </w:rPr>
              <w:t xml:space="preserve">BRAF inhibitor </w:t>
            </w:r>
            <w:r w:rsidRPr="00452F75">
              <w:rPr>
                <w:b/>
              </w:rPr>
              <w:br/>
            </w:r>
            <w:r w:rsidRPr="00452F75">
              <w:rPr>
                <w:b/>
                <w:iCs/>
              </w:rPr>
              <w:t>n</w:t>
            </w:r>
            <w:r w:rsidRPr="00452F75">
              <w:rPr>
                <w:b/>
              </w:rPr>
              <w:t>/</w:t>
            </w:r>
            <w:r w:rsidRPr="00452F75">
              <w:rPr>
                <w:b/>
                <w:iCs/>
              </w:rPr>
              <w:t>N</w:t>
            </w:r>
            <w:r w:rsidRPr="00452F75">
              <w:rPr>
                <w:b/>
                <w:iCs/>
                <w:vertAlign w:val="superscript"/>
              </w:rPr>
              <w:t>a</w:t>
            </w:r>
            <w:r w:rsidRPr="00452F75">
              <w:rPr>
                <w:b/>
              </w:rPr>
              <w:t xml:space="preserve"> (%)</w:t>
            </w:r>
          </w:p>
        </w:tc>
        <w:tc>
          <w:tcPr>
            <w:tcW w:w="1259" w:type="dxa"/>
            <w:tcBorders>
              <w:left w:val="single" w:sz="4" w:space="0" w:color="auto"/>
              <w:bottom w:val="single" w:sz="4" w:space="0" w:color="auto"/>
              <w:right w:val="single" w:sz="4" w:space="0" w:color="auto"/>
            </w:tcBorders>
            <w:vAlign w:val="center"/>
          </w:tcPr>
          <w:p w:rsidR="00D152E7" w:rsidRPr="00452F75" w:rsidRDefault="00D152E7" w:rsidP="007710BA">
            <w:pPr>
              <w:pStyle w:val="TableText0"/>
              <w:spacing w:before="0" w:after="0"/>
              <w:contextualSpacing/>
              <w:jc w:val="center"/>
              <w:rPr>
                <w:b/>
              </w:rPr>
            </w:pPr>
            <w:r w:rsidRPr="00452F75">
              <w:rPr>
                <w:b/>
              </w:rPr>
              <w:t xml:space="preserve">BRAF inhibitor </w:t>
            </w:r>
            <w:r w:rsidRPr="00452F75">
              <w:rPr>
                <w:b/>
              </w:rPr>
              <w:br/>
            </w:r>
            <w:r w:rsidRPr="00452F75">
              <w:rPr>
                <w:b/>
                <w:iCs/>
              </w:rPr>
              <w:t>n</w:t>
            </w:r>
            <w:r w:rsidRPr="00452F75">
              <w:rPr>
                <w:b/>
              </w:rPr>
              <w:t>/</w:t>
            </w:r>
            <w:r w:rsidRPr="00452F75">
              <w:rPr>
                <w:b/>
                <w:iCs/>
              </w:rPr>
              <w:t>N</w:t>
            </w:r>
            <w:r w:rsidRPr="00452F75">
              <w:rPr>
                <w:b/>
                <w:iCs/>
                <w:vertAlign w:val="superscript"/>
              </w:rPr>
              <w:t>a</w:t>
            </w:r>
            <w:r w:rsidRPr="00452F75">
              <w:rPr>
                <w:b/>
              </w:rPr>
              <w:t xml:space="preserve"> (%)</w:t>
            </w:r>
          </w:p>
        </w:tc>
        <w:tc>
          <w:tcPr>
            <w:tcW w:w="1105" w:type="dxa"/>
            <w:tcBorders>
              <w:left w:val="single" w:sz="4" w:space="0" w:color="auto"/>
              <w:bottom w:val="single" w:sz="4" w:space="0" w:color="auto"/>
              <w:right w:val="single" w:sz="4" w:space="0" w:color="auto"/>
            </w:tcBorders>
            <w:vAlign w:val="center"/>
          </w:tcPr>
          <w:p w:rsidR="00D152E7" w:rsidRPr="00452F75" w:rsidRDefault="00FF5383" w:rsidP="007710BA">
            <w:pPr>
              <w:pStyle w:val="TableText0"/>
              <w:spacing w:before="0" w:after="0"/>
              <w:contextualSpacing/>
              <w:jc w:val="center"/>
              <w:rPr>
                <w:b/>
              </w:rPr>
            </w:pPr>
            <w:r w:rsidRPr="00452F75">
              <w:rPr>
                <w:b/>
              </w:rPr>
              <w:t>D</w:t>
            </w:r>
            <w:r w:rsidR="00D152E7" w:rsidRPr="00452F75">
              <w:rPr>
                <w:b/>
              </w:rPr>
              <w:t>abra + tram</w:t>
            </w:r>
            <w:r w:rsidR="00D152E7" w:rsidRPr="00452F75">
              <w:rPr>
                <w:b/>
              </w:rPr>
              <w:br/>
            </w:r>
            <w:r w:rsidR="00D152E7" w:rsidRPr="00452F75">
              <w:rPr>
                <w:b/>
                <w:iCs/>
              </w:rPr>
              <w:t>n</w:t>
            </w:r>
            <w:r w:rsidR="00D152E7" w:rsidRPr="00452F75">
              <w:rPr>
                <w:b/>
              </w:rPr>
              <w:t>/</w:t>
            </w:r>
            <w:r w:rsidR="00D152E7" w:rsidRPr="00452F75">
              <w:rPr>
                <w:b/>
                <w:iCs/>
              </w:rPr>
              <w:t>N</w:t>
            </w:r>
            <w:r w:rsidR="00D152E7" w:rsidRPr="00452F75">
              <w:rPr>
                <w:b/>
                <w:iCs/>
                <w:vertAlign w:val="superscript"/>
              </w:rPr>
              <w:t>a</w:t>
            </w:r>
            <w:r w:rsidR="00D152E7" w:rsidRPr="00452F75">
              <w:rPr>
                <w:b/>
              </w:rPr>
              <w:t xml:space="preserve"> (%)</w:t>
            </w:r>
          </w:p>
        </w:tc>
        <w:tc>
          <w:tcPr>
            <w:tcW w:w="1335" w:type="dxa"/>
            <w:tcBorders>
              <w:left w:val="single" w:sz="4" w:space="0" w:color="auto"/>
              <w:bottom w:val="single" w:sz="4" w:space="0" w:color="auto"/>
              <w:right w:val="single" w:sz="4" w:space="0" w:color="auto"/>
            </w:tcBorders>
            <w:vAlign w:val="center"/>
          </w:tcPr>
          <w:p w:rsidR="00D152E7" w:rsidRPr="00452F75" w:rsidRDefault="00D152E7" w:rsidP="007710BA">
            <w:pPr>
              <w:pStyle w:val="TableText0"/>
              <w:spacing w:before="0" w:after="0"/>
              <w:contextualSpacing/>
              <w:jc w:val="center"/>
              <w:rPr>
                <w:b/>
              </w:rPr>
            </w:pPr>
            <w:r w:rsidRPr="00452F75">
              <w:rPr>
                <w:b/>
              </w:rPr>
              <w:t>HR (95% CI)</w:t>
            </w:r>
          </w:p>
        </w:tc>
        <w:tc>
          <w:tcPr>
            <w:tcW w:w="991" w:type="dxa"/>
            <w:vMerge/>
            <w:tcBorders>
              <w:left w:val="single" w:sz="4" w:space="0" w:color="auto"/>
              <w:bottom w:val="single" w:sz="4" w:space="0" w:color="auto"/>
            </w:tcBorders>
            <w:vAlign w:val="center"/>
          </w:tcPr>
          <w:p w:rsidR="00D152E7" w:rsidRPr="00452F75" w:rsidRDefault="00D152E7" w:rsidP="007710BA">
            <w:pPr>
              <w:pStyle w:val="TableText0"/>
              <w:spacing w:before="0" w:after="0"/>
              <w:contextualSpacing/>
              <w:jc w:val="center"/>
            </w:pPr>
          </w:p>
        </w:tc>
      </w:tr>
      <w:tr w:rsidR="00D21201" w:rsidRPr="00452F75" w:rsidTr="00D21201">
        <w:trPr>
          <w:tblHeader/>
        </w:trPr>
        <w:tc>
          <w:tcPr>
            <w:tcW w:w="8506" w:type="dxa"/>
            <w:gridSpan w:val="8"/>
            <w:tcMar>
              <w:right w:w="28" w:type="dxa"/>
            </w:tcMar>
            <w:vAlign w:val="center"/>
          </w:tcPr>
          <w:p w:rsidR="00D21201" w:rsidRPr="00452F75" w:rsidRDefault="00D21201" w:rsidP="00D21201">
            <w:pPr>
              <w:pStyle w:val="TableText0"/>
              <w:spacing w:before="0" w:after="0"/>
              <w:contextualSpacing/>
              <w:rPr>
                <w:b/>
              </w:rPr>
            </w:pPr>
            <w:r w:rsidRPr="00452F75">
              <w:rPr>
                <w:b/>
              </w:rPr>
              <w:t>Progression-free survival</w:t>
            </w:r>
          </w:p>
        </w:tc>
      </w:tr>
      <w:tr w:rsidR="008D008B" w:rsidRPr="00452F75" w:rsidTr="008D008B">
        <w:trPr>
          <w:tblHeader/>
        </w:trPr>
        <w:tc>
          <w:tcPr>
            <w:tcW w:w="840" w:type="dxa"/>
            <w:tcMar>
              <w:right w:w="28" w:type="dxa"/>
            </w:tcMar>
            <w:vAlign w:val="center"/>
          </w:tcPr>
          <w:p w:rsidR="008D008B" w:rsidRPr="00452F75" w:rsidRDefault="008D008B" w:rsidP="007710BA">
            <w:pPr>
              <w:pStyle w:val="TableText0"/>
              <w:spacing w:before="0" w:after="0"/>
              <w:contextualSpacing/>
            </w:pPr>
            <w:r w:rsidRPr="00452F75">
              <w:t>coBRIM</w:t>
            </w:r>
          </w:p>
        </w:tc>
        <w:tc>
          <w:tcPr>
            <w:tcW w:w="992" w:type="dxa"/>
            <w:tcBorders>
              <w:top w:val="single" w:sz="4" w:space="0" w:color="auto"/>
              <w:bottom w:val="single" w:sz="4" w:space="0" w:color="auto"/>
              <w:right w:val="single" w:sz="4" w:space="0" w:color="auto"/>
            </w:tcBorders>
            <w:vAlign w:val="center"/>
          </w:tcPr>
          <w:p w:rsidR="008D008B" w:rsidRPr="00A11FA5" w:rsidRDefault="00015E5C" w:rsidP="00D21201">
            <w:pPr>
              <w:pStyle w:val="TableText0"/>
              <w:spacing w:before="0" w:after="0"/>
              <w:contextualSpacing/>
              <w:jc w:val="center"/>
            </w:pPr>
            <w:r w:rsidRPr="00A11FA5">
              <w:t>0.58</w:t>
            </w:r>
          </w:p>
          <w:p w:rsidR="008D008B" w:rsidRPr="00A11FA5" w:rsidRDefault="008D008B" w:rsidP="007710BA">
            <w:pPr>
              <w:pStyle w:val="TableText0"/>
              <w:spacing w:before="0" w:after="0"/>
              <w:contextualSpacing/>
              <w:jc w:val="center"/>
            </w:pPr>
            <w:r w:rsidRPr="00A11FA5">
              <w:t>(0.46, 0.72)</w:t>
            </w:r>
          </w:p>
        </w:tc>
        <w:tc>
          <w:tcPr>
            <w:tcW w:w="992" w:type="dxa"/>
            <w:tcBorders>
              <w:top w:val="single" w:sz="4" w:space="0" w:color="auto"/>
              <w:left w:val="single" w:sz="4" w:space="0" w:color="auto"/>
              <w:bottom w:val="single" w:sz="4" w:space="0" w:color="auto"/>
              <w:right w:val="single" w:sz="4" w:space="0" w:color="auto"/>
            </w:tcBorders>
            <w:vAlign w:val="center"/>
          </w:tcPr>
          <w:p w:rsidR="008D008B" w:rsidRPr="00A11FA5" w:rsidRDefault="008D008B" w:rsidP="007710BA">
            <w:pPr>
              <w:pStyle w:val="TableText0"/>
              <w:spacing w:before="0" w:after="0"/>
              <w:contextualSpacing/>
              <w:jc w:val="center"/>
            </w:pPr>
            <w:r w:rsidRPr="00A11FA5">
              <w:t>143/247 (58%)</w:t>
            </w:r>
          </w:p>
        </w:tc>
        <w:tc>
          <w:tcPr>
            <w:tcW w:w="992" w:type="dxa"/>
            <w:tcBorders>
              <w:top w:val="single" w:sz="4" w:space="0" w:color="auto"/>
              <w:left w:val="single" w:sz="4" w:space="0" w:color="auto"/>
              <w:bottom w:val="single" w:sz="4" w:space="0" w:color="auto"/>
              <w:right w:val="single" w:sz="4" w:space="0" w:color="auto"/>
            </w:tcBorders>
            <w:vAlign w:val="center"/>
          </w:tcPr>
          <w:p w:rsidR="008D008B" w:rsidRPr="00A11FA5" w:rsidRDefault="008D008B" w:rsidP="007710BA">
            <w:pPr>
              <w:pStyle w:val="TableText0"/>
              <w:spacing w:before="0" w:after="0"/>
              <w:contextualSpacing/>
              <w:jc w:val="center"/>
            </w:pPr>
            <w:r w:rsidRPr="00A11FA5">
              <w:t>180/248 (73%)</w:t>
            </w:r>
          </w:p>
        </w:tc>
        <w:tc>
          <w:tcPr>
            <w:tcW w:w="1259" w:type="dxa"/>
            <w:tcBorders>
              <w:top w:val="single" w:sz="4" w:space="0" w:color="auto"/>
              <w:left w:val="single" w:sz="4" w:space="0" w:color="auto"/>
              <w:bottom w:val="single" w:sz="4" w:space="0" w:color="auto"/>
              <w:right w:val="single" w:sz="4" w:space="0" w:color="auto"/>
            </w:tcBorders>
            <w:vAlign w:val="center"/>
          </w:tcPr>
          <w:p w:rsidR="008D008B" w:rsidRPr="00A11FA5" w:rsidRDefault="008D008B" w:rsidP="007710BA">
            <w:pPr>
              <w:pStyle w:val="TableText0"/>
              <w:spacing w:before="0" w:after="0"/>
              <w:contextualSpacing/>
              <w:jc w:val="center"/>
            </w:pPr>
          </w:p>
        </w:tc>
        <w:tc>
          <w:tcPr>
            <w:tcW w:w="1105" w:type="dxa"/>
            <w:tcBorders>
              <w:top w:val="single" w:sz="4" w:space="0" w:color="auto"/>
              <w:left w:val="single" w:sz="4" w:space="0" w:color="auto"/>
              <w:bottom w:val="single" w:sz="4" w:space="0" w:color="auto"/>
              <w:right w:val="single" w:sz="4" w:space="0" w:color="auto"/>
            </w:tcBorders>
            <w:vAlign w:val="center"/>
          </w:tcPr>
          <w:p w:rsidR="008D008B" w:rsidRPr="00A11FA5" w:rsidRDefault="008D008B" w:rsidP="007710BA">
            <w:pPr>
              <w:pStyle w:val="TableText0"/>
              <w:spacing w:before="0" w:after="0"/>
              <w:contextualSpacing/>
              <w:jc w:val="center"/>
            </w:pPr>
          </w:p>
        </w:tc>
        <w:tc>
          <w:tcPr>
            <w:tcW w:w="1335" w:type="dxa"/>
            <w:tcBorders>
              <w:top w:val="single" w:sz="4" w:space="0" w:color="auto"/>
              <w:left w:val="single" w:sz="4" w:space="0" w:color="auto"/>
              <w:bottom w:val="single" w:sz="4" w:space="0" w:color="auto"/>
              <w:right w:val="single" w:sz="4" w:space="0" w:color="auto"/>
            </w:tcBorders>
            <w:vAlign w:val="center"/>
          </w:tcPr>
          <w:p w:rsidR="008D008B" w:rsidRPr="00A11FA5" w:rsidRDefault="008D008B" w:rsidP="007710BA">
            <w:pPr>
              <w:pStyle w:val="TableText0"/>
              <w:spacing w:before="0" w:after="0"/>
              <w:contextualSpacing/>
              <w:jc w:val="center"/>
            </w:pPr>
          </w:p>
        </w:tc>
        <w:tc>
          <w:tcPr>
            <w:tcW w:w="991" w:type="dxa"/>
            <w:vMerge w:val="restart"/>
            <w:tcBorders>
              <w:top w:val="single" w:sz="4" w:space="0" w:color="auto"/>
              <w:left w:val="single" w:sz="4" w:space="0" w:color="auto"/>
            </w:tcBorders>
            <w:vAlign w:val="center"/>
          </w:tcPr>
          <w:p w:rsidR="008D008B" w:rsidRPr="00A11FA5" w:rsidRDefault="008D008B" w:rsidP="007710BA">
            <w:pPr>
              <w:pStyle w:val="TableText0"/>
              <w:spacing w:before="0" w:after="0"/>
              <w:contextualSpacing/>
              <w:jc w:val="center"/>
            </w:pPr>
          </w:p>
        </w:tc>
      </w:tr>
      <w:tr w:rsidR="008D008B" w:rsidRPr="00452F75" w:rsidTr="008D008B">
        <w:trPr>
          <w:tblHeader/>
        </w:trPr>
        <w:tc>
          <w:tcPr>
            <w:tcW w:w="840" w:type="dxa"/>
            <w:tcMar>
              <w:right w:w="28" w:type="dxa"/>
            </w:tcMar>
            <w:vAlign w:val="center"/>
          </w:tcPr>
          <w:p w:rsidR="008D008B" w:rsidRPr="00452F75" w:rsidRDefault="008D008B" w:rsidP="007710BA">
            <w:pPr>
              <w:pStyle w:val="TableText0"/>
              <w:spacing w:before="0" w:after="0"/>
              <w:contextualSpacing/>
            </w:pPr>
            <w:r w:rsidRPr="00452F75">
              <w:t>COMBI-D</w:t>
            </w:r>
          </w:p>
        </w:tc>
        <w:tc>
          <w:tcPr>
            <w:tcW w:w="992" w:type="dxa"/>
            <w:tcBorders>
              <w:top w:val="single" w:sz="4" w:space="0" w:color="auto"/>
              <w:bottom w:val="single" w:sz="4" w:space="0" w:color="auto"/>
              <w:right w:val="single" w:sz="4" w:space="0" w:color="auto"/>
            </w:tcBorders>
            <w:vAlign w:val="center"/>
          </w:tcPr>
          <w:p w:rsidR="008D008B" w:rsidRPr="00A11FA5" w:rsidRDefault="008D008B" w:rsidP="007710BA">
            <w:pPr>
              <w:pStyle w:val="TableText0"/>
              <w:spacing w:before="0" w:after="0"/>
              <w:contextualSpacing/>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8D008B" w:rsidRPr="00A11FA5" w:rsidRDefault="008D008B" w:rsidP="007710BA">
            <w:pPr>
              <w:pStyle w:val="TableText0"/>
              <w:spacing w:before="0" w:after="0"/>
              <w:contextualSpacing/>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8D008B" w:rsidRPr="00A11FA5" w:rsidRDefault="008D008B" w:rsidP="007710BA">
            <w:pPr>
              <w:pStyle w:val="TableText0"/>
              <w:spacing w:before="0" w:after="0"/>
              <w:contextualSpacing/>
              <w:jc w:val="center"/>
            </w:pPr>
          </w:p>
        </w:tc>
        <w:tc>
          <w:tcPr>
            <w:tcW w:w="1259" w:type="dxa"/>
            <w:tcBorders>
              <w:top w:val="single" w:sz="4" w:space="0" w:color="auto"/>
              <w:left w:val="single" w:sz="4" w:space="0" w:color="auto"/>
              <w:bottom w:val="single" w:sz="4" w:space="0" w:color="auto"/>
              <w:right w:val="single" w:sz="4" w:space="0" w:color="auto"/>
            </w:tcBorders>
            <w:vAlign w:val="center"/>
          </w:tcPr>
          <w:p w:rsidR="008D008B" w:rsidRPr="00A11FA5" w:rsidRDefault="008D008B" w:rsidP="008D008B">
            <w:pPr>
              <w:pStyle w:val="TableText0"/>
              <w:spacing w:before="0" w:after="0"/>
              <w:contextualSpacing/>
              <w:jc w:val="center"/>
            </w:pPr>
            <w:r w:rsidRPr="00A11FA5">
              <w:t>162/212 (76%)</w:t>
            </w:r>
          </w:p>
        </w:tc>
        <w:tc>
          <w:tcPr>
            <w:tcW w:w="1105" w:type="dxa"/>
            <w:tcBorders>
              <w:top w:val="single" w:sz="4" w:space="0" w:color="auto"/>
              <w:left w:val="single" w:sz="4" w:space="0" w:color="auto"/>
              <w:bottom w:val="single" w:sz="4" w:space="0" w:color="auto"/>
              <w:right w:val="single" w:sz="4" w:space="0" w:color="auto"/>
            </w:tcBorders>
            <w:vAlign w:val="center"/>
          </w:tcPr>
          <w:p w:rsidR="008D008B" w:rsidRPr="00A11FA5" w:rsidRDefault="008D008B" w:rsidP="007710BA">
            <w:pPr>
              <w:pStyle w:val="TableText0"/>
              <w:spacing w:before="0" w:after="0"/>
              <w:contextualSpacing/>
              <w:jc w:val="center"/>
            </w:pPr>
            <w:r w:rsidRPr="00A11FA5">
              <w:t>139/211 (66%)</w:t>
            </w:r>
          </w:p>
        </w:tc>
        <w:tc>
          <w:tcPr>
            <w:tcW w:w="1335" w:type="dxa"/>
            <w:tcBorders>
              <w:top w:val="single" w:sz="4" w:space="0" w:color="auto"/>
              <w:left w:val="single" w:sz="4" w:space="0" w:color="auto"/>
              <w:bottom w:val="single" w:sz="4" w:space="0" w:color="auto"/>
              <w:right w:val="single" w:sz="4" w:space="0" w:color="auto"/>
            </w:tcBorders>
            <w:vAlign w:val="center"/>
          </w:tcPr>
          <w:p w:rsidR="008D008B" w:rsidRPr="00A11FA5" w:rsidRDefault="008D008B" w:rsidP="007710BA">
            <w:pPr>
              <w:pStyle w:val="TableText0"/>
              <w:spacing w:before="0" w:after="0"/>
              <w:contextualSpacing/>
              <w:jc w:val="center"/>
            </w:pPr>
            <w:r w:rsidRPr="00A11FA5">
              <w:t>0.67 (0.53, 0.84)</w:t>
            </w:r>
          </w:p>
        </w:tc>
        <w:tc>
          <w:tcPr>
            <w:tcW w:w="991" w:type="dxa"/>
            <w:vMerge/>
            <w:tcBorders>
              <w:left w:val="single" w:sz="4" w:space="0" w:color="auto"/>
            </w:tcBorders>
            <w:vAlign w:val="center"/>
          </w:tcPr>
          <w:p w:rsidR="008D008B" w:rsidRPr="00A11FA5" w:rsidRDefault="008D008B" w:rsidP="007710BA">
            <w:pPr>
              <w:pStyle w:val="TableText0"/>
              <w:spacing w:before="0" w:after="0"/>
              <w:contextualSpacing/>
              <w:jc w:val="center"/>
            </w:pPr>
          </w:p>
        </w:tc>
      </w:tr>
      <w:tr w:rsidR="008D008B" w:rsidRPr="00452F75" w:rsidTr="008D008B">
        <w:trPr>
          <w:tblHeader/>
        </w:trPr>
        <w:tc>
          <w:tcPr>
            <w:tcW w:w="840" w:type="dxa"/>
            <w:tcMar>
              <w:right w:w="28" w:type="dxa"/>
            </w:tcMar>
            <w:vAlign w:val="center"/>
          </w:tcPr>
          <w:p w:rsidR="008D008B" w:rsidRPr="00452F75" w:rsidRDefault="008D008B" w:rsidP="007710BA">
            <w:pPr>
              <w:pStyle w:val="TableText0"/>
              <w:spacing w:before="0" w:after="0"/>
              <w:contextualSpacing/>
            </w:pPr>
            <w:r w:rsidRPr="00452F75">
              <w:t>COMBI-V</w:t>
            </w:r>
          </w:p>
        </w:tc>
        <w:tc>
          <w:tcPr>
            <w:tcW w:w="992" w:type="dxa"/>
            <w:tcBorders>
              <w:top w:val="single" w:sz="4" w:space="0" w:color="auto"/>
              <w:bottom w:val="single" w:sz="4" w:space="0" w:color="auto"/>
              <w:right w:val="single" w:sz="4" w:space="0" w:color="auto"/>
            </w:tcBorders>
            <w:vAlign w:val="center"/>
          </w:tcPr>
          <w:p w:rsidR="008D008B" w:rsidRPr="00A11FA5" w:rsidRDefault="008D008B" w:rsidP="007710BA">
            <w:pPr>
              <w:pStyle w:val="TableText0"/>
              <w:spacing w:before="0" w:after="0"/>
              <w:contextualSpacing/>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8D008B" w:rsidRPr="00A11FA5" w:rsidRDefault="008D008B" w:rsidP="007710BA">
            <w:pPr>
              <w:pStyle w:val="TableText0"/>
              <w:spacing w:before="0" w:after="0"/>
              <w:contextualSpacing/>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8D008B" w:rsidRPr="00A11FA5" w:rsidRDefault="008D008B" w:rsidP="007710BA">
            <w:pPr>
              <w:pStyle w:val="TableText0"/>
              <w:spacing w:before="0" w:after="0"/>
              <w:contextualSpacing/>
              <w:jc w:val="center"/>
            </w:pPr>
          </w:p>
        </w:tc>
        <w:tc>
          <w:tcPr>
            <w:tcW w:w="1259" w:type="dxa"/>
            <w:tcBorders>
              <w:top w:val="single" w:sz="4" w:space="0" w:color="auto"/>
              <w:left w:val="single" w:sz="4" w:space="0" w:color="auto"/>
              <w:bottom w:val="single" w:sz="4" w:space="0" w:color="auto"/>
              <w:right w:val="single" w:sz="4" w:space="0" w:color="auto"/>
            </w:tcBorders>
            <w:vAlign w:val="center"/>
          </w:tcPr>
          <w:p w:rsidR="008D008B" w:rsidRPr="00A11FA5" w:rsidRDefault="008D008B" w:rsidP="007710BA">
            <w:pPr>
              <w:pStyle w:val="TableText0"/>
              <w:spacing w:before="0" w:after="0"/>
              <w:contextualSpacing/>
              <w:jc w:val="center"/>
            </w:pPr>
            <w:r w:rsidRPr="00A11FA5">
              <w:t xml:space="preserve">NR/352 </w:t>
            </w:r>
          </w:p>
        </w:tc>
        <w:tc>
          <w:tcPr>
            <w:tcW w:w="1105" w:type="dxa"/>
            <w:tcBorders>
              <w:top w:val="single" w:sz="4" w:space="0" w:color="auto"/>
              <w:left w:val="single" w:sz="4" w:space="0" w:color="auto"/>
              <w:bottom w:val="single" w:sz="4" w:space="0" w:color="auto"/>
              <w:right w:val="single" w:sz="4" w:space="0" w:color="auto"/>
            </w:tcBorders>
            <w:vAlign w:val="center"/>
          </w:tcPr>
          <w:p w:rsidR="008D008B" w:rsidRPr="00A11FA5" w:rsidRDefault="008D008B" w:rsidP="007710BA">
            <w:pPr>
              <w:pStyle w:val="TableText0"/>
              <w:spacing w:before="0" w:after="0"/>
              <w:contextualSpacing/>
              <w:jc w:val="center"/>
            </w:pPr>
            <w:r w:rsidRPr="00A11FA5">
              <w:t xml:space="preserve">NR/352 </w:t>
            </w:r>
          </w:p>
        </w:tc>
        <w:tc>
          <w:tcPr>
            <w:tcW w:w="1335" w:type="dxa"/>
            <w:tcBorders>
              <w:top w:val="single" w:sz="4" w:space="0" w:color="auto"/>
              <w:left w:val="single" w:sz="4" w:space="0" w:color="auto"/>
              <w:bottom w:val="single" w:sz="4" w:space="0" w:color="auto"/>
              <w:right w:val="single" w:sz="4" w:space="0" w:color="auto"/>
            </w:tcBorders>
            <w:vAlign w:val="center"/>
          </w:tcPr>
          <w:p w:rsidR="008D008B" w:rsidRPr="00A11FA5" w:rsidRDefault="008D008B" w:rsidP="007710BA">
            <w:pPr>
              <w:pStyle w:val="TableText0"/>
              <w:spacing w:before="0" w:after="0"/>
              <w:contextualSpacing/>
              <w:jc w:val="center"/>
            </w:pPr>
            <w:r w:rsidRPr="00A11FA5">
              <w:t>0.61 (0.51, 0.73)</w:t>
            </w:r>
          </w:p>
        </w:tc>
        <w:tc>
          <w:tcPr>
            <w:tcW w:w="991" w:type="dxa"/>
            <w:vMerge/>
            <w:tcBorders>
              <w:left w:val="single" w:sz="4" w:space="0" w:color="auto"/>
            </w:tcBorders>
            <w:vAlign w:val="center"/>
          </w:tcPr>
          <w:p w:rsidR="008D008B" w:rsidRPr="00A11FA5" w:rsidRDefault="008D008B" w:rsidP="007710BA">
            <w:pPr>
              <w:pStyle w:val="TableText0"/>
              <w:spacing w:before="0" w:after="0"/>
              <w:contextualSpacing/>
              <w:jc w:val="center"/>
            </w:pPr>
          </w:p>
        </w:tc>
      </w:tr>
      <w:tr w:rsidR="008D008B" w:rsidRPr="00452F75" w:rsidTr="008D008B">
        <w:trPr>
          <w:tblHeader/>
        </w:trPr>
        <w:tc>
          <w:tcPr>
            <w:tcW w:w="840" w:type="dxa"/>
            <w:tcMar>
              <w:right w:w="28" w:type="dxa"/>
            </w:tcMar>
            <w:vAlign w:val="center"/>
          </w:tcPr>
          <w:p w:rsidR="008D008B" w:rsidRPr="00452F75" w:rsidRDefault="008D008B" w:rsidP="007710BA">
            <w:pPr>
              <w:pStyle w:val="TableText0"/>
              <w:spacing w:before="0" w:after="0"/>
              <w:contextualSpacing/>
            </w:pPr>
            <w:r w:rsidRPr="00452F75">
              <w:t>Pooled</w:t>
            </w:r>
          </w:p>
        </w:tc>
        <w:tc>
          <w:tcPr>
            <w:tcW w:w="992" w:type="dxa"/>
            <w:tcBorders>
              <w:top w:val="single" w:sz="4" w:space="0" w:color="auto"/>
              <w:bottom w:val="single" w:sz="4" w:space="0" w:color="auto"/>
              <w:right w:val="single" w:sz="4" w:space="0" w:color="auto"/>
            </w:tcBorders>
            <w:vAlign w:val="center"/>
          </w:tcPr>
          <w:p w:rsidR="008D008B" w:rsidRPr="00A11FA5" w:rsidRDefault="008D008B" w:rsidP="007710BA">
            <w:pPr>
              <w:pStyle w:val="TableText0"/>
              <w:spacing w:before="0" w:after="0"/>
              <w:contextualSpacing/>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8D008B" w:rsidRPr="00A11FA5" w:rsidRDefault="008D008B" w:rsidP="007710BA">
            <w:pPr>
              <w:pStyle w:val="TableText0"/>
              <w:spacing w:before="0" w:after="0"/>
              <w:contextualSpacing/>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8D008B" w:rsidRPr="00A11FA5" w:rsidRDefault="008D008B" w:rsidP="007710BA">
            <w:pPr>
              <w:pStyle w:val="TableText0"/>
              <w:spacing w:before="0" w:after="0"/>
              <w:contextualSpacing/>
              <w:jc w:val="center"/>
            </w:pPr>
          </w:p>
        </w:tc>
        <w:tc>
          <w:tcPr>
            <w:tcW w:w="1259" w:type="dxa"/>
            <w:tcBorders>
              <w:top w:val="single" w:sz="4" w:space="0" w:color="auto"/>
              <w:left w:val="single" w:sz="4" w:space="0" w:color="auto"/>
              <w:bottom w:val="single" w:sz="4" w:space="0" w:color="auto"/>
              <w:right w:val="single" w:sz="4" w:space="0" w:color="auto"/>
            </w:tcBorders>
            <w:vAlign w:val="center"/>
          </w:tcPr>
          <w:p w:rsidR="008D008B" w:rsidRPr="00A11FA5" w:rsidRDefault="008D008B" w:rsidP="007710BA">
            <w:pPr>
              <w:pStyle w:val="TableText0"/>
              <w:spacing w:before="0" w:after="0"/>
              <w:contextualSpacing/>
              <w:jc w:val="center"/>
            </w:pPr>
          </w:p>
        </w:tc>
        <w:tc>
          <w:tcPr>
            <w:tcW w:w="1105" w:type="dxa"/>
            <w:tcBorders>
              <w:top w:val="single" w:sz="4" w:space="0" w:color="auto"/>
              <w:left w:val="single" w:sz="4" w:space="0" w:color="auto"/>
              <w:bottom w:val="single" w:sz="4" w:space="0" w:color="auto"/>
              <w:right w:val="single" w:sz="4" w:space="0" w:color="auto"/>
            </w:tcBorders>
            <w:vAlign w:val="center"/>
          </w:tcPr>
          <w:p w:rsidR="008D008B" w:rsidRPr="00A11FA5" w:rsidRDefault="008D008B" w:rsidP="007710BA">
            <w:pPr>
              <w:pStyle w:val="TableText0"/>
              <w:spacing w:before="0" w:after="0"/>
              <w:contextualSpacing/>
              <w:jc w:val="center"/>
            </w:pPr>
          </w:p>
        </w:tc>
        <w:tc>
          <w:tcPr>
            <w:tcW w:w="1335" w:type="dxa"/>
            <w:tcBorders>
              <w:top w:val="single" w:sz="4" w:space="0" w:color="auto"/>
              <w:left w:val="single" w:sz="4" w:space="0" w:color="auto"/>
              <w:bottom w:val="single" w:sz="4" w:space="0" w:color="auto"/>
              <w:right w:val="single" w:sz="4" w:space="0" w:color="auto"/>
            </w:tcBorders>
            <w:vAlign w:val="center"/>
          </w:tcPr>
          <w:p w:rsidR="008D008B" w:rsidRPr="00A11FA5" w:rsidRDefault="008D008B" w:rsidP="007710BA">
            <w:pPr>
              <w:pStyle w:val="TableText0"/>
              <w:spacing w:before="0" w:after="0"/>
              <w:contextualSpacing/>
              <w:jc w:val="center"/>
            </w:pPr>
            <w:r w:rsidRPr="00A11FA5">
              <w:t>0.63 (0.55, 0.73)</w:t>
            </w:r>
          </w:p>
        </w:tc>
        <w:tc>
          <w:tcPr>
            <w:tcW w:w="991" w:type="dxa"/>
            <w:vMerge/>
            <w:tcBorders>
              <w:left w:val="single" w:sz="4" w:space="0" w:color="auto"/>
            </w:tcBorders>
            <w:vAlign w:val="center"/>
          </w:tcPr>
          <w:p w:rsidR="008D008B" w:rsidRPr="00A11FA5" w:rsidRDefault="008D008B" w:rsidP="007710BA">
            <w:pPr>
              <w:pStyle w:val="TableText0"/>
              <w:spacing w:before="0" w:after="0"/>
              <w:contextualSpacing/>
              <w:jc w:val="center"/>
            </w:pPr>
          </w:p>
        </w:tc>
      </w:tr>
      <w:tr w:rsidR="00D21201" w:rsidRPr="00B7685D" w:rsidTr="00D21201">
        <w:trPr>
          <w:tblHeader/>
        </w:trPr>
        <w:tc>
          <w:tcPr>
            <w:tcW w:w="7515" w:type="dxa"/>
            <w:gridSpan w:val="7"/>
            <w:tcBorders>
              <w:right w:val="single" w:sz="4" w:space="0" w:color="auto"/>
            </w:tcBorders>
            <w:tcMar>
              <w:right w:w="28" w:type="dxa"/>
            </w:tcMar>
            <w:vAlign w:val="center"/>
          </w:tcPr>
          <w:p w:rsidR="00D21201" w:rsidRPr="00A11FA5" w:rsidRDefault="00D21201" w:rsidP="00D21201">
            <w:pPr>
              <w:pStyle w:val="TableText0"/>
              <w:spacing w:before="0" w:after="0"/>
              <w:contextualSpacing/>
              <w:rPr>
                <w:b/>
              </w:rPr>
            </w:pPr>
            <w:r w:rsidRPr="00A11FA5">
              <w:rPr>
                <w:b/>
              </w:rPr>
              <w:t>Indirect comparison</w:t>
            </w:r>
            <w:r w:rsidR="008D008B" w:rsidRPr="00A11FA5">
              <w:rPr>
                <w:b/>
              </w:rPr>
              <w:t xml:space="preserve"> </w:t>
            </w:r>
            <w:r w:rsidR="00FB6E5E" w:rsidRPr="00A11FA5">
              <w:rPr>
                <w:b/>
              </w:rPr>
              <w:t>–</w:t>
            </w:r>
            <w:r w:rsidR="008D008B" w:rsidRPr="00A11FA5">
              <w:rPr>
                <w:b/>
              </w:rPr>
              <w:t xml:space="preserve"> PFS</w:t>
            </w:r>
          </w:p>
        </w:tc>
        <w:tc>
          <w:tcPr>
            <w:tcW w:w="991" w:type="dxa"/>
            <w:tcBorders>
              <w:top w:val="single" w:sz="4" w:space="0" w:color="auto"/>
              <w:left w:val="single" w:sz="4" w:space="0" w:color="auto"/>
            </w:tcBorders>
            <w:vAlign w:val="center"/>
          </w:tcPr>
          <w:p w:rsidR="00015E5C" w:rsidRPr="00A11FA5" w:rsidRDefault="00015E5C" w:rsidP="00015E5C">
            <w:pPr>
              <w:pStyle w:val="TableText0"/>
              <w:spacing w:before="0" w:after="0"/>
              <w:contextualSpacing/>
              <w:jc w:val="center"/>
            </w:pPr>
            <w:r w:rsidRPr="00A11FA5">
              <w:t>0.92</w:t>
            </w:r>
          </w:p>
          <w:p w:rsidR="00D21201" w:rsidRPr="00A11FA5" w:rsidRDefault="00D21201" w:rsidP="00015E5C">
            <w:pPr>
              <w:pStyle w:val="TableText0"/>
              <w:spacing w:before="0" w:after="0"/>
              <w:contextualSpacing/>
              <w:jc w:val="center"/>
            </w:pPr>
            <w:r w:rsidRPr="00A11FA5">
              <w:t>(0.71,</w:t>
            </w:r>
            <w:r w:rsidR="00015E5C" w:rsidRPr="00A11FA5">
              <w:t xml:space="preserve"> </w:t>
            </w:r>
            <w:r w:rsidRPr="00A11FA5">
              <w:t>1.20)</w:t>
            </w:r>
          </w:p>
        </w:tc>
      </w:tr>
      <w:tr w:rsidR="00D21201" w:rsidRPr="00452F75" w:rsidTr="00D21201">
        <w:trPr>
          <w:tblHeader/>
        </w:trPr>
        <w:tc>
          <w:tcPr>
            <w:tcW w:w="8506" w:type="dxa"/>
            <w:gridSpan w:val="8"/>
            <w:tcMar>
              <w:right w:w="28" w:type="dxa"/>
            </w:tcMar>
            <w:vAlign w:val="center"/>
          </w:tcPr>
          <w:p w:rsidR="00D21201" w:rsidRPr="00A11FA5" w:rsidRDefault="00D21201" w:rsidP="00D21201">
            <w:pPr>
              <w:pStyle w:val="TableText0"/>
              <w:spacing w:before="0" w:after="0"/>
              <w:contextualSpacing/>
              <w:rPr>
                <w:b/>
              </w:rPr>
            </w:pPr>
            <w:r w:rsidRPr="00A11FA5">
              <w:rPr>
                <w:b/>
              </w:rPr>
              <w:t>Overall survival</w:t>
            </w:r>
          </w:p>
        </w:tc>
      </w:tr>
      <w:tr w:rsidR="008D008B" w:rsidRPr="00452F75" w:rsidTr="008D008B">
        <w:trPr>
          <w:tblHeader/>
        </w:trPr>
        <w:tc>
          <w:tcPr>
            <w:tcW w:w="840" w:type="dxa"/>
            <w:tcMar>
              <w:right w:w="28" w:type="dxa"/>
            </w:tcMar>
            <w:vAlign w:val="center"/>
          </w:tcPr>
          <w:p w:rsidR="008D008B" w:rsidRPr="00452F75" w:rsidRDefault="008D008B" w:rsidP="007710BA">
            <w:pPr>
              <w:pStyle w:val="TableText0"/>
              <w:spacing w:before="0" w:after="0"/>
              <w:contextualSpacing/>
            </w:pPr>
            <w:r w:rsidRPr="00452F75">
              <w:t>coBRIM</w:t>
            </w:r>
          </w:p>
        </w:tc>
        <w:tc>
          <w:tcPr>
            <w:tcW w:w="992" w:type="dxa"/>
            <w:tcBorders>
              <w:top w:val="single" w:sz="4" w:space="0" w:color="auto"/>
              <w:bottom w:val="single" w:sz="4" w:space="0" w:color="auto"/>
              <w:right w:val="single" w:sz="4" w:space="0" w:color="auto"/>
            </w:tcBorders>
            <w:vAlign w:val="center"/>
          </w:tcPr>
          <w:p w:rsidR="008D008B" w:rsidRPr="00A11FA5" w:rsidRDefault="008D008B" w:rsidP="00D21201">
            <w:pPr>
              <w:pStyle w:val="TableText0"/>
              <w:spacing w:before="0" w:after="0"/>
              <w:contextualSpacing/>
              <w:jc w:val="center"/>
            </w:pPr>
            <w:r w:rsidRPr="00A11FA5">
              <w:t>0.70</w:t>
            </w:r>
          </w:p>
          <w:p w:rsidR="008D008B" w:rsidRPr="00A11FA5" w:rsidRDefault="008D008B" w:rsidP="007710BA">
            <w:pPr>
              <w:pStyle w:val="TableText0"/>
              <w:spacing w:before="0" w:after="0"/>
              <w:contextualSpacing/>
              <w:jc w:val="center"/>
            </w:pPr>
            <w:r w:rsidRPr="00A11FA5">
              <w:t>(0.55, 0.90)</w:t>
            </w:r>
          </w:p>
        </w:tc>
        <w:tc>
          <w:tcPr>
            <w:tcW w:w="992" w:type="dxa"/>
            <w:tcBorders>
              <w:top w:val="single" w:sz="4" w:space="0" w:color="auto"/>
              <w:left w:val="single" w:sz="4" w:space="0" w:color="auto"/>
              <w:bottom w:val="single" w:sz="4" w:space="0" w:color="auto"/>
              <w:right w:val="single" w:sz="4" w:space="0" w:color="auto"/>
            </w:tcBorders>
            <w:vAlign w:val="center"/>
          </w:tcPr>
          <w:p w:rsidR="008D008B" w:rsidRPr="00A11FA5" w:rsidRDefault="008D008B" w:rsidP="007710BA">
            <w:pPr>
              <w:pStyle w:val="TableText0"/>
              <w:spacing w:before="0" w:after="0"/>
              <w:contextualSpacing/>
              <w:jc w:val="center"/>
            </w:pPr>
            <w:r w:rsidRPr="00A11FA5">
              <w:t>114/247</w:t>
            </w:r>
            <w:r w:rsidRPr="00A11FA5">
              <w:br/>
              <w:t>(46%)</w:t>
            </w:r>
          </w:p>
        </w:tc>
        <w:tc>
          <w:tcPr>
            <w:tcW w:w="992" w:type="dxa"/>
            <w:tcBorders>
              <w:top w:val="single" w:sz="4" w:space="0" w:color="auto"/>
              <w:left w:val="single" w:sz="4" w:space="0" w:color="auto"/>
              <w:bottom w:val="single" w:sz="4" w:space="0" w:color="auto"/>
              <w:right w:val="single" w:sz="4" w:space="0" w:color="auto"/>
            </w:tcBorders>
            <w:vAlign w:val="center"/>
          </w:tcPr>
          <w:p w:rsidR="008D008B" w:rsidRPr="00A11FA5" w:rsidRDefault="008D008B" w:rsidP="007710BA">
            <w:pPr>
              <w:pStyle w:val="TableText0"/>
              <w:spacing w:before="0" w:after="0"/>
              <w:contextualSpacing/>
              <w:jc w:val="center"/>
            </w:pPr>
            <w:r w:rsidRPr="00A11FA5">
              <w:t>141/248</w:t>
            </w:r>
            <w:r w:rsidRPr="00A11FA5">
              <w:br/>
              <w:t>(57%)</w:t>
            </w:r>
          </w:p>
        </w:tc>
        <w:tc>
          <w:tcPr>
            <w:tcW w:w="1259" w:type="dxa"/>
            <w:tcBorders>
              <w:top w:val="single" w:sz="4" w:space="0" w:color="auto"/>
              <w:left w:val="single" w:sz="4" w:space="0" w:color="auto"/>
              <w:bottom w:val="single" w:sz="4" w:space="0" w:color="auto"/>
              <w:right w:val="single" w:sz="4" w:space="0" w:color="auto"/>
            </w:tcBorders>
            <w:vAlign w:val="center"/>
          </w:tcPr>
          <w:p w:rsidR="008D008B" w:rsidRPr="00A11FA5" w:rsidRDefault="008D008B" w:rsidP="007710BA">
            <w:pPr>
              <w:pStyle w:val="TableText0"/>
              <w:spacing w:before="0" w:after="0"/>
              <w:contextualSpacing/>
              <w:jc w:val="center"/>
            </w:pPr>
          </w:p>
        </w:tc>
        <w:tc>
          <w:tcPr>
            <w:tcW w:w="1105" w:type="dxa"/>
            <w:tcBorders>
              <w:top w:val="single" w:sz="4" w:space="0" w:color="auto"/>
              <w:left w:val="single" w:sz="4" w:space="0" w:color="auto"/>
              <w:bottom w:val="single" w:sz="4" w:space="0" w:color="auto"/>
              <w:right w:val="single" w:sz="4" w:space="0" w:color="auto"/>
            </w:tcBorders>
            <w:vAlign w:val="center"/>
          </w:tcPr>
          <w:p w:rsidR="008D008B" w:rsidRPr="00A11FA5" w:rsidRDefault="008D008B" w:rsidP="007710BA">
            <w:pPr>
              <w:pStyle w:val="TableText0"/>
              <w:spacing w:before="0" w:after="0"/>
              <w:contextualSpacing/>
              <w:jc w:val="center"/>
            </w:pPr>
          </w:p>
        </w:tc>
        <w:tc>
          <w:tcPr>
            <w:tcW w:w="1335" w:type="dxa"/>
            <w:tcBorders>
              <w:top w:val="single" w:sz="4" w:space="0" w:color="auto"/>
              <w:left w:val="single" w:sz="4" w:space="0" w:color="auto"/>
              <w:bottom w:val="single" w:sz="4" w:space="0" w:color="auto"/>
              <w:right w:val="single" w:sz="4" w:space="0" w:color="auto"/>
            </w:tcBorders>
            <w:vAlign w:val="center"/>
          </w:tcPr>
          <w:p w:rsidR="008D008B" w:rsidRPr="00A11FA5" w:rsidRDefault="008D008B" w:rsidP="007710BA">
            <w:pPr>
              <w:pStyle w:val="TableText0"/>
              <w:spacing w:before="0" w:after="0"/>
              <w:contextualSpacing/>
              <w:jc w:val="center"/>
            </w:pPr>
          </w:p>
        </w:tc>
        <w:tc>
          <w:tcPr>
            <w:tcW w:w="991" w:type="dxa"/>
            <w:vMerge w:val="restart"/>
            <w:tcBorders>
              <w:top w:val="single" w:sz="4" w:space="0" w:color="auto"/>
              <w:left w:val="single" w:sz="4" w:space="0" w:color="auto"/>
            </w:tcBorders>
            <w:vAlign w:val="center"/>
          </w:tcPr>
          <w:p w:rsidR="008D008B" w:rsidRPr="00A11FA5" w:rsidRDefault="008D008B" w:rsidP="007710BA">
            <w:pPr>
              <w:pStyle w:val="TableText0"/>
              <w:spacing w:before="0" w:after="0"/>
              <w:contextualSpacing/>
              <w:jc w:val="center"/>
            </w:pPr>
          </w:p>
        </w:tc>
      </w:tr>
      <w:tr w:rsidR="008D008B" w:rsidRPr="00452F75" w:rsidTr="008D008B">
        <w:trPr>
          <w:tblHeader/>
        </w:trPr>
        <w:tc>
          <w:tcPr>
            <w:tcW w:w="840" w:type="dxa"/>
            <w:tcMar>
              <w:right w:w="28" w:type="dxa"/>
            </w:tcMar>
            <w:vAlign w:val="center"/>
          </w:tcPr>
          <w:p w:rsidR="008D008B" w:rsidRPr="00452F75" w:rsidRDefault="008D008B" w:rsidP="007710BA">
            <w:pPr>
              <w:pStyle w:val="TableText0"/>
              <w:spacing w:before="0" w:after="0"/>
              <w:contextualSpacing/>
            </w:pPr>
            <w:r w:rsidRPr="00452F75">
              <w:t>COMBI-D</w:t>
            </w:r>
          </w:p>
        </w:tc>
        <w:tc>
          <w:tcPr>
            <w:tcW w:w="992" w:type="dxa"/>
            <w:tcBorders>
              <w:top w:val="single" w:sz="4" w:space="0" w:color="auto"/>
              <w:bottom w:val="single" w:sz="4" w:space="0" w:color="auto"/>
              <w:right w:val="single" w:sz="4" w:space="0" w:color="auto"/>
            </w:tcBorders>
            <w:vAlign w:val="center"/>
          </w:tcPr>
          <w:p w:rsidR="008D008B" w:rsidRPr="00A11FA5" w:rsidRDefault="008D008B" w:rsidP="007710BA">
            <w:pPr>
              <w:pStyle w:val="TableText0"/>
              <w:spacing w:before="0" w:after="0"/>
              <w:contextualSpacing/>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8D008B" w:rsidRPr="00A11FA5" w:rsidRDefault="008D008B" w:rsidP="007710BA">
            <w:pPr>
              <w:pStyle w:val="TableText0"/>
              <w:spacing w:before="0" w:after="0"/>
              <w:contextualSpacing/>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8D008B" w:rsidRPr="00A11FA5" w:rsidRDefault="008D008B" w:rsidP="007710BA">
            <w:pPr>
              <w:pStyle w:val="TableText0"/>
              <w:spacing w:before="0" w:after="0"/>
              <w:contextualSpacing/>
              <w:jc w:val="center"/>
            </w:pPr>
          </w:p>
        </w:tc>
        <w:tc>
          <w:tcPr>
            <w:tcW w:w="1259" w:type="dxa"/>
            <w:tcBorders>
              <w:top w:val="single" w:sz="4" w:space="0" w:color="auto"/>
              <w:left w:val="single" w:sz="4" w:space="0" w:color="auto"/>
              <w:bottom w:val="single" w:sz="4" w:space="0" w:color="auto"/>
              <w:right w:val="single" w:sz="4" w:space="0" w:color="auto"/>
            </w:tcBorders>
            <w:vAlign w:val="center"/>
          </w:tcPr>
          <w:p w:rsidR="008D008B" w:rsidRPr="00A11FA5" w:rsidRDefault="008D008B" w:rsidP="007710BA">
            <w:pPr>
              <w:pStyle w:val="TableText0"/>
              <w:spacing w:before="0" w:after="0"/>
              <w:contextualSpacing/>
              <w:jc w:val="center"/>
            </w:pPr>
            <w:r w:rsidRPr="00A11FA5">
              <w:t>123/212 (58%)</w:t>
            </w:r>
          </w:p>
        </w:tc>
        <w:tc>
          <w:tcPr>
            <w:tcW w:w="1105" w:type="dxa"/>
            <w:tcBorders>
              <w:top w:val="single" w:sz="4" w:space="0" w:color="auto"/>
              <w:left w:val="single" w:sz="4" w:space="0" w:color="auto"/>
              <w:bottom w:val="single" w:sz="4" w:space="0" w:color="auto"/>
              <w:right w:val="single" w:sz="4" w:space="0" w:color="auto"/>
            </w:tcBorders>
            <w:vAlign w:val="center"/>
          </w:tcPr>
          <w:p w:rsidR="008D008B" w:rsidRPr="00A11FA5" w:rsidRDefault="008D008B" w:rsidP="007710BA">
            <w:pPr>
              <w:pStyle w:val="TableText0"/>
              <w:spacing w:before="0" w:after="0"/>
              <w:contextualSpacing/>
              <w:jc w:val="center"/>
            </w:pPr>
            <w:r w:rsidRPr="00A11FA5">
              <w:t>99/211</w:t>
            </w:r>
            <w:r w:rsidR="00015E5C" w:rsidRPr="00A11FA5">
              <w:t xml:space="preserve"> </w:t>
            </w:r>
            <w:r w:rsidRPr="00A11FA5">
              <w:t>(47%)</w:t>
            </w:r>
          </w:p>
        </w:tc>
        <w:tc>
          <w:tcPr>
            <w:tcW w:w="1335" w:type="dxa"/>
            <w:tcBorders>
              <w:top w:val="single" w:sz="4" w:space="0" w:color="auto"/>
              <w:left w:val="single" w:sz="4" w:space="0" w:color="auto"/>
              <w:bottom w:val="single" w:sz="4" w:space="0" w:color="auto"/>
              <w:right w:val="single" w:sz="4" w:space="0" w:color="auto"/>
            </w:tcBorders>
            <w:vAlign w:val="center"/>
          </w:tcPr>
          <w:p w:rsidR="008D008B" w:rsidRPr="00A11FA5" w:rsidRDefault="008D008B" w:rsidP="007710BA">
            <w:pPr>
              <w:pStyle w:val="TableText0"/>
              <w:spacing w:before="0" w:after="0"/>
              <w:contextualSpacing/>
              <w:jc w:val="center"/>
            </w:pPr>
            <w:r w:rsidRPr="00A11FA5">
              <w:t>0.71 (0.55, 0.92)</w:t>
            </w:r>
          </w:p>
        </w:tc>
        <w:tc>
          <w:tcPr>
            <w:tcW w:w="991" w:type="dxa"/>
            <w:vMerge/>
            <w:tcBorders>
              <w:left w:val="single" w:sz="4" w:space="0" w:color="auto"/>
            </w:tcBorders>
            <w:vAlign w:val="center"/>
          </w:tcPr>
          <w:p w:rsidR="008D008B" w:rsidRPr="00A11FA5" w:rsidRDefault="008D008B" w:rsidP="007710BA">
            <w:pPr>
              <w:pStyle w:val="TableText0"/>
              <w:spacing w:before="0" w:after="0"/>
              <w:contextualSpacing/>
              <w:jc w:val="center"/>
            </w:pPr>
          </w:p>
        </w:tc>
      </w:tr>
      <w:tr w:rsidR="008D008B" w:rsidRPr="00452F75" w:rsidTr="008D008B">
        <w:trPr>
          <w:tblHeader/>
        </w:trPr>
        <w:tc>
          <w:tcPr>
            <w:tcW w:w="840" w:type="dxa"/>
            <w:tcMar>
              <w:right w:w="28" w:type="dxa"/>
            </w:tcMar>
            <w:vAlign w:val="center"/>
          </w:tcPr>
          <w:p w:rsidR="008D008B" w:rsidRPr="00452F75" w:rsidRDefault="008D008B" w:rsidP="007710BA">
            <w:pPr>
              <w:pStyle w:val="TableText0"/>
              <w:spacing w:before="0" w:after="0"/>
              <w:contextualSpacing/>
            </w:pPr>
            <w:r w:rsidRPr="00452F75">
              <w:t>COMBI-V</w:t>
            </w:r>
          </w:p>
        </w:tc>
        <w:tc>
          <w:tcPr>
            <w:tcW w:w="992" w:type="dxa"/>
            <w:tcBorders>
              <w:top w:val="single" w:sz="4" w:space="0" w:color="auto"/>
              <w:bottom w:val="single" w:sz="4" w:space="0" w:color="auto"/>
              <w:right w:val="single" w:sz="4" w:space="0" w:color="auto"/>
            </w:tcBorders>
            <w:vAlign w:val="center"/>
          </w:tcPr>
          <w:p w:rsidR="008D008B" w:rsidRPr="00A11FA5" w:rsidRDefault="008D008B" w:rsidP="007710BA">
            <w:pPr>
              <w:pStyle w:val="TableText0"/>
              <w:spacing w:before="0" w:after="0"/>
              <w:contextualSpacing/>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8D008B" w:rsidRPr="00A11FA5" w:rsidRDefault="008D008B" w:rsidP="007710BA">
            <w:pPr>
              <w:pStyle w:val="TableText0"/>
              <w:spacing w:before="0" w:after="0"/>
              <w:contextualSpacing/>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8D008B" w:rsidRPr="00A11FA5" w:rsidRDefault="008D008B" w:rsidP="007710BA">
            <w:pPr>
              <w:pStyle w:val="TableText0"/>
              <w:spacing w:before="0" w:after="0"/>
              <w:contextualSpacing/>
              <w:jc w:val="center"/>
            </w:pPr>
          </w:p>
        </w:tc>
        <w:tc>
          <w:tcPr>
            <w:tcW w:w="1259" w:type="dxa"/>
            <w:tcBorders>
              <w:top w:val="single" w:sz="4" w:space="0" w:color="auto"/>
              <w:left w:val="single" w:sz="4" w:space="0" w:color="auto"/>
              <w:bottom w:val="single" w:sz="4" w:space="0" w:color="auto"/>
              <w:right w:val="single" w:sz="4" w:space="0" w:color="auto"/>
            </w:tcBorders>
            <w:vAlign w:val="center"/>
          </w:tcPr>
          <w:p w:rsidR="008D008B" w:rsidRPr="00A11FA5" w:rsidRDefault="008D008B" w:rsidP="007710BA">
            <w:pPr>
              <w:pStyle w:val="TableText0"/>
              <w:spacing w:before="0" w:after="0"/>
              <w:contextualSpacing/>
              <w:jc w:val="center"/>
            </w:pPr>
            <w:r w:rsidRPr="00A11FA5">
              <w:t>218/352 (62%)</w:t>
            </w:r>
          </w:p>
        </w:tc>
        <w:tc>
          <w:tcPr>
            <w:tcW w:w="1105" w:type="dxa"/>
            <w:tcBorders>
              <w:top w:val="single" w:sz="4" w:space="0" w:color="auto"/>
              <w:left w:val="single" w:sz="4" w:space="0" w:color="auto"/>
              <w:bottom w:val="single" w:sz="4" w:space="0" w:color="auto"/>
              <w:right w:val="single" w:sz="4" w:space="0" w:color="auto"/>
            </w:tcBorders>
            <w:vAlign w:val="center"/>
          </w:tcPr>
          <w:p w:rsidR="008D008B" w:rsidRPr="00A11FA5" w:rsidRDefault="008D008B" w:rsidP="007710BA">
            <w:pPr>
              <w:pStyle w:val="TableText0"/>
              <w:spacing w:before="0" w:after="0"/>
              <w:contextualSpacing/>
              <w:jc w:val="center"/>
            </w:pPr>
            <w:r w:rsidRPr="00A11FA5">
              <w:t>172/352</w:t>
            </w:r>
            <w:r w:rsidR="00015E5C" w:rsidRPr="00A11FA5">
              <w:t xml:space="preserve"> </w:t>
            </w:r>
            <w:r w:rsidRPr="00A11FA5">
              <w:t>(49%)</w:t>
            </w:r>
          </w:p>
        </w:tc>
        <w:tc>
          <w:tcPr>
            <w:tcW w:w="1335" w:type="dxa"/>
            <w:tcBorders>
              <w:top w:val="single" w:sz="4" w:space="0" w:color="auto"/>
              <w:left w:val="single" w:sz="4" w:space="0" w:color="auto"/>
              <w:bottom w:val="single" w:sz="4" w:space="0" w:color="auto"/>
              <w:right w:val="single" w:sz="4" w:space="0" w:color="auto"/>
            </w:tcBorders>
            <w:vAlign w:val="center"/>
          </w:tcPr>
          <w:p w:rsidR="008D008B" w:rsidRPr="00A11FA5" w:rsidRDefault="008D008B" w:rsidP="007710BA">
            <w:pPr>
              <w:pStyle w:val="TableText0"/>
              <w:spacing w:before="0" w:after="0"/>
              <w:contextualSpacing/>
              <w:jc w:val="center"/>
            </w:pPr>
            <w:r w:rsidRPr="00A11FA5">
              <w:t>0.66 (0.53, 0.81)</w:t>
            </w:r>
          </w:p>
        </w:tc>
        <w:tc>
          <w:tcPr>
            <w:tcW w:w="991" w:type="dxa"/>
            <w:vMerge/>
            <w:tcBorders>
              <w:left w:val="single" w:sz="4" w:space="0" w:color="auto"/>
            </w:tcBorders>
            <w:vAlign w:val="center"/>
          </w:tcPr>
          <w:p w:rsidR="008D008B" w:rsidRPr="00A11FA5" w:rsidRDefault="008D008B" w:rsidP="007710BA">
            <w:pPr>
              <w:pStyle w:val="TableText0"/>
              <w:spacing w:before="0" w:after="0"/>
              <w:contextualSpacing/>
              <w:jc w:val="center"/>
            </w:pPr>
          </w:p>
        </w:tc>
      </w:tr>
      <w:tr w:rsidR="008D008B" w:rsidRPr="00452F75" w:rsidTr="008D008B">
        <w:trPr>
          <w:tblHeader/>
        </w:trPr>
        <w:tc>
          <w:tcPr>
            <w:tcW w:w="840" w:type="dxa"/>
            <w:tcMar>
              <w:right w:w="28" w:type="dxa"/>
            </w:tcMar>
            <w:vAlign w:val="center"/>
          </w:tcPr>
          <w:p w:rsidR="008D008B" w:rsidRPr="00452F75" w:rsidRDefault="008D008B" w:rsidP="007710BA">
            <w:pPr>
              <w:pStyle w:val="TableText0"/>
              <w:spacing w:before="0" w:after="0"/>
              <w:contextualSpacing/>
            </w:pPr>
            <w:r w:rsidRPr="00452F75">
              <w:t>Pooled</w:t>
            </w:r>
          </w:p>
        </w:tc>
        <w:tc>
          <w:tcPr>
            <w:tcW w:w="992" w:type="dxa"/>
            <w:tcBorders>
              <w:top w:val="single" w:sz="4" w:space="0" w:color="auto"/>
              <w:bottom w:val="single" w:sz="4" w:space="0" w:color="auto"/>
              <w:right w:val="single" w:sz="4" w:space="0" w:color="auto"/>
            </w:tcBorders>
            <w:vAlign w:val="center"/>
          </w:tcPr>
          <w:p w:rsidR="008D008B" w:rsidRPr="00A11FA5" w:rsidRDefault="008D008B" w:rsidP="007710BA">
            <w:pPr>
              <w:pStyle w:val="TableText0"/>
              <w:spacing w:before="0" w:after="0"/>
              <w:contextualSpacing/>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8D008B" w:rsidRPr="00A11FA5" w:rsidRDefault="008D008B" w:rsidP="007710BA">
            <w:pPr>
              <w:pStyle w:val="TableText0"/>
              <w:spacing w:before="0" w:after="0"/>
              <w:contextualSpacing/>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8D008B" w:rsidRPr="00A11FA5" w:rsidRDefault="008D008B" w:rsidP="007710BA">
            <w:pPr>
              <w:pStyle w:val="TableText0"/>
              <w:spacing w:before="0" w:after="0"/>
              <w:contextualSpacing/>
              <w:jc w:val="center"/>
            </w:pPr>
          </w:p>
        </w:tc>
        <w:tc>
          <w:tcPr>
            <w:tcW w:w="1259" w:type="dxa"/>
            <w:tcBorders>
              <w:top w:val="single" w:sz="4" w:space="0" w:color="auto"/>
              <w:left w:val="single" w:sz="4" w:space="0" w:color="auto"/>
              <w:bottom w:val="single" w:sz="4" w:space="0" w:color="auto"/>
              <w:right w:val="single" w:sz="4" w:space="0" w:color="auto"/>
            </w:tcBorders>
            <w:vAlign w:val="center"/>
          </w:tcPr>
          <w:p w:rsidR="008D008B" w:rsidRPr="00A11FA5" w:rsidRDefault="008D008B" w:rsidP="007710BA">
            <w:pPr>
              <w:pStyle w:val="TableText0"/>
              <w:spacing w:before="0" w:after="0"/>
              <w:contextualSpacing/>
              <w:jc w:val="center"/>
            </w:pPr>
            <w:r w:rsidRPr="00A11FA5">
              <w:t>341/564 (60%)</w:t>
            </w:r>
          </w:p>
        </w:tc>
        <w:tc>
          <w:tcPr>
            <w:tcW w:w="1105" w:type="dxa"/>
            <w:tcBorders>
              <w:top w:val="single" w:sz="4" w:space="0" w:color="auto"/>
              <w:left w:val="single" w:sz="4" w:space="0" w:color="auto"/>
              <w:bottom w:val="single" w:sz="4" w:space="0" w:color="auto"/>
              <w:right w:val="single" w:sz="4" w:space="0" w:color="auto"/>
            </w:tcBorders>
            <w:vAlign w:val="center"/>
          </w:tcPr>
          <w:p w:rsidR="008D008B" w:rsidRPr="00A11FA5" w:rsidRDefault="008D008B" w:rsidP="007710BA">
            <w:pPr>
              <w:pStyle w:val="TableText0"/>
              <w:spacing w:before="0" w:after="0"/>
              <w:contextualSpacing/>
              <w:jc w:val="center"/>
            </w:pPr>
            <w:r w:rsidRPr="00A11FA5">
              <w:t>271/563</w:t>
            </w:r>
            <w:r w:rsidR="00015E5C" w:rsidRPr="00A11FA5">
              <w:t xml:space="preserve"> </w:t>
            </w:r>
            <w:r w:rsidRPr="00A11FA5">
              <w:t>(48%)</w:t>
            </w:r>
          </w:p>
        </w:tc>
        <w:tc>
          <w:tcPr>
            <w:tcW w:w="1335" w:type="dxa"/>
            <w:tcBorders>
              <w:top w:val="single" w:sz="4" w:space="0" w:color="auto"/>
              <w:left w:val="single" w:sz="4" w:space="0" w:color="auto"/>
              <w:bottom w:val="single" w:sz="4" w:space="0" w:color="auto"/>
              <w:right w:val="single" w:sz="4" w:space="0" w:color="auto"/>
            </w:tcBorders>
            <w:vAlign w:val="center"/>
          </w:tcPr>
          <w:p w:rsidR="008D008B" w:rsidRPr="00A11FA5" w:rsidRDefault="008D008B" w:rsidP="007710BA">
            <w:pPr>
              <w:pStyle w:val="TableText0"/>
              <w:spacing w:before="0" w:after="0"/>
              <w:contextualSpacing/>
              <w:jc w:val="center"/>
            </w:pPr>
            <w:r w:rsidRPr="00A11FA5">
              <w:t>0.68 (0.58, 0.80)</w:t>
            </w:r>
          </w:p>
        </w:tc>
        <w:tc>
          <w:tcPr>
            <w:tcW w:w="991" w:type="dxa"/>
            <w:vMerge/>
            <w:tcBorders>
              <w:left w:val="single" w:sz="4" w:space="0" w:color="auto"/>
            </w:tcBorders>
            <w:vAlign w:val="center"/>
          </w:tcPr>
          <w:p w:rsidR="008D008B" w:rsidRPr="00A11FA5" w:rsidRDefault="008D008B" w:rsidP="007710BA">
            <w:pPr>
              <w:pStyle w:val="TableText0"/>
              <w:spacing w:before="0" w:after="0"/>
              <w:contextualSpacing/>
              <w:jc w:val="center"/>
            </w:pPr>
          </w:p>
        </w:tc>
      </w:tr>
      <w:tr w:rsidR="00D21201" w:rsidRPr="00452F75" w:rsidTr="00D21201">
        <w:tc>
          <w:tcPr>
            <w:tcW w:w="7515" w:type="dxa"/>
            <w:gridSpan w:val="7"/>
            <w:tcBorders>
              <w:right w:val="single" w:sz="4" w:space="0" w:color="auto"/>
            </w:tcBorders>
            <w:tcMar>
              <w:right w:w="28" w:type="dxa"/>
            </w:tcMar>
            <w:vAlign w:val="center"/>
          </w:tcPr>
          <w:p w:rsidR="00D21201" w:rsidRPr="00A11FA5" w:rsidRDefault="00D21201" w:rsidP="007710BA">
            <w:pPr>
              <w:pStyle w:val="TableText0"/>
              <w:spacing w:before="0" w:after="0"/>
              <w:contextualSpacing/>
              <w:rPr>
                <w:b/>
              </w:rPr>
            </w:pPr>
            <w:r w:rsidRPr="00A11FA5">
              <w:rPr>
                <w:b/>
              </w:rPr>
              <w:t>Indirect comparison</w:t>
            </w:r>
            <w:r w:rsidR="008D008B" w:rsidRPr="00A11FA5">
              <w:rPr>
                <w:b/>
              </w:rPr>
              <w:t xml:space="preserve"> </w:t>
            </w:r>
            <w:r w:rsidR="00FB6E5E" w:rsidRPr="00A11FA5">
              <w:rPr>
                <w:b/>
              </w:rPr>
              <w:t>–</w:t>
            </w:r>
            <w:r w:rsidR="008D008B" w:rsidRPr="00A11FA5">
              <w:rPr>
                <w:b/>
              </w:rPr>
              <w:t xml:space="preserve"> OS</w:t>
            </w:r>
          </w:p>
        </w:tc>
        <w:tc>
          <w:tcPr>
            <w:tcW w:w="991" w:type="dxa"/>
            <w:tcBorders>
              <w:top w:val="single" w:sz="4" w:space="0" w:color="auto"/>
              <w:left w:val="single" w:sz="4" w:space="0" w:color="auto"/>
            </w:tcBorders>
            <w:vAlign w:val="center"/>
          </w:tcPr>
          <w:p w:rsidR="00D21201" w:rsidRPr="00A11FA5" w:rsidRDefault="00015E5C" w:rsidP="007710BA">
            <w:pPr>
              <w:pStyle w:val="TableText0"/>
              <w:spacing w:before="0" w:after="0"/>
              <w:contextualSpacing/>
              <w:jc w:val="center"/>
            </w:pPr>
            <w:r w:rsidRPr="00A11FA5">
              <w:t>1.03</w:t>
            </w:r>
          </w:p>
          <w:p w:rsidR="00D21201" w:rsidRPr="00A11FA5" w:rsidRDefault="00D21201" w:rsidP="007710BA">
            <w:pPr>
              <w:pStyle w:val="TableText0"/>
              <w:spacing w:before="0" w:after="0"/>
              <w:contextualSpacing/>
              <w:jc w:val="center"/>
            </w:pPr>
            <w:r w:rsidRPr="00A11FA5">
              <w:t>(0.77, 1.38)</w:t>
            </w:r>
            <w:bookmarkStart w:id="10" w:name="_GoBack"/>
            <w:bookmarkEnd w:id="10"/>
          </w:p>
        </w:tc>
      </w:tr>
    </w:tbl>
    <w:p w:rsidR="00D152E7" w:rsidRPr="00452F75" w:rsidRDefault="00D152E7" w:rsidP="00D152E7">
      <w:pPr>
        <w:pStyle w:val="TableFooter"/>
        <w:ind w:left="720"/>
      </w:pPr>
      <w:r w:rsidRPr="00452F75">
        <w:t xml:space="preserve">Source: Table B.6.1, p.31 </w:t>
      </w:r>
      <w:r w:rsidR="008D008B" w:rsidRPr="00452F75">
        <w:t xml:space="preserve">and Table B.6.2, p34 </w:t>
      </w:r>
      <w:r w:rsidRPr="00452F75">
        <w:t>of Section B-ICRT of the submission</w:t>
      </w:r>
      <w:r w:rsidR="00015E5C" w:rsidRPr="00452F75">
        <w:t>.</w:t>
      </w:r>
    </w:p>
    <w:p w:rsidR="00D152E7" w:rsidRPr="00452F75" w:rsidRDefault="00D152E7" w:rsidP="00D152E7">
      <w:pPr>
        <w:pStyle w:val="TableFooter"/>
        <w:tabs>
          <w:tab w:val="left" w:pos="851"/>
        </w:tabs>
        <w:ind w:left="720"/>
      </w:pPr>
      <w:r w:rsidRPr="00452F75">
        <w:rPr>
          <w:vertAlign w:val="superscript"/>
        </w:rPr>
        <w:t>a</w:t>
      </w:r>
      <w:r w:rsidRPr="00452F75">
        <w:tab/>
        <w:t>n/N=Progressed or died/total N</w:t>
      </w:r>
    </w:p>
    <w:p w:rsidR="00D152E7" w:rsidRPr="00452F75" w:rsidRDefault="00D152E7" w:rsidP="00D152E7">
      <w:pPr>
        <w:pStyle w:val="TableFooter"/>
        <w:ind w:left="709"/>
        <w:rPr>
          <w:szCs w:val="22"/>
        </w:rPr>
      </w:pPr>
      <w:r w:rsidRPr="00452F75">
        <w:t>cobi=cobimetinib; dabra=dabrafenib; HR=hazard ratio;</w:t>
      </w:r>
      <w:r w:rsidRPr="00452F75" w:rsidDel="00281C12">
        <w:t xml:space="preserve"> </w:t>
      </w:r>
      <w:r w:rsidRPr="00452F75">
        <w:t>NR=not reported; tram=trametinib; vem=vemurafenib</w:t>
      </w:r>
    </w:p>
    <w:p w:rsidR="00D152E7" w:rsidRPr="00452F75" w:rsidRDefault="00D152E7" w:rsidP="00D152E7">
      <w:pPr>
        <w:widowControl/>
        <w:rPr>
          <w:szCs w:val="22"/>
        </w:rPr>
      </w:pPr>
    </w:p>
    <w:p w:rsidR="00D152E7" w:rsidRPr="00452F75" w:rsidRDefault="00561454" w:rsidP="00654033">
      <w:pPr>
        <w:pStyle w:val="ListParagraph"/>
      </w:pPr>
      <w:r w:rsidRPr="00452F75">
        <w:t>The results of the indirect comparison demonstrated no statistically significant difference between vemurafenib + cobimetinib and dabrafenib + trametinib for both PFS and OS.</w:t>
      </w:r>
    </w:p>
    <w:p w:rsidR="00541642" w:rsidRPr="00452F75" w:rsidRDefault="00541642" w:rsidP="00541642"/>
    <w:p w:rsidR="00541642" w:rsidRPr="00452F75" w:rsidRDefault="00541642" w:rsidP="00654033">
      <w:pPr>
        <w:pStyle w:val="ListParagraph"/>
      </w:pPr>
      <w:r w:rsidRPr="00452F75">
        <w:t xml:space="preserve">The results of the indirect comparison </w:t>
      </w:r>
      <w:r w:rsidR="002D1376">
        <w:t>were</w:t>
      </w:r>
      <w:r w:rsidRPr="00452F75">
        <w:t xml:space="preserve"> interpreted </w:t>
      </w:r>
      <w:r w:rsidR="00015E5C" w:rsidRPr="00452F75">
        <w:t xml:space="preserve">cautiously </w:t>
      </w:r>
      <w:r w:rsidR="00EB3CB0">
        <w:t>(see “clinical claim” below).</w:t>
      </w:r>
    </w:p>
    <w:p w:rsidR="00B60939" w:rsidRPr="00452F75" w:rsidRDefault="00B60939" w:rsidP="00B60939">
      <w:pPr>
        <w:rPr>
          <w:szCs w:val="22"/>
        </w:rPr>
      </w:pPr>
    </w:p>
    <w:p w:rsidR="00B60939" w:rsidRPr="00C27C38" w:rsidRDefault="00B60939" w:rsidP="00C27C38">
      <w:pPr>
        <w:pStyle w:val="Heading2"/>
      </w:pPr>
      <w:bookmarkStart w:id="11" w:name="_Toc440982672"/>
      <w:r w:rsidRPr="00C27C38">
        <w:t>Comparative harms</w:t>
      </w:r>
      <w:bookmarkEnd w:id="11"/>
    </w:p>
    <w:p w:rsidR="00B60939" w:rsidRPr="00452F75" w:rsidRDefault="00B60939" w:rsidP="00B60939">
      <w:pPr>
        <w:ind w:left="720" w:hanging="720"/>
        <w:rPr>
          <w:szCs w:val="22"/>
        </w:rPr>
      </w:pPr>
    </w:p>
    <w:p w:rsidR="00B60939" w:rsidRPr="00452F75" w:rsidRDefault="00805522" w:rsidP="00654033">
      <w:pPr>
        <w:pStyle w:val="ListParagraph"/>
      </w:pPr>
      <w:r w:rsidRPr="00452F75">
        <w:t xml:space="preserve">The submission provided detailed safety outcomes from the </w:t>
      </w:r>
      <w:r w:rsidR="00AD4E08" w:rsidRPr="00452F75">
        <w:t>coBRIM</w:t>
      </w:r>
      <w:r w:rsidRPr="00452F75">
        <w:t>, COMBI-</w:t>
      </w:r>
      <w:r w:rsidR="00AD4E08" w:rsidRPr="00452F75">
        <w:t>D</w:t>
      </w:r>
      <w:r w:rsidRPr="00452F75">
        <w:t xml:space="preserve"> and COMBI-</w:t>
      </w:r>
      <w:r w:rsidR="00AD4E08" w:rsidRPr="00452F75">
        <w:t>V</w:t>
      </w:r>
      <w:r w:rsidRPr="00452F75">
        <w:t xml:space="preserve"> trials, but did not provide any statistical comparisons of safety data</w:t>
      </w:r>
      <w:r w:rsidR="00AD4E08" w:rsidRPr="00452F75">
        <w:t xml:space="preserve"> </w:t>
      </w:r>
      <w:r w:rsidR="001D6451" w:rsidRPr="00452F75">
        <w:t>given differences in outcomes measured across the trials and limited availability of safety data for the COMBI-D and COMBI-V trials</w:t>
      </w:r>
      <w:r w:rsidRPr="00452F75">
        <w:t xml:space="preserve">.  </w:t>
      </w:r>
      <w:r w:rsidR="00B77287" w:rsidRPr="00452F75">
        <w:t xml:space="preserve">Table </w:t>
      </w:r>
      <w:r w:rsidR="00BB5AF7" w:rsidRPr="00452F75">
        <w:t>5</w:t>
      </w:r>
      <w:r w:rsidR="00B77287" w:rsidRPr="00452F75">
        <w:t xml:space="preserve"> below provides a summary of key adverse events for the combination therapy groups across the vemurafenib + cobimetinib trial and the two dabrafenib + trametinib trials.</w:t>
      </w:r>
    </w:p>
    <w:p w:rsidR="00AA2523" w:rsidRPr="00452F75" w:rsidRDefault="00AA2523" w:rsidP="00AA2523"/>
    <w:p w:rsidR="00AA2523" w:rsidRPr="00452F75" w:rsidRDefault="00AA2523" w:rsidP="00AA2523">
      <w:pPr>
        <w:keepNext/>
        <w:ind w:left="709"/>
        <w:rPr>
          <w:rFonts w:ascii="Arial Narrow" w:hAnsi="Arial Narrow"/>
          <w:b/>
          <w:sz w:val="20"/>
        </w:rPr>
      </w:pPr>
      <w:r w:rsidRPr="00452F75">
        <w:rPr>
          <w:rFonts w:ascii="Arial Narrow" w:hAnsi="Arial Narrow"/>
          <w:b/>
          <w:sz w:val="20"/>
        </w:rPr>
        <w:lastRenderedPageBreak/>
        <w:t xml:space="preserve">Table </w:t>
      </w:r>
      <w:r w:rsidR="00BB5AF7" w:rsidRPr="00452F75">
        <w:rPr>
          <w:rFonts w:ascii="Arial Narrow" w:hAnsi="Arial Narrow"/>
          <w:b/>
          <w:sz w:val="20"/>
        </w:rPr>
        <w:t>5</w:t>
      </w:r>
      <w:r w:rsidRPr="00452F75">
        <w:rPr>
          <w:rFonts w:ascii="Arial Narrow" w:hAnsi="Arial Narrow"/>
          <w:b/>
          <w:sz w:val="20"/>
        </w:rPr>
        <w:t>: Summary of adverse events in the vemurafenib + cobimetinib trial and the dabrafenib + trametinib trials</w:t>
      </w:r>
    </w:p>
    <w:tbl>
      <w:tblPr>
        <w:tblStyle w:val="TableGrid"/>
        <w:tblW w:w="8363" w:type="dxa"/>
        <w:tblInd w:w="817" w:type="dxa"/>
        <w:tblLook w:val="04A0" w:firstRow="1" w:lastRow="0" w:firstColumn="1" w:lastColumn="0" w:noHBand="0" w:noVBand="1"/>
        <w:tblCaption w:val="Table 5: Summary of adverse events in the vemurafenib + cobimetinib trial and the dabrafenib + trametinib trials"/>
      </w:tblPr>
      <w:tblGrid>
        <w:gridCol w:w="2835"/>
        <w:gridCol w:w="2835"/>
        <w:gridCol w:w="2693"/>
      </w:tblGrid>
      <w:tr w:rsidR="00AA2523" w:rsidRPr="00452F75" w:rsidTr="00AA2523">
        <w:trPr>
          <w:tblHeader/>
        </w:trPr>
        <w:tc>
          <w:tcPr>
            <w:tcW w:w="2835" w:type="dxa"/>
            <w:vAlign w:val="center"/>
          </w:tcPr>
          <w:p w:rsidR="00AA2523" w:rsidRPr="00452F75" w:rsidRDefault="00AA2523" w:rsidP="00AD4E08">
            <w:pPr>
              <w:keepNext/>
              <w:tabs>
                <w:tab w:val="left" w:pos="176"/>
              </w:tabs>
              <w:jc w:val="left"/>
              <w:rPr>
                <w:rFonts w:ascii="Arial Narrow" w:hAnsi="Arial Narrow"/>
                <w:b/>
                <w:sz w:val="20"/>
              </w:rPr>
            </w:pPr>
            <w:r w:rsidRPr="00452F75">
              <w:rPr>
                <w:rFonts w:ascii="Arial Narrow" w:hAnsi="Arial Narrow"/>
                <w:b/>
                <w:sz w:val="20"/>
              </w:rPr>
              <w:t>Adverse event</w:t>
            </w:r>
          </w:p>
        </w:tc>
        <w:tc>
          <w:tcPr>
            <w:tcW w:w="2835" w:type="dxa"/>
            <w:vAlign w:val="center"/>
          </w:tcPr>
          <w:p w:rsidR="00AA2523" w:rsidRPr="00452F75" w:rsidRDefault="00AA2523" w:rsidP="00AD4E08">
            <w:pPr>
              <w:keepNext/>
              <w:jc w:val="center"/>
              <w:rPr>
                <w:rFonts w:ascii="Arial Narrow" w:hAnsi="Arial Narrow"/>
                <w:b/>
                <w:sz w:val="20"/>
              </w:rPr>
            </w:pPr>
            <w:r w:rsidRPr="00452F75">
              <w:rPr>
                <w:rFonts w:ascii="Arial Narrow" w:hAnsi="Arial Narrow"/>
                <w:b/>
                <w:sz w:val="20"/>
              </w:rPr>
              <w:t xml:space="preserve">coBRIM: </w:t>
            </w:r>
          </w:p>
          <w:p w:rsidR="00AA2523" w:rsidRPr="00452F75" w:rsidRDefault="00AA2523" w:rsidP="00AD4E08">
            <w:pPr>
              <w:keepNext/>
              <w:jc w:val="center"/>
              <w:rPr>
                <w:rFonts w:ascii="Arial Narrow" w:hAnsi="Arial Narrow"/>
                <w:b/>
                <w:sz w:val="20"/>
              </w:rPr>
            </w:pPr>
            <w:r w:rsidRPr="00452F75">
              <w:rPr>
                <w:rFonts w:ascii="Arial Narrow" w:hAnsi="Arial Narrow"/>
                <w:b/>
                <w:sz w:val="20"/>
              </w:rPr>
              <w:t>vemurafenib + cobimetinib N=254</w:t>
            </w:r>
          </w:p>
        </w:tc>
        <w:tc>
          <w:tcPr>
            <w:tcW w:w="2693" w:type="dxa"/>
            <w:vAlign w:val="center"/>
          </w:tcPr>
          <w:p w:rsidR="00AA2523" w:rsidRPr="00452F75" w:rsidRDefault="00AA2523" w:rsidP="00AD4E08">
            <w:pPr>
              <w:keepNext/>
              <w:jc w:val="center"/>
              <w:rPr>
                <w:rFonts w:ascii="Arial Narrow" w:hAnsi="Arial Narrow"/>
                <w:b/>
                <w:sz w:val="20"/>
              </w:rPr>
            </w:pPr>
            <w:r w:rsidRPr="00452F75">
              <w:rPr>
                <w:rFonts w:ascii="Arial Narrow" w:hAnsi="Arial Narrow"/>
                <w:b/>
                <w:sz w:val="20"/>
              </w:rPr>
              <w:t xml:space="preserve">COMBI-D/COMBI-V: </w:t>
            </w:r>
          </w:p>
          <w:p w:rsidR="00AA2523" w:rsidRPr="00452F75" w:rsidRDefault="00AA2523" w:rsidP="00AD4E08">
            <w:pPr>
              <w:keepNext/>
              <w:jc w:val="center"/>
              <w:rPr>
                <w:rFonts w:ascii="Arial Narrow" w:hAnsi="Arial Narrow"/>
                <w:b/>
                <w:sz w:val="20"/>
              </w:rPr>
            </w:pPr>
            <w:r w:rsidRPr="00452F75">
              <w:rPr>
                <w:rFonts w:ascii="Arial Narrow" w:hAnsi="Arial Narrow"/>
                <w:b/>
                <w:sz w:val="20"/>
              </w:rPr>
              <w:t>dabrafenib + trametinib N=559</w:t>
            </w:r>
          </w:p>
        </w:tc>
      </w:tr>
      <w:tr w:rsidR="00AA2523" w:rsidRPr="00452F75" w:rsidTr="00AA2523">
        <w:tc>
          <w:tcPr>
            <w:tcW w:w="2835" w:type="dxa"/>
          </w:tcPr>
          <w:p w:rsidR="00AA2523" w:rsidRPr="00452F75" w:rsidRDefault="00AA2523" w:rsidP="00AD4E08">
            <w:pPr>
              <w:tabs>
                <w:tab w:val="left" w:pos="176"/>
              </w:tabs>
              <w:jc w:val="left"/>
              <w:rPr>
                <w:rFonts w:ascii="Arial Narrow" w:hAnsi="Arial Narrow"/>
                <w:sz w:val="20"/>
              </w:rPr>
            </w:pPr>
            <w:r w:rsidRPr="00452F75">
              <w:rPr>
                <w:rFonts w:ascii="Arial Narrow" w:hAnsi="Arial Narrow"/>
                <w:sz w:val="20"/>
              </w:rPr>
              <w:t>Any AE</w:t>
            </w:r>
          </w:p>
        </w:tc>
        <w:tc>
          <w:tcPr>
            <w:tcW w:w="2835" w:type="dxa"/>
          </w:tcPr>
          <w:p w:rsidR="00AA2523" w:rsidRPr="00452F75" w:rsidRDefault="00AA2523" w:rsidP="00AD4E08">
            <w:pPr>
              <w:jc w:val="center"/>
              <w:rPr>
                <w:rFonts w:ascii="Arial Narrow" w:hAnsi="Arial Narrow"/>
                <w:sz w:val="20"/>
              </w:rPr>
            </w:pPr>
            <w:r w:rsidRPr="00452F75">
              <w:rPr>
                <w:rFonts w:ascii="Arial Narrow" w:hAnsi="Arial Narrow"/>
                <w:sz w:val="20"/>
              </w:rPr>
              <w:t>250 (98%)</w:t>
            </w:r>
          </w:p>
        </w:tc>
        <w:tc>
          <w:tcPr>
            <w:tcW w:w="2693" w:type="dxa"/>
          </w:tcPr>
          <w:p w:rsidR="00AA2523" w:rsidRPr="00452F75" w:rsidRDefault="00AA2523" w:rsidP="00AD4E08">
            <w:pPr>
              <w:jc w:val="center"/>
              <w:rPr>
                <w:rFonts w:ascii="Arial Narrow" w:hAnsi="Arial Narrow"/>
                <w:sz w:val="20"/>
              </w:rPr>
            </w:pPr>
            <w:r w:rsidRPr="00452F75">
              <w:rPr>
                <w:rFonts w:ascii="Arial Narrow" w:hAnsi="Arial Narrow"/>
                <w:sz w:val="20"/>
              </w:rPr>
              <w:t>542 (97%)</w:t>
            </w:r>
          </w:p>
        </w:tc>
      </w:tr>
      <w:tr w:rsidR="00AA2523" w:rsidRPr="00452F75" w:rsidTr="00AA2523">
        <w:tc>
          <w:tcPr>
            <w:tcW w:w="2835" w:type="dxa"/>
          </w:tcPr>
          <w:p w:rsidR="00AA2523" w:rsidRPr="00452F75" w:rsidRDefault="00AA2523" w:rsidP="00AD4E08">
            <w:pPr>
              <w:tabs>
                <w:tab w:val="left" w:pos="176"/>
              </w:tabs>
              <w:jc w:val="left"/>
              <w:rPr>
                <w:rFonts w:ascii="Arial Narrow" w:hAnsi="Arial Narrow"/>
                <w:sz w:val="20"/>
              </w:rPr>
            </w:pPr>
            <w:r w:rsidRPr="00452F75">
              <w:rPr>
                <w:rFonts w:ascii="Arial Narrow" w:hAnsi="Arial Narrow"/>
                <w:sz w:val="20"/>
              </w:rPr>
              <w:t>Treatment-related AEs</w:t>
            </w:r>
          </w:p>
        </w:tc>
        <w:tc>
          <w:tcPr>
            <w:tcW w:w="2835" w:type="dxa"/>
          </w:tcPr>
          <w:p w:rsidR="00AA2523" w:rsidRPr="00452F75" w:rsidRDefault="00AA2523" w:rsidP="00AD4E08">
            <w:pPr>
              <w:jc w:val="center"/>
              <w:rPr>
                <w:rFonts w:ascii="Arial Narrow" w:hAnsi="Arial Narrow"/>
                <w:sz w:val="20"/>
              </w:rPr>
            </w:pPr>
            <w:r w:rsidRPr="00452F75">
              <w:rPr>
                <w:rFonts w:ascii="Arial Narrow" w:hAnsi="Arial Narrow"/>
                <w:sz w:val="20"/>
              </w:rPr>
              <w:t>NR</w:t>
            </w:r>
          </w:p>
        </w:tc>
        <w:tc>
          <w:tcPr>
            <w:tcW w:w="2693" w:type="dxa"/>
          </w:tcPr>
          <w:p w:rsidR="00AA2523" w:rsidRPr="00452F75" w:rsidRDefault="00AA2523" w:rsidP="00AD4E08">
            <w:pPr>
              <w:jc w:val="center"/>
              <w:rPr>
                <w:rFonts w:ascii="Arial Narrow" w:hAnsi="Arial Narrow"/>
                <w:sz w:val="20"/>
              </w:rPr>
            </w:pPr>
            <w:r w:rsidRPr="00452F75">
              <w:rPr>
                <w:rFonts w:ascii="Arial Narrow" w:hAnsi="Arial Narrow"/>
                <w:sz w:val="20"/>
              </w:rPr>
              <w:t>498 (89%)</w:t>
            </w:r>
          </w:p>
        </w:tc>
      </w:tr>
      <w:tr w:rsidR="00AA2523" w:rsidRPr="00452F75" w:rsidTr="00AA2523">
        <w:tc>
          <w:tcPr>
            <w:tcW w:w="2835" w:type="dxa"/>
          </w:tcPr>
          <w:p w:rsidR="00AA2523" w:rsidRPr="00452F75" w:rsidRDefault="00AA2523" w:rsidP="00AD4E08">
            <w:pPr>
              <w:tabs>
                <w:tab w:val="left" w:pos="176"/>
              </w:tabs>
              <w:jc w:val="left"/>
              <w:rPr>
                <w:rFonts w:ascii="Arial Narrow" w:hAnsi="Arial Narrow"/>
                <w:sz w:val="20"/>
              </w:rPr>
            </w:pPr>
            <w:r w:rsidRPr="00452F75">
              <w:rPr>
                <w:rFonts w:ascii="Arial Narrow" w:hAnsi="Arial Narrow"/>
                <w:sz w:val="20"/>
              </w:rPr>
              <w:t>Grade ≥3 AEs</w:t>
            </w:r>
            <w:r w:rsidRPr="00452F75">
              <w:rPr>
                <w:rFonts w:ascii="Arial Narrow" w:hAnsi="Arial Narrow"/>
                <w:sz w:val="20"/>
                <w:vertAlign w:val="superscript"/>
              </w:rPr>
              <w:t>a</w:t>
            </w:r>
          </w:p>
        </w:tc>
        <w:tc>
          <w:tcPr>
            <w:tcW w:w="2835" w:type="dxa"/>
          </w:tcPr>
          <w:p w:rsidR="00AA2523" w:rsidRPr="00452F75" w:rsidRDefault="00AA2523" w:rsidP="00AD4E08">
            <w:pPr>
              <w:jc w:val="center"/>
              <w:rPr>
                <w:rFonts w:ascii="Arial Narrow" w:hAnsi="Arial Narrow"/>
                <w:sz w:val="20"/>
              </w:rPr>
            </w:pPr>
            <w:r w:rsidRPr="00452F75">
              <w:rPr>
                <w:rFonts w:ascii="Arial Narrow" w:hAnsi="Arial Narrow"/>
                <w:sz w:val="20"/>
              </w:rPr>
              <w:t>165 (65%)</w:t>
            </w:r>
          </w:p>
        </w:tc>
        <w:tc>
          <w:tcPr>
            <w:tcW w:w="2693" w:type="dxa"/>
          </w:tcPr>
          <w:p w:rsidR="00AA2523" w:rsidRPr="00452F75" w:rsidRDefault="00AA2523" w:rsidP="00AD4E08">
            <w:pPr>
              <w:jc w:val="center"/>
              <w:rPr>
                <w:rFonts w:ascii="Arial Narrow" w:hAnsi="Arial Narrow"/>
                <w:sz w:val="20"/>
              </w:rPr>
            </w:pPr>
            <w:r w:rsidRPr="00452F75">
              <w:rPr>
                <w:rFonts w:ascii="Arial Narrow" w:hAnsi="Arial Narrow"/>
                <w:sz w:val="20"/>
              </w:rPr>
              <w:t>240 (43%)</w:t>
            </w:r>
          </w:p>
        </w:tc>
      </w:tr>
      <w:tr w:rsidR="00AA2523" w:rsidRPr="00452F75" w:rsidTr="00AA2523">
        <w:tc>
          <w:tcPr>
            <w:tcW w:w="2835" w:type="dxa"/>
          </w:tcPr>
          <w:p w:rsidR="00AA2523" w:rsidRPr="00452F75" w:rsidRDefault="00AA2523" w:rsidP="00AD4E08">
            <w:pPr>
              <w:tabs>
                <w:tab w:val="left" w:pos="176"/>
              </w:tabs>
              <w:jc w:val="left"/>
              <w:rPr>
                <w:rFonts w:ascii="Arial Narrow" w:hAnsi="Arial Narrow"/>
                <w:sz w:val="20"/>
              </w:rPr>
            </w:pPr>
            <w:r w:rsidRPr="00452F75">
              <w:rPr>
                <w:rFonts w:ascii="Arial Narrow" w:hAnsi="Arial Narrow"/>
                <w:sz w:val="20"/>
              </w:rPr>
              <w:t>Serious AEs</w:t>
            </w:r>
            <w:r w:rsidRPr="00452F75">
              <w:rPr>
                <w:rFonts w:ascii="Arial Narrow" w:hAnsi="Arial Narrow"/>
                <w:sz w:val="20"/>
                <w:vertAlign w:val="superscript"/>
              </w:rPr>
              <w:t>b</w:t>
            </w:r>
          </w:p>
        </w:tc>
        <w:tc>
          <w:tcPr>
            <w:tcW w:w="2835" w:type="dxa"/>
          </w:tcPr>
          <w:p w:rsidR="00AA2523" w:rsidRPr="00452F75" w:rsidRDefault="00AA2523" w:rsidP="00AD4E08">
            <w:pPr>
              <w:jc w:val="center"/>
              <w:rPr>
                <w:rFonts w:ascii="Arial Narrow" w:hAnsi="Arial Narrow"/>
                <w:sz w:val="20"/>
              </w:rPr>
            </w:pPr>
            <w:r w:rsidRPr="00452F75">
              <w:rPr>
                <w:rFonts w:ascii="Arial Narrow" w:hAnsi="Arial Narrow"/>
                <w:sz w:val="20"/>
              </w:rPr>
              <w:t>75 (30%)</w:t>
            </w:r>
          </w:p>
        </w:tc>
        <w:tc>
          <w:tcPr>
            <w:tcW w:w="2693" w:type="dxa"/>
          </w:tcPr>
          <w:p w:rsidR="00AA2523" w:rsidRPr="00452F75" w:rsidRDefault="00AA2523" w:rsidP="00AD4E08">
            <w:pPr>
              <w:jc w:val="center"/>
              <w:rPr>
                <w:rFonts w:ascii="Arial Narrow" w:hAnsi="Arial Narrow"/>
                <w:sz w:val="20"/>
              </w:rPr>
            </w:pPr>
            <w:r w:rsidRPr="00452F75">
              <w:rPr>
                <w:rFonts w:ascii="Arial Narrow" w:hAnsi="Arial Narrow"/>
                <w:sz w:val="20"/>
              </w:rPr>
              <w:t>195 (35%)</w:t>
            </w:r>
          </w:p>
        </w:tc>
      </w:tr>
      <w:tr w:rsidR="00AA2523" w:rsidRPr="00452F75" w:rsidTr="00AA2523">
        <w:tc>
          <w:tcPr>
            <w:tcW w:w="2835" w:type="dxa"/>
          </w:tcPr>
          <w:p w:rsidR="00AA2523" w:rsidRPr="00452F75" w:rsidRDefault="00AA2523" w:rsidP="00AD4E08">
            <w:pPr>
              <w:tabs>
                <w:tab w:val="left" w:pos="176"/>
              </w:tabs>
              <w:jc w:val="left"/>
              <w:rPr>
                <w:rFonts w:ascii="Arial Narrow" w:hAnsi="Arial Narrow"/>
                <w:sz w:val="20"/>
              </w:rPr>
            </w:pPr>
            <w:r w:rsidRPr="00452F75">
              <w:rPr>
                <w:rFonts w:ascii="Arial Narrow" w:hAnsi="Arial Narrow"/>
                <w:sz w:val="20"/>
              </w:rPr>
              <w:t>Treatment-related serious AEs</w:t>
            </w:r>
          </w:p>
        </w:tc>
        <w:tc>
          <w:tcPr>
            <w:tcW w:w="2835" w:type="dxa"/>
          </w:tcPr>
          <w:p w:rsidR="00AA2523" w:rsidRPr="00452F75" w:rsidRDefault="00AA2523" w:rsidP="00AD4E08">
            <w:pPr>
              <w:jc w:val="center"/>
              <w:rPr>
                <w:rFonts w:ascii="Arial Narrow" w:hAnsi="Arial Narrow"/>
                <w:sz w:val="20"/>
              </w:rPr>
            </w:pPr>
            <w:r w:rsidRPr="00452F75">
              <w:rPr>
                <w:rFonts w:ascii="Arial Narrow" w:hAnsi="Arial Narrow"/>
                <w:sz w:val="20"/>
              </w:rPr>
              <w:t>46</w:t>
            </w:r>
            <w:r w:rsidRPr="00452F75">
              <w:rPr>
                <w:rFonts w:ascii="Arial Narrow" w:hAnsi="Arial Narrow"/>
                <w:sz w:val="20"/>
                <w:vertAlign w:val="superscript"/>
              </w:rPr>
              <w:t>c</w:t>
            </w:r>
            <w:r w:rsidRPr="00452F75">
              <w:rPr>
                <w:rFonts w:ascii="Arial Narrow" w:hAnsi="Arial Narrow"/>
                <w:sz w:val="20"/>
              </w:rPr>
              <w:t xml:space="preserve"> (18%)</w:t>
            </w:r>
            <w:r w:rsidRPr="00452F75">
              <w:rPr>
                <w:rFonts w:ascii="Arial Narrow" w:hAnsi="Arial Narrow"/>
                <w:sz w:val="20"/>
                <w:vertAlign w:val="superscript"/>
              </w:rPr>
              <w:t>d</w:t>
            </w:r>
          </w:p>
        </w:tc>
        <w:tc>
          <w:tcPr>
            <w:tcW w:w="2693" w:type="dxa"/>
          </w:tcPr>
          <w:p w:rsidR="00AA2523" w:rsidRPr="00452F75" w:rsidRDefault="00AA2523" w:rsidP="00AD4E08">
            <w:pPr>
              <w:jc w:val="center"/>
              <w:rPr>
                <w:rFonts w:ascii="Arial Narrow" w:hAnsi="Arial Narrow"/>
                <w:sz w:val="20"/>
              </w:rPr>
            </w:pPr>
            <w:r w:rsidRPr="00452F75">
              <w:rPr>
                <w:rFonts w:ascii="Arial Narrow" w:hAnsi="Arial Narrow"/>
                <w:sz w:val="20"/>
              </w:rPr>
              <w:t>273</w:t>
            </w:r>
            <w:r w:rsidRPr="00452F75">
              <w:rPr>
                <w:rFonts w:ascii="Arial Narrow" w:hAnsi="Arial Narrow"/>
                <w:sz w:val="20"/>
                <w:vertAlign w:val="superscript"/>
              </w:rPr>
              <w:t>c</w:t>
            </w:r>
            <w:r w:rsidRPr="00452F75">
              <w:rPr>
                <w:rFonts w:ascii="Arial Narrow" w:hAnsi="Arial Narrow"/>
                <w:sz w:val="20"/>
              </w:rPr>
              <w:t xml:space="preserve"> (67%)</w:t>
            </w:r>
            <w:r w:rsidRPr="00452F75">
              <w:rPr>
                <w:rFonts w:ascii="Arial Narrow" w:hAnsi="Arial Narrow"/>
                <w:sz w:val="20"/>
                <w:vertAlign w:val="superscript"/>
              </w:rPr>
              <w:t>d</w:t>
            </w:r>
          </w:p>
        </w:tc>
      </w:tr>
      <w:tr w:rsidR="00AA2523" w:rsidRPr="00452F75" w:rsidTr="00AA2523">
        <w:tc>
          <w:tcPr>
            <w:tcW w:w="2835" w:type="dxa"/>
          </w:tcPr>
          <w:p w:rsidR="00AA2523" w:rsidRPr="00452F75" w:rsidRDefault="00AA2523" w:rsidP="00AD4E08">
            <w:pPr>
              <w:tabs>
                <w:tab w:val="left" w:pos="176"/>
              </w:tabs>
              <w:jc w:val="left"/>
              <w:rPr>
                <w:rFonts w:ascii="Arial Narrow" w:hAnsi="Arial Narrow"/>
                <w:sz w:val="20"/>
              </w:rPr>
            </w:pPr>
            <w:r w:rsidRPr="00452F75">
              <w:rPr>
                <w:rFonts w:ascii="Arial Narrow" w:hAnsi="Arial Narrow"/>
                <w:sz w:val="20"/>
              </w:rPr>
              <w:t>AEs leading to discontinuation</w:t>
            </w:r>
          </w:p>
        </w:tc>
        <w:tc>
          <w:tcPr>
            <w:tcW w:w="2835" w:type="dxa"/>
          </w:tcPr>
          <w:p w:rsidR="00AA2523" w:rsidRPr="00452F75" w:rsidRDefault="00AA2523" w:rsidP="00AD4E08">
            <w:pPr>
              <w:jc w:val="center"/>
              <w:rPr>
                <w:rFonts w:ascii="Arial Narrow" w:hAnsi="Arial Narrow"/>
                <w:sz w:val="20"/>
              </w:rPr>
            </w:pPr>
            <w:r w:rsidRPr="00452F75">
              <w:rPr>
                <w:rFonts w:ascii="Arial Narrow" w:hAnsi="Arial Narrow"/>
                <w:sz w:val="20"/>
              </w:rPr>
              <w:t>49 (19%)</w:t>
            </w:r>
          </w:p>
        </w:tc>
        <w:tc>
          <w:tcPr>
            <w:tcW w:w="2693" w:type="dxa"/>
          </w:tcPr>
          <w:p w:rsidR="00AA2523" w:rsidRPr="00452F75" w:rsidRDefault="00AA2523" w:rsidP="00AD4E08">
            <w:pPr>
              <w:jc w:val="center"/>
              <w:rPr>
                <w:rFonts w:ascii="Arial Narrow" w:hAnsi="Arial Narrow"/>
                <w:sz w:val="20"/>
              </w:rPr>
            </w:pPr>
            <w:r w:rsidRPr="00452F75">
              <w:rPr>
                <w:rFonts w:ascii="Arial Narrow" w:hAnsi="Arial Narrow"/>
                <w:sz w:val="20"/>
              </w:rPr>
              <w:t>65 (12%)</w:t>
            </w:r>
          </w:p>
        </w:tc>
      </w:tr>
      <w:tr w:rsidR="00AA2523" w:rsidRPr="00452F75" w:rsidTr="00AA2523">
        <w:tc>
          <w:tcPr>
            <w:tcW w:w="2835" w:type="dxa"/>
          </w:tcPr>
          <w:p w:rsidR="00AA2523" w:rsidRPr="00452F75" w:rsidRDefault="00AA2523" w:rsidP="00AD4E08">
            <w:pPr>
              <w:tabs>
                <w:tab w:val="left" w:pos="176"/>
              </w:tabs>
              <w:jc w:val="left"/>
              <w:rPr>
                <w:rFonts w:ascii="Arial Narrow" w:hAnsi="Arial Narrow"/>
                <w:sz w:val="20"/>
              </w:rPr>
            </w:pPr>
            <w:r w:rsidRPr="00452F75">
              <w:rPr>
                <w:rFonts w:ascii="Arial Narrow" w:hAnsi="Arial Narrow"/>
                <w:sz w:val="20"/>
              </w:rPr>
              <w:t>AEs leading to dose modification</w:t>
            </w:r>
          </w:p>
        </w:tc>
        <w:tc>
          <w:tcPr>
            <w:tcW w:w="2835" w:type="dxa"/>
          </w:tcPr>
          <w:p w:rsidR="00AA2523" w:rsidRPr="00452F75" w:rsidRDefault="00AA2523" w:rsidP="00AD4E08">
            <w:pPr>
              <w:jc w:val="center"/>
              <w:rPr>
                <w:rFonts w:ascii="Arial Narrow" w:hAnsi="Arial Narrow"/>
                <w:sz w:val="20"/>
              </w:rPr>
            </w:pPr>
            <w:r w:rsidRPr="00452F75">
              <w:rPr>
                <w:rFonts w:ascii="Arial Narrow" w:hAnsi="Arial Narrow"/>
                <w:sz w:val="20"/>
              </w:rPr>
              <w:t>246 (97%)</w:t>
            </w:r>
          </w:p>
        </w:tc>
        <w:tc>
          <w:tcPr>
            <w:tcW w:w="2693" w:type="dxa"/>
          </w:tcPr>
          <w:p w:rsidR="00AA2523" w:rsidRPr="00452F75" w:rsidRDefault="00AA2523" w:rsidP="00AD4E08">
            <w:pPr>
              <w:jc w:val="center"/>
              <w:rPr>
                <w:rFonts w:ascii="Arial Narrow" w:hAnsi="Arial Narrow"/>
                <w:sz w:val="20"/>
              </w:rPr>
            </w:pPr>
            <w:r w:rsidRPr="00452F75">
              <w:rPr>
                <w:rFonts w:ascii="Arial Narrow" w:hAnsi="Arial Narrow"/>
                <w:sz w:val="20"/>
              </w:rPr>
              <w:t>261 (47%)</w:t>
            </w:r>
          </w:p>
        </w:tc>
      </w:tr>
      <w:tr w:rsidR="00AA2523" w:rsidRPr="00452F75" w:rsidTr="00AA2523">
        <w:tc>
          <w:tcPr>
            <w:tcW w:w="2835" w:type="dxa"/>
          </w:tcPr>
          <w:p w:rsidR="00AA2523" w:rsidRPr="00452F75" w:rsidRDefault="00AA2523" w:rsidP="00AD4E08">
            <w:pPr>
              <w:tabs>
                <w:tab w:val="left" w:pos="176"/>
              </w:tabs>
              <w:jc w:val="left"/>
              <w:rPr>
                <w:rFonts w:ascii="Arial Narrow" w:hAnsi="Arial Narrow"/>
                <w:sz w:val="20"/>
              </w:rPr>
            </w:pPr>
            <w:r w:rsidRPr="00452F75">
              <w:rPr>
                <w:rFonts w:ascii="Arial Narrow" w:hAnsi="Arial Narrow"/>
                <w:sz w:val="20"/>
              </w:rPr>
              <w:t>AEs leading to death</w:t>
            </w:r>
          </w:p>
        </w:tc>
        <w:tc>
          <w:tcPr>
            <w:tcW w:w="2835" w:type="dxa"/>
          </w:tcPr>
          <w:p w:rsidR="00AA2523" w:rsidRPr="00452F75" w:rsidRDefault="00AA2523" w:rsidP="00AD4E08">
            <w:pPr>
              <w:jc w:val="center"/>
              <w:rPr>
                <w:rFonts w:ascii="Arial Narrow" w:hAnsi="Arial Narrow"/>
                <w:sz w:val="20"/>
              </w:rPr>
            </w:pPr>
            <w:r w:rsidRPr="00452F75">
              <w:rPr>
                <w:rFonts w:ascii="Arial Narrow" w:hAnsi="Arial Narrow"/>
                <w:sz w:val="20"/>
              </w:rPr>
              <w:t>6 (2%)</w:t>
            </w:r>
          </w:p>
        </w:tc>
        <w:tc>
          <w:tcPr>
            <w:tcW w:w="2693" w:type="dxa"/>
          </w:tcPr>
          <w:p w:rsidR="00AA2523" w:rsidRPr="00452F75" w:rsidRDefault="00AA2523" w:rsidP="00AD4E08">
            <w:pPr>
              <w:jc w:val="center"/>
              <w:rPr>
                <w:rFonts w:ascii="Arial Narrow" w:hAnsi="Arial Narrow"/>
                <w:sz w:val="20"/>
              </w:rPr>
            </w:pPr>
            <w:r w:rsidRPr="00452F75">
              <w:rPr>
                <w:rFonts w:ascii="Arial Narrow" w:hAnsi="Arial Narrow"/>
                <w:sz w:val="20"/>
              </w:rPr>
              <w:t>6 (1%)</w:t>
            </w:r>
          </w:p>
        </w:tc>
      </w:tr>
      <w:tr w:rsidR="00AA2523" w:rsidRPr="00452F75" w:rsidTr="00AA2523">
        <w:tc>
          <w:tcPr>
            <w:tcW w:w="2835" w:type="dxa"/>
          </w:tcPr>
          <w:p w:rsidR="00AA2523" w:rsidRPr="00452F75" w:rsidRDefault="00AA2523" w:rsidP="00AD4E08">
            <w:pPr>
              <w:tabs>
                <w:tab w:val="left" w:pos="176"/>
              </w:tabs>
              <w:jc w:val="left"/>
              <w:rPr>
                <w:rFonts w:ascii="Arial Narrow" w:hAnsi="Arial Narrow"/>
                <w:sz w:val="20"/>
              </w:rPr>
            </w:pPr>
            <w:r w:rsidRPr="00452F75">
              <w:rPr>
                <w:rFonts w:ascii="Arial Narrow" w:hAnsi="Arial Narrow"/>
                <w:sz w:val="20"/>
              </w:rPr>
              <w:t>Treatment-related deaths</w:t>
            </w:r>
          </w:p>
        </w:tc>
        <w:tc>
          <w:tcPr>
            <w:tcW w:w="2835" w:type="dxa"/>
          </w:tcPr>
          <w:p w:rsidR="00AA2523" w:rsidRPr="00452F75" w:rsidRDefault="00AA2523" w:rsidP="00AD4E08">
            <w:pPr>
              <w:jc w:val="center"/>
              <w:rPr>
                <w:rFonts w:ascii="Arial Narrow" w:hAnsi="Arial Narrow"/>
                <w:sz w:val="20"/>
              </w:rPr>
            </w:pPr>
            <w:r w:rsidRPr="00452F75">
              <w:rPr>
                <w:rFonts w:ascii="Arial Narrow" w:hAnsi="Arial Narrow"/>
                <w:sz w:val="20"/>
              </w:rPr>
              <w:t>1 (&lt;1%)</w:t>
            </w:r>
          </w:p>
        </w:tc>
        <w:tc>
          <w:tcPr>
            <w:tcW w:w="2693" w:type="dxa"/>
          </w:tcPr>
          <w:p w:rsidR="00AA2523" w:rsidRPr="00452F75" w:rsidRDefault="00AA2523" w:rsidP="00AD4E08">
            <w:pPr>
              <w:jc w:val="center"/>
              <w:rPr>
                <w:rFonts w:ascii="Arial Narrow" w:hAnsi="Arial Narrow"/>
                <w:sz w:val="20"/>
              </w:rPr>
            </w:pPr>
            <w:r w:rsidRPr="00452F75">
              <w:rPr>
                <w:rFonts w:ascii="Arial Narrow" w:hAnsi="Arial Narrow"/>
                <w:sz w:val="20"/>
              </w:rPr>
              <w:t>0 (0%)</w:t>
            </w:r>
          </w:p>
        </w:tc>
      </w:tr>
      <w:tr w:rsidR="00EB3CB0" w:rsidRPr="00452F75" w:rsidTr="00AA2523">
        <w:tc>
          <w:tcPr>
            <w:tcW w:w="2835" w:type="dxa"/>
          </w:tcPr>
          <w:p w:rsidR="00EB3CB0" w:rsidRPr="00452F75" w:rsidRDefault="00EB3CB0" w:rsidP="00AD4E08">
            <w:pPr>
              <w:tabs>
                <w:tab w:val="left" w:pos="176"/>
              </w:tabs>
              <w:jc w:val="left"/>
              <w:rPr>
                <w:rFonts w:ascii="Arial Narrow" w:hAnsi="Arial Narrow"/>
                <w:sz w:val="20"/>
              </w:rPr>
            </w:pPr>
            <w:r>
              <w:rPr>
                <w:rFonts w:ascii="Arial Narrow" w:hAnsi="Arial Narrow"/>
                <w:sz w:val="20"/>
              </w:rPr>
              <w:t>Diarrhoea</w:t>
            </w:r>
            <w:r w:rsidRPr="00EB3CB0">
              <w:rPr>
                <w:rFonts w:ascii="Arial Narrow" w:hAnsi="Arial Narrow"/>
                <w:sz w:val="20"/>
                <w:vertAlign w:val="superscript"/>
              </w:rPr>
              <w:t>e</w:t>
            </w:r>
          </w:p>
        </w:tc>
        <w:tc>
          <w:tcPr>
            <w:tcW w:w="2835" w:type="dxa"/>
          </w:tcPr>
          <w:p w:rsidR="00EB3CB0" w:rsidRPr="00452F75" w:rsidRDefault="00EB3CB0" w:rsidP="00AD4E08">
            <w:pPr>
              <w:jc w:val="center"/>
              <w:rPr>
                <w:rFonts w:ascii="Arial Narrow" w:hAnsi="Arial Narrow"/>
                <w:sz w:val="20"/>
              </w:rPr>
            </w:pPr>
            <w:r>
              <w:rPr>
                <w:rFonts w:ascii="Arial Narrow" w:hAnsi="Arial Narrow"/>
                <w:sz w:val="20"/>
              </w:rPr>
              <w:t>145 (57%)</w:t>
            </w:r>
          </w:p>
        </w:tc>
        <w:tc>
          <w:tcPr>
            <w:tcW w:w="2693" w:type="dxa"/>
          </w:tcPr>
          <w:p w:rsidR="00EB3CB0" w:rsidRPr="00452F75" w:rsidRDefault="00EB3CB0" w:rsidP="00AD4E08">
            <w:pPr>
              <w:jc w:val="center"/>
              <w:rPr>
                <w:rFonts w:ascii="Arial Narrow" w:hAnsi="Arial Narrow"/>
                <w:sz w:val="20"/>
              </w:rPr>
            </w:pPr>
            <w:r>
              <w:rPr>
                <w:rFonts w:ascii="Arial Narrow" w:hAnsi="Arial Narrow"/>
                <w:sz w:val="20"/>
              </w:rPr>
              <w:t>162 (29%)</w:t>
            </w:r>
          </w:p>
        </w:tc>
      </w:tr>
    </w:tbl>
    <w:p w:rsidR="00AA2523" w:rsidRPr="00452F75" w:rsidRDefault="00AA2523" w:rsidP="00AA2523">
      <w:pPr>
        <w:pStyle w:val="TableFooter"/>
        <w:tabs>
          <w:tab w:val="left" w:pos="851"/>
        </w:tabs>
        <w:ind w:left="709"/>
      </w:pPr>
      <w:r w:rsidRPr="00452F75">
        <w:t>Source: Table B.6.12, p47 of Section B-ICRT of the submission</w:t>
      </w:r>
      <w:r w:rsidR="00A525E7" w:rsidRPr="00452F75">
        <w:t>.</w:t>
      </w:r>
    </w:p>
    <w:p w:rsidR="00AA2523" w:rsidRPr="00452F75" w:rsidRDefault="00AA2523" w:rsidP="00AA2523">
      <w:pPr>
        <w:pStyle w:val="TableFooter"/>
        <w:tabs>
          <w:tab w:val="left" w:pos="851"/>
        </w:tabs>
        <w:ind w:left="709"/>
        <w:rPr>
          <w:szCs w:val="18"/>
        </w:rPr>
      </w:pPr>
      <w:r w:rsidRPr="00452F75">
        <w:rPr>
          <w:szCs w:val="18"/>
          <w:vertAlign w:val="superscript"/>
        </w:rPr>
        <w:t>a</w:t>
      </w:r>
      <w:r w:rsidRPr="00452F75">
        <w:rPr>
          <w:szCs w:val="18"/>
        </w:rPr>
        <w:tab/>
        <w:t>In coBRIM</w:t>
      </w:r>
      <w:r w:rsidR="00A525E7" w:rsidRPr="00452F75">
        <w:rPr>
          <w:szCs w:val="18"/>
        </w:rPr>
        <w:t>,</w:t>
      </w:r>
      <w:r w:rsidRPr="00452F75">
        <w:rPr>
          <w:szCs w:val="18"/>
        </w:rPr>
        <w:t xml:space="preserve"> AEs Grade ≥3 were reported if occurring in at least 2% of patients.  In COMBI-D and COMBI-V</w:t>
      </w:r>
      <w:r w:rsidR="00A525E7" w:rsidRPr="00452F75">
        <w:rPr>
          <w:szCs w:val="18"/>
        </w:rPr>
        <w:t>,</w:t>
      </w:r>
      <w:r w:rsidRPr="00452F75">
        <w:rPr>
          <w:szCs w:val="18"/>
        </w:rPr>
        <w:t xml:space="preserve"> Grade ≥3 AEs that occurred in at least 10% of patients were reported.</w:t>
      </w:r>
    </w:p>
    <w:p w:rsidR="00AA2523" w:rsidRPr="00452F75" w:rsidRDefault="00AA2523" w:rsidP="00AA2523">
      <w:pPr>
        <w:tabs>
          <w:tab w:val="left" w:pos="851"/>
        </w:tabs>
        <w:ind w:left="709"/>
        <w:rPr>
          <w:rFonts w:ascii="Arial Narrow" w:hAnsi="Arial Narrow"/>
          <w:sz w:val="18"/>
          <w:szCs w:val="18"/>
        </w:rPr>
      </w:pPr>
      <w:r w:rsidRPr="00452F75">
        <w:rPr>
          <w:rFonts w:ascii="Arial Narrow" w:hAnsi="Arial Narrow"/>
          <w:sz w:val="18"/>
          <w:szCs w:val="18"/>
          <w:vertAlign w:val="superscript"/>
        </w:rPr>
        <w:t>b</w:t>
      </w:r>
      <w:r w:rsidRPr="00452F75">
        <w:rPr>
          <w:rFonts w:ascii="Arial Narrow" w:hAnsi="Arial Narrow"/>
          <w:sz w:val="18"/>
          <w:szCs w:val="18"/>
        </w:rPr>
        <w:tab/>
        <w:t>The protocol definition of serious adverse events differs across the coBRIM and COMBI trials.  The specific events listed here occurred in ≥1% of patients.</w:t>
      </w:r>
    </w:p>
    <w:p w:rsidR="00AA2523" w:rsidRPr="00452F75" w:rsidRDefault="00AA2523" w:rsidP="00AA2523">
      <w:pPr>
        <w:tabs>
          <w:tab w:val="left" w:pos="142"/>
          <w:tab w:val="left" w:pos="851"/>
        </w:tabs>
        <w:ind w:left="709"/>
        <w:rPr>
          <w:rFonts w:ascii="Arial Narrow" w:hAnsi="Arial Narrow"/>
          <w:sz w:val="18"/>
          <w:szCs w:val="18"/>
        </w:rPr>
      </w:pPr>
      <w:r w:rsidRPr="00452F75">
        <w:rPr>
          <w:rFonts w:ascii="Arial Narrow" w:hAnsi="Arial Narrow"/>
          <w:sz w:val="18"/>
          <w:szCs w:val="18"/>
          <w:vertAlign w:val="superscript"/>
        </w:rPr>
        <w:t>c</w:t>
      </w:r>
      <w:r w:rsidRPr="00452F75">
        <w:rPr>
          <w:rFonts w:ascii="Arial Narrow" w:hAnsi="Arial Narrow"/>
          <w:sz w:val="18"/>
          <w:szCs w:val="18"/>
        </w:rPr>
        <w:tab/>
        <w:t>Number of serious AEs instead of number of patients</w:t>
      </w:r>
      <w:r w:rsidR="00A525E7" w:rsidRPr="00452F75">
        <w:rPr>
          <w:rFonts w:ascii="Arial Narrow" w:hAnsi="Arial Narrow"/>
          <w:sz w:val="18"/>
          <w:szCs w:val="18"/>
        </w:rPr>
        <w:t xml:space="preserve"> with serious AEs</w:t>
      </w:r>
    </w:p>
    <w:p w:rsidR="00AA2523" w:rsidRDefault="00AA2523" w:rsidP="00AA2523">
      <w:pPr>
        <w:tabs>
          <w:tab w:val="left" w:pos="142"/>
          <w:tab w:val="left" w:pos="851"/>
        </w:tabs>
        <w:ind w:left="709"/>
        <w:rPr>
          <w:rFonts w:ascii="Arial Narrow" w:hAnsi="Arial Narrow"/>
          <w:sz w:val="18"/>
          <w:szCs w:val="18"/>
        </w:rPr>
      </w:pPr>
      <w:r w:rsidRPr="00452F75">
        <w:rPr>
          <w:rFonts w:ascii="Arial Narrow" w:hAnsi="Arial Narrow"/>
          <w:sz w:val="18"/>
          <w:szCs w:val="18"/>
          <w:vertAlign w:val="superscript"/>
        </w:rPr>
        <w:t>d</w:t>
      </w:r>
      <w:r w:rsidRPr="00452F75">
        <w:rPr>
          <w:rFonts w:ascii="Arial Narrow" w:hAnsi="Arial Narrow"/>
          <w:sz w:val="18"/>
          <w:szCs w:val="18"/>
        </w:rPr>
        <w:tab/>
        <w:t>Proportion of all serious AEs</w:t>
      </w:r>
    </w:p>
    <w:p w:rsidR="00EB3CB0" w:rsidRPr="00452F75" w:rsidRDefault="00EB3CB0" w:rsidP="00AA2523">
      <w:pPr>
        <w:tabs>
          <w:tab w:val="left" w:pos="142"/>
          <w:tab w:val="left" w:pos="851"/>
        </w:tabs>
        <w:ind w:left="709"/>
        <w:rPr>
          <w:rFonts w:ascii="Arial Narrow" w:hAnsi="Arial Narrow"/>
          <w:sz w:val="18"/>
          <w:szCs w:val="18"/>
        </w:rPr>
      </w:pPr>
      <w:r w:rsidRPr="00EB3CB0">
        <w:rPr>
          <w:rFonts w:ascii="Arial Narrow" w:hAnsi="Arial Narrow"/>
          <w:sz w:val="18"/>
          <w:szCs w:val="18"/>
          <w:vertAlign w:val="superscript"/>
        </w:rPr>
        <w:t>e</w:t>
      </w:r>
      <w:r>
        <w:rPr>
          <w:rFonts w:ascii="Arial Narrow" w:hAnsi="Arial Narrow"/>
          <w:sz w:val="18"/>
          <w:szCs w:val="18"/>
        </w:rPr>
        <w:tab/>
        <w:t>Patient numbers calculated during the evaluation from proportions of patients with diarrhoea provided in the submission.</w:t>
      </w:r>
    </w:p>
    <w:p w:rsidR="00AA2523" w:rsidRPr="00452F75" w:rsidRDefault="00AA2523" w:rsidP="00AA2523">
      <w:pPr>
        <w:tabs>
          <w:tab w:val="left" w:pos="851"/>
        </w:tabs>
        <w:ind w:left="709"/>
        <w:rPr>
          <w:rFonts w:ascii="Arial Narrow" w:hAnsi="Arial Narrow"/>
          <w:sz w:val="18"/>
          <w:szCs w:val="18"/>
        </w:rPr>
      </w:pPr>
      <w:r w:rsidRPr="00452F75">
        <w:rPr>
          <w:rFonts w:ascii="Arial Narrow" w:hAnsi="Arial Narrow"/>
          <w:sz w:val="18"/>
          <w:szCs w:val="18"/>
        </w:rPr>
        <w:t>AE=adverse event</w:t>
      </w:r>
    </w:p>
    <w:p w:rsidR="00AA2523" w:rsidRPr="00452F75" w:rsidRDefault="00AA2523" w:rsidP="00AA2523"/>
    <w:p w:rsidR="00AA2523" w:rsidRPr="00452F75" w:rsidRDefault="00AD4E08" w:rsidP="00654033">
      <w:pPr>
        <w:pStyle w:val="ListParagraph"/>
      </w:pPr>
      <w:r w:rsidRPr="00452F75">
        <w:t>The submission conclude</w:t>
      </w:r>
      <w:r w:rsidR="00B77287" w:rsidRPr="00452F75">
        <w:t>d</w:t>
      </w:r>
      <w:r w:rsidRPr="00452F75">
        <w:t xml:space="preserve"> that the safety profile of vemurafenib + cobimetinib</w:t>
      </w:r>
      <w:r w:rsidR="00B77287" w:rsidRPr="00452F75">
        <w:t>, while different from that of dabrafenib + trametinib,</w:t>
      </w:r>
      <w:r w:rsidRPr="00452F75">
        <w:t xml:space="preserve"> is tolerable and manageable.</w:t>
      </w:r>
      <w:r w:rsidR="00B77287" w:rsidRPr="00452F75">
        <w:t xml:space="preserve">  The submission concluded that it was therefore not necessary to include the cost of AEs in the cost-minimisation analysis or the financial estimates. </w:t>
      </w:r>
      <w:r w:rsidRPr="00452F75">
        <w:t xml:space="preserve"> This conclusion though is by</w:t>
      </w:r>
      <w:r w:rsidR="00B77287" w:rsidRPr="00452F75">
        <w:t xml:space="preserve"> assertion and is not supported by quantitative evidence</w:t>
      </w:r>
      <w:r w:rsidRPr="00452F75">
        <w:t>.</w:t>
      </w:r>
      <w:r w:rsidR="008A0682" w:rsidRPr="00452F75">
        <w:t xml:space="preserve">  The results summarised in the table above indicate the following:</w:t>
      </w:r>
    </w:p>
    <w:p w:rsidR="008A0682" w:rsidRPr="00452F75" w:rsidRDefault="008A0682" w:rsidP="00351DE8">
      <w:pPr>
        <w:pStyle w:val="ListParagraph"/>
        <w:numPr>
          <w:ilvl w:val="0"/>
          <w:numId w:val="6"/>
        </w:numPr>
        <w:ind w:left="993" w:hanging="284"/>
      </w:pPr>
      <w:r w:rsidRPr="00452F75">
        <w:t>There was a muchgreater proportion of patients in the coBRIM trial with Grade ≥3 AEs (65%) than those in the COMBI-D and COMBI-V trials (43%).  The submission notes that Grade ≥3 AEs were assessed differently across the trials - at least 2% of patients in coBRIM and at least 10% of patients in COMBI-D and COMBI-V.  The submission suggest</w:t>
      </w:r>
      <w:r w:rsidR="00027AAE" w:rsidRPr="00452F75">
        <w:t>ed</w:t>
      </w:r>
      <w:r w:rsidRPr="00452F75">
        <w:t xml:space="preserve"> this comparison is likely to underestimate the toxicity of dabrafenib + trametinib.  This cannot be determined without availability of the relevant data.</w:t>
      </w:r>
      <w:r w:rsidR="00027AAE" w:rsidRPr="00452F75">
        <w:t xml:space="preserve">  </w:t>
      </w:r>
      <w:r w:rsidR="00977BD7" w:rsidRPr="00452F75">
        <w:t>T</w:t>
      </w:r>
      <w:r w:rsidR="00027AAE" w:rsidRPr="00452F75">
        <w:t>he submission’s discussion of treatment and management of Grade ≥3 AEs provide</w:t>
      </w:r>
      <w:r w:rsidR="00977BD7" w:rsidRPr="00452F75">
        <w:t>d</w:t>
      </w:r>
      <w:r w:rsidR="00027AAE" w:rsidRPr="00452F75">
        <w:t xml:space="preserve"> limited data and d</w:t>
      </w:r>
      <w:r w:rsidR="00977BD7" w:rsidRPr="00452F75">
        <w:t>id</w:t>
      </w:r>
      <w:r w:rsidR="00027AAE" w:rsidRPr="00452F75">
        <w:t xml:space="preserve"> not strongly support the assertion of no additional costs associated with the use of vemurafenib + cobimetinib.</w:t>
      </w:r>
    </w:p>
    <w:p w:rsidR="008A0682" w:rsidRPr="00452F75" w:rsidRDefault="008A0682" w:rsidP="00351DE8">
      <w:pPr>
        <w:pStyle w:val="ListParagraph"/>
        <w:numPr>
          <w:ilvl w:val="0"/>
          <w:numId w:val="6"/>
        </w:numPr>
        <w:ind w:left="993" w:hanging="284"/>
      </w:pPr>
      <w:r w:rsidRPr="00452F75">
        <w:t>A greater proportion of patients in coBRIM discontinued treatment due to AEs (19%) compared to patients in COMBI-D and COMBI-V (12%).  A greater proportion of patients in coBRIM (97%) experienced AEs leading to dose modification compared to patients in COMBI-D and COMBI-V (47%).  These results reflect the potential impact of AEs on patient compliance with treatment.  The submission did not provide any analyses of coBRIM data focusing on patients who discontinued treatment due to AEs or modified their dose - it would be informative to see what impact this had on the efficacy outcomes.</w:t>
      </w:r>
    </w:p>
    <w:p w:rsidR="007B3917" w:rsidRPr="00452F75" w:rsidRDefault="007B3917" w:rsidP="00FC1884"/>
    <w:p w:rsidR="00B60939" w:rsidRPr="00C27C38" w:rsidRDefault="00B60939" w:rsidP="00C27C38">
      <w:pPr>
        <w:pStyle w:val="Heading2"/>
      </w:pPr>
      <w:bookmarkStart w:id="12" w:name="_Toc440982674"/>
      <w:r w:rsidRPr="00C27C38">
        <w:t>Clinical claim</w:t>
      </w:r>
      <w:bookmarkEnd w:id="12"/>
    </w:p>
    <w:p w:rsidR="0092752A" w:rsidRPr="00452F75" w:rsidRDefault="0092752A" w:rsidP="00943EE6">
      <w:pPr>
        <w:keepNext/>
      </w:pPr>
    </w:p>
    <w:p w:rsidR="004445E7" w:rsidRPr="00452F75" w:rsidRDefault="004445E7" w:rsidP="00654033">
      <w:pPr>
        <w:pStyle w:val="ListParagraph"/>
      </w:pPr>
      <w:r w:rsidRPr="00452F75">
        <w:t xml:space="preserve">The submission described vemurafenib + cobimetinib as clinically non-inferior to dabrafenib + trametinib.  In terms of comparative safety, the submission stated that </w:t>
      </w:r>
      <w:r w:rsidRPr="00452F75">
        <w:lastRenderedPageBreak/>
        <w:t>while the safety profile of vemurafenib + cobimetinib is different to dabrafenib + trametinib, the AE profile is manageable with no additional cost implications.</w:t>
      </w:r>
    </w:p>
    <w:p w:rsidR="0092752A" w:rsidRPr="00452F75" w:rsidRDefault="0092752A" w:rsidP="0095205F"/>
    <w:p w:rsidR="00B60939" w:rsidRPr="00452F75" w:rsidRDefault="00D96B4E" w:rsidP="00654033">
      <w:pPr>
        <w:pStyle w:val="ListParagraph"/>
      </w:pPr>
      <w:r w:rsidRPr="00452F75">
        <w:t>The claim of non-inferior comparative effectiveness was partially supported, for the following reasons:</w:t>
      </w:r>
    </w:p>
    <w:p w:rsidR="00D96B4E" w:rsidRPr="00452F75" w:rsidRDefault="00D96B4E" w:rsidP="00351DE8">
      <w:pPr>
        <w:pStyle w:val="ListParagraph"/>
        <w:numPr>
          <w:ilvl w:val="0"/>
          <w:numId w:val="5"/>
        </w:numPr>
        <w:ind w:left="1134" w:hanging="425"/>
      </w:pPr>
      <w:r w:rsidRPr="00452F75">
        <w:t>While the indirect comparisons demonstrated no statistically significant differences between vemurafenib + cobimetinib compared to dabrafe</w:t>
      </w:r>
      <w:r w:rsidR="00445AEE" w:rsidRPr="00452F75">
        <w:t>n</w:t>
      </w:r>
      <w:r w:rsidRPr="00452F75">
        <w:t>ib and trametinib for PFS and OS, there was no discussion or establishment of an appropriate non-inferiority margin by the submission.  Consideration of the applicability of a non-inferiority margin would have been beneficial, particularly given the variability in the indirect comparison results, where the OS results favoured dabrafenib + trametinib.</w:t>
      </w:r>
    </w:p>
    <w:p w:rsidR="009F0659" w:rsidRPr="00452F75" w:rsidRDefault="009F0659" w:rsidP="00351DE8">
      <w:pPr>
        <w:pStyle w:val="ListParagraph"/>
        <w:numPr>
          <w:ilvl w:val="0"/>
          <w:numId w:val="5"/>
        </w:numPr>
        <w:ind w:left="1134" w:hanging="425"/>
      </w:pPr>
      <w:r w:rsidRPr="00452F75">
        <w:t xml:space="preserve">Results of the indirect comparisons revealed </w:t>
      </w:r>
      <w:r w:rsidR="005348CF" w:rsidRPr="00452F75">
        <w:t xml:space="preserve">a small numerical trend favouring </w:t>
      </w:r>
      <w:r w:rsidRPr="00452F75">
        <w:t xml:space="preserve">vemurafenib + cobimetinib for PFS, </w:t>
      </w:r>
      <w:r w:rsidR="005348CF" w:rsidRPr="00452F75">
        <w:t xml:space="preserve">and a small numerical trend favouring </w:t>
      </w:r>
      <w:r w:rsidRPr="00452F75">
        <w:t>dabrafenib + trametinib</w:t>
      </w:r>
      <w:r w:rsidR="005348CF" w:rsidRPr="00452F75">
        <w:t xml:space="preserve"> for OS</w:t>
      </w:r>
      <w:r w:rsidRPr="00452F75">
        <w:t>.  The submission suggested this may be due to differences in patient population characteristics, in particular a greater proportion of patients with elevated LDH levels in coBRIM.  However, the submission also claimed that the differences across the trials were minor and would not impact on the outcomes of the indirect comparison.  While the sponsor will not have access to the dabrafenib + trametinib data required to address this issue, ie assessment of OS by LDH level, such an analysis will be required to attribute the observed results to the cited patient characteristics.</w:t>
      </w:r>
      <w:r w:rsidR="005348CF" w:rsidRPr="00452F75">
        <w:t xml:space="preserve"> </w:t>
      </w:r>
      <w:r w:rsidR="00307627" w:rsidRPr="00452F75">
        <w:t xml:space="preserve">The </w:t>
      </w:r>
      <w:r w:rsidR="005348CF" w:rsidRPr="00452F75">
        <w:t xml:space="preserve">ESC noted that the OS </w:t>
      </w:r>
      <w:r w:rsidR="001A2A0F" w:rsidRPr="00452F75">
        <w:t>results were</w:t>
      </w:r>
      <w:r w:rsidR="005348CF" w:rsidRPr="00452F75">
        <w:t xml:space="preserve"> still immature at the time of submission.</w:t>
      </w:r>
    </w:p>
    <w:p w:rsidR="008B2702" w:rsidRPr="00452F75" w:rsidRDefault="008B2702" w:rsidP="00351DE8">
      <w:pPr>
        <w:pStyle w:val="ListParagraph"/>
        <w:numPr>
          <w:ilvl w:val="0"/>
          <w:numId w:val="5"/>
        </w:numPr>
        <w:ind w:left="1134" w:hanging="425"/>
      </w:pPr>
      <w:r w:rsidRPr="00452F75">
        <w:t xml:space="preserve">The trial exchangeability issues (LDH levels, exclusion due to brain metastases) and the ability of monotherapy patients in the COMBI-V trial to cross-over to dabrafenib + trametinib therapy </w:t>
      </w:r>
      <w:r w:rsidR="001140DB" w:rsidRPr="00452F75">
        <w:t xml:space="preserve">suggested there is a potential for bias in the analyses and consequently </w:t>
      </w:r>
      <w:r w:rsidRPr="00452F75">
        <w:t>the results of the indirect comparisons</w:t>
      </w:r>
      <w:r w:rsidR="009F0659" w:rsidRPr="00452F75">
        <w:t xml:space="preserve"> should be interpreted with caution.</w:t>
      </w:r>
      <w:r w:rsidR="00710EA1" w:rsidRPr="00452F75">
        <w:t xml:space="preserve"> This was not considered to be a major issue by </w:t>
      </w:r>
      <w:r w:rsidR="00307627" w:rsidRPr="00452F75">
        <w:t xml:space="preserve">the </w:t>
      </w:r>
      <w:r w:rsidR="00710EA1" w:rsidRPr="00452F75">
        <w:t>ESC.</w:t>
      </w:r>
    </w:p>
    <w:p w:rsidR="003E2750" w:rsidRPr="00452F75" w:rsidRDefault="003E2750" w:rsidP="00351DE8">
      <w:pPr>
        <w:pStyle w:val="ListParagraph"/>
        <w:numPr>
          <w:ilvl w:val="0"/>
          <w:numId w:val="5"/>
        </w:numPr>
        <w:ind w:left="1134" w:hanging="425"/>
      </w:pPr>
      <w:r w:rsidRPr="00A85D6C">
        <w:t>ESC also noted that the Pre-Sub-Committee Response (PSCR) demonstrated that the 95% confidence intervals were narrower, and the lower 95% confidence limits were more supportive, for this comparison of the combinations than were generated in the evidence for the comparison of dabrafenib and vemurafenib alone previously accepted by the PBAC as supporting a non-inferiority conclusion.</w:t>
      </w:r>
    </w:p>
    <w:p w:rsidR="008B2702" w:rsidRPr="00452F75" w:rsidRDefault="008B2702" w:rsidP="008B2702"/>
    <w:p w:rsidR="00D96B4E" w:rsidRPr="00452F75" w:rsidRDefault="009F0659" w:rsidP="00654033">
      <w:pPr>
        <w:pStyle w:val="ListParagraph"/>
      </w:pPr>
      <w:r w:rsidRPr="00452F75">
        <w:t>The differences in safety data across the trials make clear conclusions on comparative safety difficult given the potential biases associated with any statistical comparisons.  However, there were some indications of inferior safety with vemurafenib + cobimetinib.  While the submission acknowledged the differences in adverse events between the two combinations, its claim that the AE profile is manageable with no additional cost implications wa</w:t>
      </w:r>
      <w:r w:rsidR="0071435E" w:rsidRPr="00452F75">
        <w:t>s not strongly supported</w:t>
      </w:r>
      <w:r w:rsidRPr="00452F75">
        <w:t>.</w:t>
      </w:r>
    </w:p>
    <w:p w:rsidR="00D96B4E" w:rsidRPr="00452F75" w:rsidRDefault="00D96B4E" w:rsidP="00D96B4E"/>
    <w:p w:rsidR="00D96B4E" w:rsidRPr="00452F75" w:rsidRDefault="002923B7" w:rsidP="00654033">
      <w:pPr>
        <w:pStyle w:val="ListParagraph"/>
      </w:pPr>
      <w:r>
        <w:t>T</w:t>
      </w:r>
      <w:r w:rsidR="00777DC9" w:rsidRPr="00452F75">
        <w:t>he submission stated that</w:t>
      </w:r>
      <w:r w:rsidR="003D5AC5" w:rsidRPr="00452F75">
        <w:t>,</w:t>
      </w:r>
      <w:r w:rsidR="00777DC9" w:rsidRPr="00452F75">
        <w:t xml:space="preserve"> should immunotherapies become PBS listed for use in previously untreated </w:t>
      </w:r>
      <w:r w:rsidR="00777DC9" w:rsidRPr="009544E5">
        <w:rPr>
          <w:i/>
        </w:rPr>
        <w:t>BRAF</w:t>
      </w:r>
      <w:r w:rsidR="00777DC9" w:rsidRPr="00452F75">
        <w:t xml:space="preserve"> V600 mutation positive patients, it is proposed that vemurafenib + cobimetinib be made available following progression on immunotherapy.  The evidence provided in support of this request is limited and does not adequately address the use of vemurafenib + cobimetinib following progression on immunotherapy.  The submission also did not consider a comparison versus PD-1 inhibitors such as pembrolizumab and nivolumab, which would be informative should </w:t>
      </w:r>
      <w:r w:rsidR="00777DC9" w:rsidRPr="00452F75">
        <w:lastRenderedPageBreak/>
        <w:t xml:space="preserve">immunotherapies be recommended for use in previously untreated </w:t>
      </w:r>
      <w:r w:rsidR="00777DC9" w:rsidRPr="009544E5">
        <w:rPr>
          <w:i/>
        </w:rPr>
        <w:t>BRAF</w:t>
      </w:r>
      <w:r w:rsidR="00777DC9" w:rsidRPr="00452F75">
        <w:t xml:space="preserve"> mutation positive patients.</w:t>
      </w:r>
      <w:r w:rsidR="00710EA1" w:rsidRPr="00452F75">
        <w:t xml:space="preserve"> </w:t>
      </w:r>
      <w:r w:rsidR="009544E5">
        <w:t xml:space="preserve"> </w:t>
      </w:r>
      <w:r w:rsidR="00307627" w:rsidRPr="00452F75">
        <w:t xml:space="preserve">The </w:t>
      </w:r>
      <w:r w:rsidR="00710EA1" w:rsidRPr="00452F75">
        <w:t>ESC noted that the treatment algorithm for melanoma is still evolving.</w:t>
      </w:r>
    </w:p>
    <w:p w:rsidR="00F82C79" w:rsidRPr="00C6129A" w:rsidRDefault="00F82C79" w:rsidP="00F82C79">
      <w:pPr>
        <w:widowControl/>
        <w:rPr>
          <w:szCs w:val="22"/>
        </w:rPr>
      </w:pPr>
    </w:p>
    <w:p w:rsidR="00F82C79" w:rsidRPr="002923B7" w:rsidRDefault="00F82C79" w:rsidP="00F82C79">
      <w:pPr>
        <w:pStyle w:val="ListParagraph"/>
        <w:jc w:val="left"/>
        <w:rPr>
          <w:bCs/>
        </w:rPr>
      </w:pPr>
      <w:r w:rsidRPr="002923B7">
        <w:rPr>
          <w:bCs/>
        </w:rPr>
        <w:t>The PBAC considered that the claim of non-inferior comparati</w:t>
      </w:r>
      <w:r w:rsidR="002923B7" w:rsidRPr="002923B7">
        <w:rPr>
          <w:bCs/>
        </w:rPr>
        <w:t>ve effectiveness was reasonable</w:t>
      </w:r>
      <w:r w:rsidRPr="002923B7">
        <w:rPr>
          <w:bCs/>
        </w:rPr>
        <w:t>.</w:t>
      </w:r>
    </w:p>
    <w:p w:rsidR="00F82C79" w:rsidRPr="005F4787" w:rsidRDefault="00F82C79" w:rsidP="005F4787">
      <w:pPr>
        <w:jc w:val="left"/>
        <w:rPr>
          <w:bCs/>
        </w:rPr>
      </w:pPr>
    </w:p>
    <w:p w:rsidR="00F82C79" w:rsidRPr="002923B7" w:rsidRDefault="00F82C79" w:rsidP="002923B7">
      <w:pPr>
        <w:pStyle w:val="ListParagraph"/>
      </w:pPr>
      <w:r w:rsidRPr="002923B7">
        <w:t xml:space="preserve">The PBAC considered that the claim of </w:t>
      </w:r>
      <w:r w:rsidR="002923B7" w:rsidRPr="002923B7">
        <w:t>non-inferior</w:t>
      </w:r>
      <w:r w:rsidRPr="002923B7">
        <w:t xml:space="preserve"> comparative safety was </w:t>
      </w:r>
      <w:r w:rsidR="005F4787">
        <w:t xml:space="preserve">weakly </w:t>
      </w:r>
      <w:r w:rsidRPr="002923B7">
        <w:t>supported by the data</w:t>
      </w:r>
      <w:r w:rsidR="009544E5">
        <w:t>, and PBAC also concluded that the toxicity profiles were different.  For example, the trend to increased frequency of diarrhoea with vemurafenib + cobimetinib was considered against the fact</w:t>
      </w:r>
      <w:r w:rsidR="009544E5">
        <w:rPr>
          <w:bCs/>
          <w:lang w:val="en-GB"/>
        </w:rPr>
        <w:t xml:space="preserve"> that uncontrolled pyrexia has emerged as an issue with dabrafenib + trametinib</w:t>
      </w:r>
      <w:r w:rsidRPr="002923B7">
        <w:t>.</w:t>
      </w:r>
    </w:p>
    <w:p w:rsidR="00B60939" w:rsidRPr="00452F75" w:rsidRDefault="00B60939" w:rsidP="00B60939">
      <w:pPr>
        <w:ind w:left="720" w:hanging="720"/>
        <w:rPr>
          <w:szCs w:val="22"/>
        </w:rPr>
      </w:pPr>
    </w:p>
    <w:p w:rsidR="00B60939" w:rsidRPr="00C27C38" w:rsidRDefault="00B60939" w:rsidP="00C27C38">
      <w:pPr>
        <w:pStyle w:val="Heading2"/>
      </w:pPr>
      <w:bookmarkStart w:id="13" w:name="_Toc440982675"/>
      <w:r w:rsidRPr="00C27C38">
        <w:t>Economic analysis</w:t>
      </w:r>
      <w:bookmarkEnd w:id="13"/>
    </w:p>
    <w:p w:rsidR="00B60939" w:rsidRPr="00452F75" w:rsidRDefault="00B60939" w:rsidP="00B60939">
      <w:pPr>
        <w:ind w:left="720" w:hanging="720"/>
        <w:rPr>
          <w:szCs w:val="22"/>
        </w:rPr>
      </w:pPr>
    </w:p>
    <w:p w:rsidR="00B60939" w:rsidRPr="00452F75" w:rsidRDefault="005F7006" w:rsidP="00654033">
      <w:pPr>
        <w:pStyle w:val="ListParagraph"/>
      </w:pPr>
      <w:r w:rsidRPr="00452F75">
        <w:t>The submission presented a cost-minimisation analysis based on the indirect comparison of vemurafenib + cobimetinib compared to dabrafenib + trametinib.</w:t>
      </w:r>
    </w:p>
    <w:p w:rsidR="005F7006" w:rsidRPr="00452F75" w:rsidRDefault="005F7006" w:rsidP="005F7006">
      <w:pPr>
        <w:widowControl/>
        <w:rPr>
          <w:szCs w:val="22"/>
        </w:rPr>
      </w:pPr>
    </w:p>
    <w:p w:rsidR="005F7006" w:rsidRPr="00452F75" w:rsidRDefault="00A81AE0" w:rsidP="00654033">
      <w:pPr>
        <w:pStyle w:val="ListParagraph"/>
      </w:pPr>
      <w:r w:rsidRPr="00452F75">
        <w:t>The equi-effective doses we</w:t>
      </w:r>
      <w:r w:rsidR="005F7006" w:rsidRPr="00452F75">
        <w:t xml:space="preserve">re estimated as: vemurafenib </w:t>
      </w:r>
      <w:r w:rsidR="00D73870" w:rsidRPr="00452F75">
        <w:t>96</w:t>
      </w:r>
      <w:r w:rsidR="00595C52" w:rsidRPr="00452F75">
        <w:t>0 mg</w:t>
      </w:r>
      <w:r w:rsidR="00D73870" w:rsidRPr="00452F75">
        <w:t xml:space="preserve"> twice daily + cobimetinib 6</w:t>
      </w:r>
      <w:r w:rsidR="00595C52" w:rsidRPr="00452F75">
        <w:t>0 mg</w:t>
      </w:r>
      <w:r w:rsidR="005F7006" w:rsidRPr="00452F75">
        <w:t xml:space="preserve"> once daily (Days 1−21 of each 28 cycle) </w:t>
      </w:r>
      <w:r w:rsidR="00E84A10" w:rsidRPr="00452F75">
        <w:t>and</w:t>
      </w:r>
      <w:r w:rsidR="005F7006" w:rsidRPr="00452F75">
        <w:t xml:space="preserve"> </w:t>
      </w:r>
      <w:r w:rsidR="00D73870" w:rsidRPr="00452F75">
        <w:t>d</w:t>
      </w:r>
      <w:r w:rsidR="005F7006" w:rsidRPr="00452F75">
        <w:t xml:space="preserve">abrafenib </w:t>
      </w:r>
      <w:r w:rsidR="00D73870" w:rsidRPr="00452F75">
        <w:t>15</w:t>
      </w:r>
      <w:r w:rsidR="00595C52" w:rsidRPr="00452F75">
        <w:t>0 mg</w:t>
      </w:r>
      <w:r w:rsidR="00D73870" w:rsidRPr="00452F75">
        <w:t xml:space="preserve"> twice daily + trametinib 2</w:t>
      </w:r>
      <w:r w:rsidR="003D5AC5" w:rsidRPr="00452F75">
        <w:t> </w:t>
      </w:r>
      <w:r w:rsidR="005F7006" w:rsidRPr="00452F75">
        <w:t>mg once daily.</w:t>
      </w:r>
      <w:r w:rsidR="00E84A10" w:rsidRPr="00452F75">
        <w:t xml:space="preserve">  The </w:t>
      </w:r>
      <w:r w:rsidR="005F4787">
        <w:t xml:space="preserve">cost-minimisation approach </w:t>
      </w:r>
      <w:r w:rsidR="002923B7">
        <w:t xml:space="preserve">was based on the published </w:t>
      </w:r>
      <w:r w:rsidR="002923B7" w:rsidRPr="00452F75">
        <w:t xml:space="preserve">approved ex-manufacturer price </w:t>
      </w:r>
      <w:r w:rsidR="002923B7">
        <w:t xml:space="preserve">(AEMP) and </w:t>
      </w:r>
      <w:r w:rsidRPr="00452F75">
        <w:t>wa</w:t>
      </w:r>
      <w:r w:rsidR="00E84A10" w:rsidRPr="00452F75">
        <w:t xml:space="preserve">s derived from </w:t>
      </w:r>
      <w:r w:rsidRPr="00452F75">
        <w:t xml:space="preserve">a </w:t>
      </w:r>
      <w:r w:rsidR="00E84A10" w:rsidRPr="00452F75">
        <w:t>calculation of the equival</w:t>
      </w:r>
      <w:r w:rsidRPr="00452F75">
        <w:t>ent costs per day and reflected</w:t>
      </w:r>
      <w:r w:rsidR="00E84A10" w:rsidRPr="00452F75">
        <w:t xml:space="preserve"> the different periods of supply</w:t>
      </w:r>
      <w:r w:rsidR="005F4787">
        <w:t xml:space="preserve"> per dispensing</w:t>
      </w:r>
      <w:r w:rsidR="00E84A10" w:rsidRPr="00452F75">
        <w:t xml:space="preserve">. Calculations are shown in Table </w:t>
      </w:r>
      <w:r w:rsidR="002E6216">
        <w:t>6</w:t>
      </w:r>
      <w:r w:rsidR="00E84A10" w:rsidRPr="00452F75">
        <w:t>.</w:t>
      </w:r>
    </w:p>
    <w:p w:rsidR="00275C5A" w:rsidRPr="00452F75" w:rsidRDefault="00275C5A" w:rsidP="00275C5A">
      <w:pPr>
        <w:widowControl/>
        <w:rPr>
          <w:szCs w:val="22"/>
        </w:rPr>
      </w:pPr>
    </w:p>
    <w:p w:rsidR="00AC27E4" w:rsidRPr="00452F75" w:rsidRDefault="00AC27E4" w:rsidP="003D5AC5">
      <w:pPr>
        <w:pStyle w:val="TableFooter"/>
        <w:keepNext/>
        <w:ind w:left="709"/>
        <w:rPr>
          <w:rFonts w:ascii="Arial" w:hAnsi="Arial"/>
          <w:sz w:val="22"/>
          <w:szCs w:val="22"/>
        </w:rPr>
      </w:pPr>
      <w:r w:rsidRPr="00452F75">
        <w:rPr>
          <w:rStyle w:val="CommentReference"/>
        </w:rPr>
        <w:t xml:space="preserve">Table </w:t>
      </w:r>
      <w:r w:rsidR="002E6216">
        <w:rPr>
          <w:rStyle w:val="CommentReference"/>
        </w:rPr>
        <w:t>6</w:t>
      </w:r>
      <w:r w:rsidRPr="00452F75">
        <w:rPr>
          <w:rStyle w:val="CommentReference"/>
        </w:rPr>
        <w:t>: C</w:t>
      </w:r>
      <w:r w:rsidR="005F4787">
        <w:rPr>
          <w:rStyle w:val="CommentReference"/>
        </w:rPr>
        <w:t>ost-minimisation</w:t>
      </w:r>
      <w:r w:rsidRPr="00452F75">
        <w:rPr>
          <w:rStyle w:val="CommentReference"/>
        </w:rPr>
        <w:t xml:space="preserve"> of vemurafenib + cobimetinib compared to dabrafenib + trametinib</w:t>
      </w:r>
    </w:p>
    <w:tbl>
      <w:tblPr>
        <w:tblW w:w="4452"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848"/>
        <w:gridCol w:w="1276"/>
        <w:gridCol w:w="1412"/>
        <w:gridCol w:w="2276"/>
      </w:tblGrid>
      <w:tr w:rsidR="00AC27E4" w:rsidRPr="00452F75" w:rsidTr="00AC27E4">
        <w:tc>
          <w:tcPr>
            <w:tcW w:w="861" w:type="pct"/>
            <w:shd w:val="clear" w:color="auto" w:fill="auto"/>
            <w:noWrap/>
            <w:vAlign w:val="center"/>
            <w:hideMark/>
          </w:tcPr>
          <w:p w:rsidR="00AC27E4" w:rsidRPr="00452F75" w:rsidRDefault="00AC27E4" w:rsidP="00E862A4">
            <w:pPr>
              <w:widowControl/>
              <w:jc w:val="left"/>
              <w:rPr>
                <w:rFonts w:ascii="Arial Narrow" w:hAnsi="Arial Narrow" w:cs="Times New Roman"/>
                <w:b/>
                <w:bCs/>
                <w:snapToGrid/>
                <w:color w:val="000000"/>
                <w:sz w:val="20"/>
                <w:lang w:eastAsia="en-AU"/>
              </w:rPr>
            </w:pPr>
            <w:r w:rsidRPr="00452F75">
              <w:rPr>
                <w:rFonts w:ascii="Arial Narrow" w:hAnsi="Arial Narrow" w:cs="Times New Roman"/>
                <w:b/>
                <w:bCs/>
                <w:snapToGrid/>
                <w:color w:val="000000"/>
                <w:sz w:val="20"/>
                <w:lang w:eastAsia="en-AU"/>
              </w:rPr>
              <w:t>Name</w:t>
            </w:r>
          </w:p>
        </w:tc>
        <w:tc>
          <w:tcPr>
            <w:tcW w:w="1122" w:type="pct"/>
            <w:shd w:val="clear" w:color="auto" w:fill="auto"/>
            <w:noWrap/>
            <w:vAlign w:val="center"/>
            <w:hideMark/>
          </w:tcPr>
          <w:p w:rsidR="00AC27E4" w:rsidRPr="00452F75" w:rsidRDefault="00AC27E4" w:rsidP="00E862A4">
            <w:pPr>
              <w:widowControl/>
              <w:jc w:val="center"/>
              <w:rPr>
                <w:rFonts w:ascii="Arial Narrow" w:hAnsi="Arial Narrow" w:cs="Times New Roman"/>
                <w:b/>
                <w:bCs/>
                <w:snapToGrid/>
                <w:color w:val="000000"/>
                <w:sz w:val="20"/>
                <w:lang w:eastAsia="en-AU"/>
              </w:rPr>
            </w:pPr>
            <w:r w:rsidRPr="00452F75">
              <w:rPr>
                <w:rFonts w:ascii="Arial Narrow" w:hAnsi="Arial Narrow" w:cs="Times New Roman"/>
                <w:b/>
                <w:bCs/>
                <w:snapToGrid/>
                <w:color w:val="000000"/>
                <w:sz w:val="20"/>
                <w:lang w:eastAsia="en-AU"/>
              </w:rPr>
              <w:t>Dose</w:t>
            </w:r>
          </w:p>
        </w:tc>
        <w:tc>
          <w:tcPr>
            <w:tcW w:w="775" w:type="pct"/>
            <w:vAlign w:val="center"/>
          </w:tcPr>
          <w:p w:rsidR="00AC27E4" w:rsidRPr="00452F75" w:rsidRDefault="00AC27E4" w:rsidP="00E862A4">
            <w:pPr>
              <w:widowControl/>
              <w:jc w:val="center"/>
              <w:rPr>
                <w:rFonts w:ascii="Arial Narrow" w:hAnsi="Arial Narrow" w:cs="Times New Roman"/>
                <w:b/>
                <w:bCs/>
                <w:snapToGrid/>
                <w:color w:val="000000"/>
                <w:sz w:val="20"/>
                <w:lang w:eastAsia="en-AU"/>
              </w:rPr>
            </w:pPr>
            <w:r w:rsidRPr="00452F75">
              <w:rPr>
                <w:rFonts w:ascii="Arial Narrow" w:hAnsi="Arial Narrow" w:cs="Times New Roman"/>
                <w:b/>
                <w:bCs/>
                <w:snapToGrid/>
                <w:color w:val="000000"/>
                <w:sz w:val="20"/>
                <w:lang w:eastAsia="en-AU"/>
              </w:rPr>
              <w:t>AEMP</w:t>
            </w:r>
          </w:p>
        </w:tc>
        <w:tc>
          <w:tcPr>
            <w:tcW w:w="858" w:type="pct"/>
            <w:shd w:val="clear" w:color="auto" w:fill="auto"/>
            <w:noWrap/>
            <w:vAlign w:val="center"/>
          </w:tcPr>
          <w:p w:rsidR="00AC27E4" w:rsidRPr="00452F75" w:rsidRDefault="00AC27E4" w:rsidP="00E862A4">
            <w:pPr>
              <w:widowControl/>
              <w:jc w:val="center"/>
              <w:rPr>
                <w:rFonts w:ascii="Arial Narrow" w:hAnsi="Arial Narrow" w:cs="Times New Roman"/>
                <w:b/>
                <w:bCs/>
                <w:snapToGrid/>
                <w:color w:val="000000"/>
                <w:sz w:val="20"/>
                <w:lang w:eastAsia="en-AU"/>
              </w:rPr>
            </w:pPr>
            <w:r w:rsidRPr="00452F75">
              <w:rPr>
                <w:rFonts w:ascii="Arial Narrow" w:hAnsi="Arial Narrow" w:cs="Times New Roman"/>
                <w:b/>
                <w:bCs/>
                <w:snapToGrid/>
                <w:color w:val="000000"/>
                <w:sz w:val="20"/>
                <w:lang w:eastAsia="en-AU"/>
              </w:rPr>
              <w:t>Supply period</w:t>
            </w:r>
          </w:p>
        </w:tc>
        <w:tc>
          <w:tcPr>
            <w:tcW w:w="1383" w:type="pct"/>
            <w:shd w:val="clear" w:color="auto" w:fill="auto"/>
            <w:noWrap/>
            <w:vAlign w:val="center"/>
          </w:tcPr>
          <w:p w:rsidR="00AC27E4" w:rsidRPr="00452F75" w:rsidRDefault="00AC27E4" w:rsidP="00E862A4">
            <w:pPr>
              <w:widowControl/>
              <w:jc w:val="center"/>
              <w:rPr>
                <w:rFonts w:ascii="Arial Narrow" w:hAnsi="Arial Narrow" w:cs="Times New Roman"/>
                <w:b/>
                <w:bCs/>
                <w:snapToGrid/>
                <w:color w:val="000000"/>
                <w:sz w:val="20"/>
                <w:lang w:eastAsia="en-AU"/>
              </w:rPr>
            </w:pPr>
            <w:r w:rsidRPr="00452F75">
              <w:rPr>
                <w:rFonts w:ascii="Arial Narrow" w:hAnsi="Arial Narrow" w:cs="Times New Roman"/>
                <w:b/>
                <w:bCs/>
                <w:snapToGrid/>
                <w:color w:val="000000"/>
                <w:sz w:val="20"/>
                <w:lang w:eastAsia="en-AU"/>
              </w:rPr>
              <w:t>Cost per day</w:t>
            </w:r>
          </w:p>
        </w:tc>
      </w:tr>
      <w:tr w:rsidR="00AC27E4" w:rsidRPr="00452F75" w:rsidTr="00AC27E4">
        <w:tc>
          <w:tcPr>
            <w:tcW w:w="861" w:type="pct"/>
            <w:shd w:val="clear" w:color="auto" w:fill="auto"/>
            <w:noWrap/>
            <w:vAlign w:val="center"/>
            <w:hideMark/>
          </w:tcPr>
          <w:p w:rsidR="00AC27E4" w:rsidRPr="00452F75" w:rsidRDefault="00AC27E4" w:rsidP="00E862A4">
            <w:pPr>
              <w:widowControl/>
              <w:jc w:val="left"/>
              <w:rPr>
                <w:rFonts w:ascii="Arial Narrow" w:hAnsi="Arial Narrow" w:cs="Times New Roman"/>
                <w:snapToGrid/>
                <w:color w:val="000000"/>
                <w:sz w:val="20"/>
                <w:lang w:eastAsia="en-AU"/>
              </w:rPr>
            </w:pPr>
            <w:r w:rsidRPr="00452F75">
              <w:rPr>
                <w:rFonts w:ascii="Arial Narrow" w:hAnsi="Arial Narrow" w:cs="Times New Roman"/>
                <w:snapToGrid/>
                <w:color w:val="000000"/>
                <w:sz w:val="20"/>
                <w:lang w:eastAsia="en-AU"/>
              </w:rPr>
              <w:t>Vemurafenib</w:t>
            </w:r>
          </w:p>
        </w:tc>
        <w:tc>
          <w:tcPr>
            <w:tcW w:w="1122" w:type="pct"/>
            <w:shd w:val="clear" w:color="auto" w:fill="auto"/>
            <w:noWrap/>
            <w:vAlign w:val="center"/>
            <w:hideMark/>
          </w:tcPr>
          <w:p w:rsidR="00AC27E4" w:rsidRPr="00452F75" w:rsidRDefault="00AC27E4" w:rsidP="00E862A4">
            <w:pPr>
              <w:widowControl/>
              <w:jc w:val="center"/>
              <w:rPr>
                <w:rFonts w:ascii="Arial Narrow" w:hAnsi="Arial Narrow" w:cs="Times New Roman"/>
                <w:snapToGrid/>
                <w:color w:val="000000"/>
                <w:sz w:val="20"/>
                <w:lang w:eastAsia="en-AU"/>
              </w:rPr>
            </w:pPr>
            <w:r w:rsidRPr="00452F75">
              <w:rPr>
                <w:rFonts w:ascii="Arial Narrow" w:hAnsi="Arial Narrow" w:cs="Times New Roman"/>
                <w:snapToGrid/>
                <w:color w:val="000000"/>
                <w:sz w:val="20"/>
                <w:lang w:eastAsia="en-AU"/>
              </w:rPr>
              <w:t>96</w:t>
            </w:r>
            <w:r w:rsidR="00595C52" w:rsidRPr="00452F75">
              <w:rPr>
                <w:rFonts w:ascii="Arial Narrow" w:hAnsi="Arial Narrow" w:cs="Times New Roman"/>
                <w:snapToGrid/>
                <w:color w:val="000000"/>
                <w:sz w:val="20"/>
                <w:lang w:eastAsia="en-AU"/>
              </w:rPr>
              <w:t>0 mg</w:t>
            </w:r>
            <w:r w:rsidRPr="00452F75">
              <w:rPr>
                <w:rFonts w:ascii="Arial Narrow" w:hAnsi="Arial Narrow" w:cs="Times New Roman"/>
                <w:snapToGrid/>
                <w:color w:val="000000"/>
                <w:sz w:val="20"/>
                <w:lang w:eastAsia="en-AU"/>
              </w:rPr>
              <w:t>, twice daily</w:t>
            </w:r>
          </w:p>
        </w:tc>
        <w:tc>
          <w:tcPr>
            <w:tcW w:w="775" w:type="pct"/>
          </w:tcPr>
          <w:p w:rsidR="00AC27E4" w:rsidRPr="00452F75" w:rsidRDefault="00AC27E4" w:rsidP="00E862A4">
            <w:pPr>
              <w:widowControl/>
              <w:jc w:val="center"/>
              <w:rPr>
                <w:rFonts w:ascii="Arial Narrow" w:hAnsi="Arial Narrow" w:cs="Times New Roman"/>
                <w:snapToGrid/>
                <w:color w:val="000000"/>
                <w:sz w:val="20"/>
                <w:lang w:eastAsia="en-AU"/>
              </w:rPr>
            </w:pPr>
            <w:r w:rsidRPr="00452F75">
              <w:rPr>
                <w:rFonts w:ascii="Arial Narrow" w:hAnsi="Arial Narrow" w:cs="Times New Roman"/>
                <w:snapToGrid/>
                <w:color w:val="000000"/>
                <w:sz w:val="20"/>
                <w:lang w:eastAsia="en-AU"/>
              </w:rPr>
              <w:t>$</w:t>
            </w:r>
            <w:r w:rsidR="00A7393F">
              <w:rPr>
                <w:rFonts w:ascii="Arial Narrow" w:hAnsi="Arial Narrow" w:cs="Times New Roman"/>
                <w:noProof/>
                <w:snapToGrid/>
                <w:color w:val="000000"/>
                <w:sz w:val="20"/>
                <w:highlight w:val="black"/>
                <w:lang w:eastAsia="en-AU"/>
              </w:rPr>
              <w:t>'''''''''''''''''''</w:t>
            </w:r>
          </w:p>
        </w:tc>
        <w:tc>
          <w:tcPr>
            <w:tcW w:w="858" w:type="pct"/>
            <w:shd w:val="clear" w:color="auto" w:fill="auto"/>
            <w:noWrap/>
            <w:vAlign w:val="center"/>
          </w:tcPr>
          <w:p w:rsidR="00AC27E4" w:rsidRPr="00452F75" w:rsidRDefault="00AC27E4" w:rsidP="00E862A4">
            <w:pPr>
              <w:widowControl/>
              <w:jc w:val="center"/>
              <w:rPr>
                <w:rFonts w:ascii="Arial Narrow" w:hAnsi="Arial Narrow" w:cs="Times New Roman"/>
                <w:snapToGrid/>
                <w:color w:val="000000"/>
                <w:sz w:val="20"/>
                <w:lang w:eastAsia="en-AU"/>
              </w:rPr>
            </w:pPr>
            <w:r w:rsidRPr="00452F75">
              <w:rPr>
                <w:rFonts w:ascii="Arial Narrow" w:hAnsi="Arial Narrow" w:cs="Times New Roman"/>
                <w:snapToGrid/>
                <w:color w:val="000000"/>
                <w:sz w:val="20"/>
                <w:lang w:eastAsia="en-AU"/>
              </w:rPr>
              <w:t>28 days</w:t>
            </w:r>
          </w:p>
        </w:tc>
        <w:tc>
          <w:tcPr>
            <w:tcW w:w="1383" w:type="pct"/>
            <w:vMerge w:val="restart"/>
            <w:shd w:val="clear" w:color="auto" w:fill="auto"/>
            <w:noWrap/>
            <w:vAlign w:val="center"/>
          </w:tcPr>
          <w:p w:rsidR="00AC27E4" w:rsidRPr="00A7393F" w:rsidRDefault="00AC27E4" w:rsidP="00E862A4">
            <w:pPr>
              <w:widowControl/>
              <w:jc w:val="center"/>
              <w:rPr>
                <w:rFonts w:ascii="Arial Narrow" w:hAnsi="Arial Narrow" w:cs="Times New Roman"/>
                <w:b/>
                <w:snapToGrid/>
                <w:color w:val="000000"/>
                <w:sz w:val="20"/>
                <w:lang w:eastAsia="en-AU"/>
              </w:rPr>
            </w:pPr>
            <w:r w:rsidRPr="00452F75">
              <w:rPr>
                <w:rFonts w:ascii="Arial Narrow" w:hAnsi="Arial Narrow" w:cs="Times New Roman"/>
                <w:b/>
                <w:snapToGrid/>
                <w:color w:val="000000"/>
                <w:sz w:val="20"/>
                <w:lang w:eastAsia="en-AU"/>
              </w:rPr>
              <w:t>$</w:t>
            </w:r>
            <w:r w:rsidR="00A7393F">
              <w:rPr>
                <w:rFonts w:ascii="Arial Narrow" w:hAnsi="Arial Narrow" w:cs="Times New Roman"/>
                <w:b/>
                <w:noProof/>
                <w:snapToGrid/>
                <w:color w:val="000000"/>
                <w:sz w:val="20"/>
                <w:highlight w:val="black"/>
                <w:lang w:eastAsia="en-AU"/>
              </w:rPr>
              <w:t>''''''''''''''</w:t>
            </w:r>
          </w:p>
          <w:p w:rsidR="00AC27E4" w:rsidRPr="00452F75" w:rsidRDefault="00AC27E4" w:rsidP="00E862A4">
            <w:pPr>
              <w:jc w:val="center"/>
              <w:rPr>
                <w:rFonts w:ascii="Arial Narrow" w:hAnsi="Arial Narrow" w:cs="Times New Roman"/>
                <w:snapToGrid/>
                <w:color w:val="000000"/>
                <w:sz w:val="20"/>
                <w:lang w:eastAsia="en-AU"/>
              </w:rPr>
            </w:pPr>
            <w:r w:rsidRPr="00452F75">
              <w:rPr>
                <w:rFonts w:ascii="Arial Narrow" w:hAnsi="Arial Narrow" w:cs="Times New Roman"/>
                <w:b/>
                <w:snapToGrid/>
                <w:color w:val="000000"/>
                <w:sz w:val="20"/>
                <w:lang w:eastAsia="en-AU"/>
              </w:rPr>
              <w:t>(=$</w:t>
            </w:r>
            <w:r w:rsidR="00A7393F">
              <w:rPr>
                <w:rFonts w:ascii="Arial Narrow" w:hAnsi="Arial Narrow" w:cs="Times New Roman"/>
                <w:b/>
                <w:noProof/>
                <w:snapToGrid/>
                <w:color w:val="000000"/>
                <w:sz w:val="20"/>
                <w:highlight w:val="black"/>
                <w:lang w:eastAsia="en-AU"/>
              </w:rPr>
              <w:t>''''''''''</w:t>
            </w:r>
            <w:r w:rsidRPr="00452F75">
              <w:rPr>
                <w:rFonts w:ascii="Arial Narrow" w:hAnsi="Arial Narrow" w:cs="Times New Roman"/>
                <w:b/>
                <w:snapToGrid/>
                <w:color w:val="000000"/>
                <w:sz w:val="20"/>
                <w:lang w:eastAsia="en-AU"/>
              </w:rPr>
              <w:sym w:font="Symbol" w:char="F0B8"/>
            </w:r>
            <w:r w:rsidRPr="00452F75">
              <w:rPr>
                <w:rFonts w:ascii="Arial Narrow" w:hAnsi="Arial Narrow" w:cs="Times New Roman"/>
                <w:b/>
                <w:snapToGrid/>
                <w:color w:val="000000"/>
                <w:sz w:val="20"/>
                <w:lang w:eastAsia="en-AU"/>
              </w:rPr>
              <w:t>28)</w:t>
            </w:r>
          </w:p>
        </w:tc>
      </w:tr>
      <w:tr w:rsidR="00AC27E4" w:rsidRPr="00452F75" w:rsidTr="00AC27E4">
        <w:tc>
          <w:tcPr>
            <w:tcW w:w="861" w:type="pct"/>
            <w:shd w:val="clear" w:color="auto" w:fill="auto"/>
            <w:noWrap/>
            <w:vAlign w:val="center"/>
            <w:hideMark/>
          </w:tcPr>
          <w:p w:rsidR="00AC27E4" w:rsidRPr="00452F75" w:rsidRDefault="00AC27E4" w:rsidP="00E862A4">
            <w:pPr>
              <w:widowControl/>
              <w:jc w:val="left"/>
              <w:rPr>
                <w:rFonts w:ascii="Arial Narrow" w:hAnsi="Arial Narrow" w:cs="Times New Roman"/>
                <w:snapToGrid/>
                <w:color w:val="000000"/>
                <w:sz w:val="20"/>
                <w:lang w:eastAsia="en-AU"/>
              </w:rPr>
            </w:pPr>
            <w:r w:rsidRPr="00452F75">
              <w:rPr>
                <w:rFonts w:ascii="Arial Narrow" w:hAnsi="Arial Narrow" w:cs="Times New Roman"/>
                <w:snapToGrid/>
                <w:color w:val="000000"/>
                <w:sz w:val="20"/>
                <w:lang w:eastAsia="en-AU"/>
              </w:rPr>
              <w:t>Cobimetinib</w:t>
            </w:r>
          </w:p>
        </w:tc>
        <w:tc>
          <w:tcPr>
            <w:tcW w:w="1122" w:type="pct"/>
            <w:shd w:val="clear" w:color="auto" w:fill="auto"/>
            <w:noWrap/>
            <w:vAlign w:val="center"/>
            <w:hideMark/>
          </w:tcPr>
          <w:p w:rsidR="00AC27E4" w:rsidRPr="00452F75" w:rsidRDefault="00AC27E4" w:rsidP="00E862A4">
            <w:pPr>
              <w:widowControl/>
              <w:jc w:val="center"/>
              <w:rPr>
                <w:rFonts w:ascii="Arial Narrow" w:hAnsi="Arial Narrow" w:cs="Times New Roman"/>
                <w:snapToGrid/>
                <w:color w:val="000000"/>
                <w:sz w:val="20"/>
                <w:lang w:eastAsia="en-AU"/>
              </w:rPr>
            </w:pPr>
            <w:r w:rsidRPr="00452F75">
              <w:rPr>
                <w:rFonts w:ascii="Arial Narrow" w:hAnsi="Arial Narrow" w:cs="Times New Roman"/>
                <w:snapToGrid/>
                <w:color w:val="000000"/>
                <w:sz w:val="20"/>
                <w:lang w:eastAsia="en-AU"/>
              </w:rPr>
              <w:t>6</w:t>
            </w:r>
            <w:r w:rsidR="00595C52" w:rsidRPr="00452F75">
              <w:rPr>
                <w:rFonts w:ascii="Arial Narrow" w:hAnsi="Arial Narrow" w:cs="Times New Roman"/>
                <w:snapToGrid/>
                <w:color w:val="000000"/>
                <w:sz w:val="20"/>
                <w:lang w:eastAsia="en-AU"/>
              </w:rPr>
              <w:t>0 mg</w:t>
            </w:r>
            <w:r w:rsidRPr="00452F75">
              <w:rPr>
                <w:rFonts w:ascii="Arial Narrow" w:hAnsi="Arial Narrow" w:cs="Times New Roman"/>
                <w:snapToGrid/>
                <w:color w:val="000000"/>
                <w:sz w:val="20"/>
                <w:lang w:eastAsia="en-AU"/>
              </w:rPr>
              <w:t>, once daily</w:t>
            </w:r>
          </w:p>
        </w:tc>
        <w:tc>
          <w:tcPr>
            <w:tcW w:w="775" w:type="pct"/>
          </w:tcPr>
          <w:p w:rsidR="00AC27E4" w:rsidRPr="00452F75" w:rsidRDefault="00AC27E4" w:rsidP="00E862A4">
            <w:pPr>
              <w:widowControl/>
              <w:jc w:val="center"/>
              <w:rPr>
                <w:rFonts w:ascii="Arial Narrow" w:hAnsi="Arial Narrow" w:cs="Times New Roman"/>
                <w:snapToGrid/>
                <w:color w:val="000000"/>
                <w:sz w:val="20"/>
                <w:lang w:eastAsia="en-AU"/>
              </w:rPr>
            </w:pPr>
            <w:r w:rsidRPr="00452F75">
              <w:rPr>
                <w:rFonts w:ascii="Arial Narrow" w:hAnsi="Arial Narrow" w:cs="Times New Roman"/>
                <w:snapToGrid/>
                <w:color w:val="000000"/>
                <w:sz w:val="20"/>
                <w:lang w:eastAsia="en-AU"/>
              </w:rPr>
              <w:t>$</w:t>
            </w:r>
            <w:r w:rsidR="00A7393F">
              <w:rPr>
                <w:rFonts w:ascii="Arial Narrow" w:hAnsi="Arial Narrow" w:cs="Times New Roman"/>
                <w:noProof/>
                <w:snapToGrid/>
                <w:color w:val="000000"/>
                <w:sz w:val="20"/>
                <w:highlight w:val="black"/>
                <w:lang w:eastAsia="en-AU"/>
              </w:rPr>
              <w:t>''''''''''''''''''''</w:t>
            </w:r>
          </w:p>
        </w:tc>
        <w:tc>
          <w:tcPr>
            <w:tcW w:w="858" w:type="pct"/>
            <w:shd w:val="clear" w:color="auto" w:fill="auto"/>
            <w:noWrap/>
            <w:vAlign w:val="center"/>
          </w:tcPr>
          <w:p w:rsidR="00AC27E4" w:rsidRPr="00452F75" w:rsidRDefault="00AC27E4" w:rsidP="00E862A4">
            <w:pPr>
              <w:widowControl/>
              <w:jc w:val="center"/>
              <w:rPr>
                <w:rFonts w:ascii="Arial Narrow" w:hAnsi="Arial Narrow" w:cs="Times New Roman"/>
                <w:snapToGrid/>
                <w:color w:val="000000"/>
                <w:sz w:val="20"/>
                <w:lang w:eastAsia="en-AU"/>
              </w:rPr>
            </w:pPr>
            <w:r w:rsidRPr="00452F75">
              <w:rPr>
                <w:rFonts w:ascii="Arial Narrow" w:hAnsi="Arial Narrow" w:cs="Times New Roman"/>
                <w:snapToGrid/>
                <w:color w:val="000000"/>
                <w:sz w:val="20"/>
                <w:lang w:eastAsia="en-AU"/>
              </w:rPr>
              <w:t>28 days</w:t>
            </w:r>
          </w:p>
        </w:tc>
        <w:tc>
          <w:tcPr>
            <w:tcW w:w="1383" w:type="pct"/>
            <w:vMerge/>
            <w:shd w:val="clear" w:color="auto" w:fill="auto"/>
            <w:noWrap/>
            <w:vAlign w:val="center"/>
          </w:tcPr>
          <w:p w:rsidR="00AC27E4" w:rsidRPr="00452F75" w:rsidRDefault="00AC27E4" w:rsidP="00E862A4">
            <w:pPr>
              <w:jc w:val="center"/>
              <w:rPr>
                <w:rFonts w:ascii="Arial Narrow" w:hAnsi="Arial Narrow" w:cs="Times New Roman"/>
                <w:snapToGrid/>
                <w:color w:val="000000"/>
                <w:sz w:val="20"/>
                <w:lang w:eastAsia="en-AU"/>
              </w:rPr>
            </w:pPr>
          </w:p>
        </w:tc>
      </w:tr>
      <w:tr w:rsidR="00AC27E4" w:rsidRPr="00452F75" w:rsidTr="00AC27E4">
        <w:tc>
          <w:tcPr>
            <w:tcW w:w="861" w:type="pct"/>
            <w:shd w:val="clear" w:color="auto" w:fill="auto"/>
            <w:noWrap/>
            <w:vAlign w:val="center"/>
            <w:hideMark/>
          </w:tcPr>
          <w:p w:rsidR="00AC27E4" w:rsidRPr="00452F75" w:rsidRDefault="00AC27E4" w:rsidP="00E862A4">
            <w:pPr>
              <w:widowControl/>
              <w:ind w:firstLine="142"/>
              <w:jc w:val="left"/>
              <w:rPr>
                <w:rFonts w:ascii="Arial Narrow" w:hAnsi="Arial Narrow" w:cs="Times New Roman"/>
                <w:b/>
                <w:snapToGrid/>
                <w:color w:val="000000"/>
                <w:sz w:val="20"/>
                <w:lang w:eastAsia="en-AU"/>
              </w:rPr>
            </w:pPr>
            <w:r w:rsidRPr="00452F75">
              <w:rPr>
                <w:rFonts w:ascii="Arial Narrow" w:hAnsi="Arial Narrow" w:cs="Times New Roman"/>
                <w:b/>
                <w:snapToGrid/>
                <w:color w:val="000000"/>
                <w:sz w:val="20"/>
                <w:lang w:eastAsia="en-AU"/>
              </w:rPr>
              <w:t>Total costs</w:t>
            </w:r>
          </w:p>
        </w:tc>
        <w:tc>
          <w:tcPr>
            <w:tcW w:w="1122" w:type="pct"/>
            <w:shd w:val="clear" w:color="auto" w:fill="auto"/>
            <w:noWrap/>
            <w:vAlign w:val="center"/>
            <w:hideMark/>
          </w:tcPr>
          <w:p w:rsidR="00AC27E4" w:rsidRPr="00452F75" w:rsidRDefault="00AC27E4" w:rsidP="00E862A4">
            <w:pPr>
              <w:widowControl/>
              <w:jc w:val="center"/>
              <w:rPr>
                <w:rFonts w:ascii="Arial Narrow" w:hAnsi="Arial Narrow" w:cs="Times New Roman"/>
                <w:b/>
                <w:snapToGrid/>
                <w:color w:val="000000"/>
                <w:sz w:val="20"/>
                <w:lang w:eastAsia="en-AU"/>
              </w:rPr>
            </w:pPr>
          </w:p>
        </w:tc>
        <w:tc>
          <w:tcPr>
            <w:tcW w:w="775" w:type="pct"/>
          </w:tcPr>
          <w:p w:rsidR="00AC27E4" w:rsidRPr="00452F75" w:rsidRDefault="00AC27E4" w:rsidP="00E862A4">
            <w:pPr>
              <w:widowControl/>
              <w:jc w:val="center"/>
              <w:rPr>
                <w:rFonts w:ascii="Arial Narrow" w:hAnsi="Arial Narrow" w:cs="Times New Roman"/>
                <w:b/>
                <w:snapToGrid/>
                <w:color w:val="000000"/>
                <w:sz w:val="20"/>
                <w:lang w:eastAsia="en-AU"/>
              </w:rPr>
            </w:pPr>
            <w:r w:rsidRPr="00452F75">
              <w:rPr>
                <w:rFonts w:ascii="Arial Narrow" w:hAnsi="Arial Narrow" w:cs="Times New Roman"/>
                <w:b/>
                <w:snapToGrid/>
                <w:color w:val="000000"/>
                <w:sz w:val="20"/>
                <w:lang w:eastAsia="en-AU"/>
              </w:rPr>
              <w:t>$</w:t>
            </w:r>
            <w:r w:rsidR="00A7393F">
              <w:rPr>
                <w:rFonts w:ascii="Arial Narrow" w:hAnsi="Arial Narrow" w:cs="Times New Roman"/>
                <w:b/>
                <w:noProof/>
                <w:snapToGrid/>
                <w:color w:val="000000"/>
                <w:sz w:val="20"/>
                <w:highlight w:val="black"/>
                <w:lang w:eastAsia="en-AU"/>
              </w:rPr>
              <w:t>'''''''''''''''''''</w:t>
            </w:r>
          </w:p>
        </w:tc>
        <w:tc>
          <w:tcPr>
            <w:tcW w:w="858" w:type="pct"/>
            <w:shd w:val="clear" w:color="auto" w:fill="auto"/>
            <w:noWrap/>
            <w:vAlign w:val="center"/>
          </w:tcPr>
          <w:p w:rsidR="00AC27E4" w:rsidRPr="00452F75" w:rsidRDefault="00AC27E4" w:rsidP="00E862A4">
            <w:pPr>
              <w:widowControl/>
              <w:jc w:val="center"/>
              <w:rPr>
                <w:rFonts w:ascii="Arial Narrow" w:hAnsi="Arial Narrow" w:cs="Times New Roman"/>
                <w:b/>
                <w:snapToGrid/>
                <w:color w:val="000000"/>
                <w:sz w:val="20"/>
                <w:lang w:eastAsia="en-AU"/>
              </w:rPr>
            </w:pPr>
          </w:p>
        </w:tc>
        <w:tc>
          <w:tcPr>
            <w:tcW w:w="1383" w:type="pct"/>
            <w:vMerge/>
            <w:shd w:val="clear" w:color="auto" w:fill="auto"/>
            <w:noWrap/>
            <w:vAlign w:val="center"/>
          </w:tcPr>
          <w:p w:rsidR="00AC27E4" w:rsidRPr="00452F75" w:rsidRDefault="00AC27E4" w:rsidP="00E862A4">
            <w:pPr>
              <w:widowControl/>
              <w:jc w:val="center"/>
              <w:rPr>
                <w:rFonts w:ascii="Arial Narrow" w:hAnsi="Arial Narrow" w:cs="Times New Roman"/>
                <w:b/>
                <w:snapToGrid/>
                <w:color w:val="000000"/>
                <w:sz w:val="20"/>
                <w:lang w:eastAsia="en-AU"/>
              </w:rPr>
            </w:pPr>
          </w:p>
        </w:tc>
      </w:tr>
      <w:tr w:rsidR="00AC27E4" w:rsidRPr="00452F75" w:rsidTr="00AC27E4">
        <w:tc>
          <w:tcPr>
            <w:tcW w:w="861" w:type="pct"/>
            <w:shd w:val="clear" w:color="auto" w:fill="auto"/>
            <w:noWrap/>
            <w:vAlign w:val="center"/>
            <w:hideMark/>
          </w:tcPr>
          <w:p w:rsidR="00AC27E4" w:rsidRPr="00452F75" w:rsidRDefault="00AC27E4" w:rsidP="00E862A4">
            <w:pPr>
              <w:widowControl/>
              <w:jc w:val="left"/>
              <w:rPr>
                <w:rFonts w:ascii="Arial Narrow" w:hAnsi="Arial Narrow" w:cs="Times New Roman"/>
                <w:snapToGrid/>
                <w:color w:val="000000"/>
                <w:sz w:val="20"/>
                <w:lang w:eastAsia="en-AU"/>
              </w:rPr>
            </w:pPr>
            <w:r w:rsidRPr="00452F75">
              <w:rPr>
                <w:rFonts w:ascii="Arial Narrow" w:hAnsi="Arial Narrow" w:cs="Times New Roman"/>
                <w:snapToGrid/>
                <w:color w:val="000000"/>
                <w:sz w:val="20"/>
                <w:lang w:eastAsia="en-AU"/>
              </w:rPr>
              <w:t>Dabrafenib</w:t>
            </w:r>
          </w:p>
        </w:tc>
        <w:tc>
          <w:tcPr>
            <w:tcW w:w="1122" w:type="pct"/>
            <w:shd w:val="clear" w:color="auto" w:fill="auto"/>
            <w:noWrap/>
            <w:vAlign w:val="center"/>
            <w:hideMark/>
          </w:tcPr>
          <w:p w:rsidR="00AC27E4" w:rsidRPr="00452F75" w:rsidRDefault="00AC27E4" w:rsidP="00E862A4">
            <w:pPr>
              <w:widowControl/>
              <w:jc w:val="center"/>
              <w:rPr>
                <w:rFonts w:ascii="Arial Narrow" w:hAnsi="Arial Narrow" w:cs="Times New Roman"/>
                <w:snapToGrid/>
                <w:color w:val="000000"/>
                <w:sz w:val="20"/>
                <w:lang w:eastAsia="en-AU"/>
              </w:rPr>
            </w:pPr>
            <w:r w:rsidRPr="00452F75">
              <w:rPr>
                <w:rFonts w:ascii="Arial Narrow" w:hAnsi="Arial Narrow" w:cs="Times New Roman"/>
                <w:snapToGrid/>
                <w:color w:val="000000"/>
                <w:sz w:val="20"/>
                <w:lang w:eastAsia="en-AU"/>
              </w:rPr>
              <w:t>15</w:t>
            </w:r>
            <w:r w:rsidR="00595C52" w:rsidRPr="00452F75">
              <w:rPr>
                <w:rFonts w:ascii="Arial Narrow" w:hAnsi="Arial Narrow" w:cs="Times New Roman"/>
                <w:snapToGrid/>
                <w:color w:val="000000"/>
                <w:sz w:val="20"/>
                <w:lang w:eastAsia="en-AU"/>
              </w:rPr>
              <w:t>0 mg</w:t>
            </w:r>
            <w:r w:rsidRPr="00452F75">
              <w:rPr>
                <w:rFonts w:ascii="Arial Narrow" w:hAnsi="Arial Narrow" w:cs="Times New Roman"/>
                <w:snapToGrid/>
                <w:color w:val="000000"/>
                <w:sz w:val="20"/>
                <w:lang w:eastAsia="en-AU"/>
              </w:rPr>
              <w:t>, twice daily</w:t>
            </w:r>
          </w:p>
        </w:tc>
        <w:tc>
          <w:tcPr>
            <w:tcW w:w="775" w:type="pct"/>
          </w:tcPr>
          <w:p w:rsidR="00AC27E4" w:rsidRPr="00452F75" w:rsidRDefault="00AC27E4" w:rsidP="00E862A4">
            <w:pPr>
              <w:widowControl/>
              <w:jc w:val="center"/>
              <w:rPr>
                <w:rFonts w:ascii="Arial Narrow" w:hAnsi="Arial Narrow" w:cs="Times New Roman"/>
                <w:snapToGrid/>
                <w:color w:val="000000"/>
                <w:sz w:val="20"/>
                <w:lang w:eastAsia="en-AU"/>
              </w:rPr>
            </w:pPr>
            <w:r w:rsidRPr="00452F75">
              <w:rPr>
                <w:rFonts w:ascii="Arial Narrow" w:hAnsi="Arial Narrow" w:cs="Times New Roman"/>
                <w:snapToGrid/>
                <w:color w:val="000000"/>
                <w:sz w:val="20"/>
                <w:lang w:eastAsia="en-AU"/>
              </w:rPr>
              <w:t>$</w:t>
            </w:r>
            <w:r w:rsidRPr="00042131">
              <w:rPr>
                <w:rFonts w:ascii="Arial Narrow" w:hAnsi="Arial Narrow" w:cs="Times New Roman"/>
                <w:snapToGrid/>
                <w:color w:val="000000"/>
                <w:sz w:val="20"/>
                <w:lang w:eastAsia="en-AU"/>
              </w:rPr>
              <w:t>8,612.17</w:t>
            </w:r>
          </w:p>
        </w:tc>
        <w:tc>
          <w:tcPr>
            <w:tcW w:w="858" w:type="pct"/>
            <w:shd w:val="clear" w:color="auto" w:fill="auto"/>
            <w:noWrap/>
            <w:vAlign w:val="center"/>
          </w:tcPr>
          <w:p w:rsidR="00AC27E4" w:rsidRPr="00452F75" w:rsidRDefault="00AC27E4" w:rsidP="00E862A4">
            <w:pPr>
              <w:widowControl/>
              <w:jc w:val="center"/>
              <w:rPr>
                <w:rFonts w:ascii="Arial Narrow" w:hAnsi="Arial Narrow" w:cs="Times New Roman"/>
                <w:snapToGrid/>
                <w:color w:val="000000"/>
                <w:sz w:val="20"/>
                <w:lang w:eastAsia="en-AU"/>
              </w:rPr>
            </w:pPr>
            <w:r w:rsidRPr="00452F75">
              <w:rPr>
                <w:rFonts w:ascii="Arial Narrow" w:hAnsi="Arial Narrow" w:cs="Times New Roman"/>
                <w:snapToGrid/>
                <w:color w:val="000000"/>
                <w:sz w:val="20"/>
                <w:lang w:eastAsia="en-AU"/>
              </w:rPr>
              <w:t>30 days</w:t>
            </w:r>
          </w:p>
        </w:tc>
        <w:tc>
          <w:tcPr>
            <w:tcW w:w="1383" w:type="pct"/>
            <w:vMerge w:val="restart"/>
            <w:shd w:val="clear" w:color="auto" w:fill="auto"/>
            <w:noWrap/>
            <w:vAlign w:val="center"/>
          </w:tcPr>
          <w:p w:rsidR="00AC27E4" w:rsidRPr="00452F75" w:rsidRDefault="00AC27E4" w:rsidP="00E862A4">
            <w:pPr>
              <w:widowControl/>
              <w:jc w:val="center"/>
              <w:rPr>
                <w:rFonts w:ascii="Arial Narrow" w:hAnsi="Arial Narrow" w:cs="Times New Roman"/>
                <w:b/>
                <w:snapToGrid/>
                <w:color w:val="000000"/>
                <w:sz w:val="20"/>
                <w:lang w:eastAsia="en-AU"/>
              </w:rPr>
            </w:pPr>
            <w:r w:rsidRPr="00452F75">
              <w:rPr>
                <w:rFonts w:ascii="Arial Narrow" w:hAnsi="Arial Narrow" w:cs="Times New Roman"/>
                <w:b/>
                <w:snapToGrid/>
                <w:color w:val="000000"/>
                <w:sz w:val="20"/>
                <w:lang w:eastAsia="en-AU"/>
              </w:rPr>
              <w:t>$</w:t>
            </w:r>
            <w:r w:rsidRPr="00042131">
              <w:rPr>
                <w:rFonts w:ascii="Arial Narrow" w:hAnsi="Arial Narrow" w:cs="Times New Roman"/>
                <w:b/>
                <w:snapToGrid/>
                <w:color w:val="000000"/>
                <w:sz w:val="20"/>
                <w:lang w:eastAsia="en-AU"/>
              </w:rPr>
              <w:t>574.14</w:t>
            </w:r>
          </w:p>
          <w:p w:rsidR="00AC27E4" w:rsidRPr="00452F75" w:rsidRDefault="00AC27E4" w:rsidP="00E862A4">
            <w:pPr>
              <w:jc w:val="center"/>
              <w:rPr>
                <w:rFonts w:ascii="Arial Narrow" w:hAnsi="Arial Narrow" w:cs="Times New Roman"/>
                <w:snapToGrid/>
                <w:color w:val="000000"/>
                <w:sz w:val="20"/>
                <w:lang w:eastAsia="en-AU"/>
              </w:rPr>
            </w:pPr>
            <w:r w:rsidRPr="00452F75">
              <w:rPr>
                <w:rFonts w:ascii="Arial Narrow" w:hAnsi="Arial Narrow" w:cs="Times New Roman"/>
                <w:b/>
                <w:snapToGrid/>
                <w:color w:val="000000"/>
                <w:sz w:val="20"/>
                <w:lang w:eastAsia="en-AU"/>
              </w:rPr>
              <w:t>(=$</w:t>
            </w:r>
            <w:r w:rsidRPr="00042131">
              <w:rPr>
                <w:rFonts w:ascii="Arial Narrow" w:hAnsi="Arial Narrow" w:cs="Times New Roman"/>
                <w:b/>
                <w:snapToGrid/>
                <w:color w:val="000000"/>
                <w:sz w:val="20"/>
                <w:lang w:eastAsia="en-AU"/>
              </w:rPr>
              <w:t>17,224.34</w:t>
            </w:r>
            <w:r w:rsidRPr="00452F75">
              <w:rPr>
                <w:rFonts w:ascii="Arial Narrow" w:hAnsi="Arial Narrow" w:cs="Times New Roman"/>
                <w:b/>
                <w:snapToGrid/>
                <w:color w:val="000000"/>
                <w:sz w:val="20"/>
                <w:lang w:eastAsia="en-AU"/>
              </w:rPr>
              <w:sym w:font="Symbol" w:char="F0B8"/>
            </w:r>
            <w:r w:rsidRPr="00452F75">
              <w:rPr>
                <w:rFonts w:ascii="Arial Narrow" w:hAnsi="Arial Narrow" w:cs="Times New Roman"/>
                <w:b/>
                <w:snapToGrid/>
                <w:color w:val="000000"/>
                <w:sz w:val="20"/>
                <w:lang w:eastAsia="en-AU"/>
              </w:rPr>
              <w:t>30)</w:t>
            </w:r>
          </w:p>
        </w:tc>
      </w:tr>
      <w:tr w:rsidR="00AC27E4" w:rsidRPr="00452F75" w:rsidTr="00AC27E4">
        <w:tc>
          <w:tcPr>
            <w:tcW w:w="861" w:type="pct"/>
            <w:shd w:val="clear" w:color="auto" w:fill="auto"/>
            <w:noWrap/>
            <w:vAlign w:val="center"/>
            <w:hideMark/>
          </w:tcPr>
          <w:p w:rsidR="00AC27E4" w:rsidRPr="00452F75" w:rsidRDefault="00AC27E4" w:rsidP="00E862A4">
            <w:pPr>
              <w:widowControl/>
              <w:jc w:val="left"/>
              <w:rPr>
                <w:rFonts w:ascii="Arial Narrow" w:hAnsi="Arial Narrow" w:cs="Times New Roman"/>
                <w:snapToGrid/>
                <w:color w:val="000000"/>
                <w:sz w:val="20"/>
                <w:lang w:eastAsia="en-AU"/>
              </w:rPr>
            </w:pPr>
            <w:r w:rsidRPr="00452F75">
              <w:rPr>
                <w:rFonts w:ascii="Arial Narrow" w:hAnsi="Arial Narrow" w:cs="Times New Roman"/>
                <w:snapToGrid/>
                <w:color w:val="000000"/>
                <w:sz w:val="20"/>
                <w:lang w:eastAsia="en-AU"/>
              </w:rPr>
              <w:t>Trametinib</w:t>
            </w:r>
          </w:p>
        </w:tc>
        <w:tc>
          <w:tcPr>
            <w:tcW w:w="1122" w:type="pct"/>
            <w:shd w:val="clear" w:color="auto" w:fill="auto"/>
            <w:noWrap/>
            <w:vAlign w:val="center"/>
            <w:hideMark/>
          </w:tcPr>
          <w:p w:rsidR="00AC27E4" w:rsidRPr="00452F75" w:rsidRDefault="00AC27E4" w:rsidP="00E862A4">
            <w:pPr>
              <w:widowControl/>
              <w:jc w:val="center"/>
              <w:rPr>
                <w:rFonts w:ascii="Arial Narrow" w:hAnsi="Arial Narrow" w:cs="Times New Roman"/>
                <w:snapToGrid/>
                <w:color w:val="000000"/>
                <w:sz w:val="20"/>
                <w:lang w:eastAsia="en-AU"/>
              </w:rPr>
            </w:pPr>
            <w:r w:rsidRPr="00452F75">
              <w:rPr>
                <w:rFonts w:ascii="Arial Narrow" w:hAnsi="Arial Narrow" w:cs="Times New Roman"/>
                <w:snapToGrid/>
                <w:color w:val="000000"/>
                <w:sz w:val="20"/>
                <w:lang w:eastAsia="en-AU"/>
              </w:rPr>
              <w:t>2</w:t>
            </w:r>
            <w:r w:rsidR="003D5AC5" w:rsidRPr="00452F75">
              <w:rPr>
                <w:rFonts w:ascii="Arial Narrow" w:hAnsi="Arial Narrow" w:cs="Times New Roman"/>
                <w:snapToGrid/>
                <w:color w:val="000000"/>
                <w:sz w:val="20"/>
                <w:lang w:eastAsia="en-AU"/>
              </w:rPr>
              <w:t> </w:t>
            </w:r>
            <w:r w:rsidRPr="00452F75">
              <w:rPr>
                <w:rFonts w:ascii="Arial Narrow" w:hAnsi="Arial Narrow" w:cs="Times New Roman"/>
                <w:snapToGrid/>
                <w:color w:val="000000"/>
                <w:sz w:val="20"/>
                <w:lang w:eastAsia="en-AU"/>
              </w:rPr>
              <w:t>mg, once daily</w:t>
            </w:r>
          </w:p>
        </w:tc>
        <w:tc>
          <w:tcPr>
            <w:tcW w:w="775" w:type="pct"/>
          </w:tcPr>
          <w:p w:rsidR="00AC27E4" w:rsidRPr="00452F75" w:rsidRDefault="00AC27E4" w:rsidP="00E862A4">
            <w:pPr>
              <w:widowControl/>
              <w:jc w:val="center"/>
              <w:rPr>
                <w:rFonts w:ascii="Arial Narrow" w:hAnsi="Arial Narrow" w:cs="Times New Roman"/>
                <w:snapToGrid/>
                <w:color w:val="000000"/>
                <w:sz w:val="20"/>
                <w:lang w:eastAsia="en-AU"/>
              </w:rPr>
            </w:pPr>
            <w:r w:rsidRPr="00452F75">
              <w:rPr>
                <w:rFonts w:ascii="Arial Narrow" w:hAnsi="Arial Narrow" w:cs="Times New Roman"/>
                <w:snapToGrid/>
                <w:color w:val="000000"/>
                <w:sz w:val="20"/>
                <w:lang w:eastAsia="en-AU"/>
              </w:rPr>
              <w:t>$</w:t>
            </w:r>
            <w:r w:rsidRPr="00042131">
              <w:rPr>
                <w:rFonts w:ascii="Arial Narrow" w:hAnsi="Arial Narrow" w:cs="Times New Roman"/>
                <w:snapToGrid/>
                <w:color w:val="000000"/>
                <w:sz w:val="20"/>
                <w:lang w:eastAsia="en-AU"/>
              </w:rPr>
              <w:t>8,612.17</w:t>
            </w:r>
          </w:p>
        </w:tc>
        <w:tc>
          <w:tcPr>
            <w:tcW w:w="858" w:type="pct"/>
            <w:shd w:val="clear" w:color="auto" w:fill="auto"/>
            <w:noWrap/>
            <w:vAlign w:val="center"/>
          </w:tcPr>
          <w:p w:rsidR="00AC27E4" w:rsidRPr="00452F75" w:rsidRDefault="00AC27E4" w:rsidP="00E862A4">
            <w:pPr>
              <w:widowControl/>
              <w:jc w:val="center"/>
              <w:rPr>
                <w:rFonts w:ascii="Arial Narrow" w:hAnsi="Arial Narrow" w:cs="Times New Roman"/>
                <w:snapToGrid/>
                <w:color w:val="000000"/>
                <w:sz w:val="20"/>
                <w:lang w:eastAsia="en-AU"/>
              </w:rPr>
            </w:pPr>
            <w:r w:rsidRPr="00452F75">
              <w:rPr>
                <w:rFonts w:ascii="Arial Narrow" w:hAnsi="Arial Narrow" w:cs="Times New Roman"/>
                <w:snapToGrid/>
                <w:color w:val="000000"/>
                <w:sz w:val="20"/>
                <w:lang w:eastAsia="en-AU"/>
              </w:rPr>
              <w:t>30 days</w:t>
            </w:r>
          </w:p>
        </w:tc>
        <w:tc>
          <w:tcPr>
            <w:tcW w:w="1383" w:type="pct"/>
            <w:vMerge/>
            <w:shd w:val="clear" w:color="auto" w:fill="auto"/>
            <w:noWrap/>
            <w:vAlign w:val="center"/>
          </w:tcPr>
          <w:p w:rsidR="00AC27E4" w:rsidRPr="00452F75" w:rsidRDefault="00AC27E4" w:rsidP="00E862A4">
            <w:pPr>
              <w:jc w:val="center"/>
              <w:rPr>
                <w:rFonts w:ascii="Arial Narrow" w:hAnsi="Arial Narrow" w:cs="Times New Roman"/>
                <w:snapToGrid/>
                <w:color w:val="000000"/>
                <w:sz w:val="20"/>
                <w:lang w:eastAsia="en-AU"/>
              </w:rPr>
            </w:pPr>
          </w:p>
        </w:tc>
      </w:tr>
      <w:tr w:rsidR="00AC27E4" w:rsidRPr="00452F75" w:rsidTr="00AC27E4">
        <w:tc>
          <w:tcPr>
            <w:tcW w:w="861" w:type="pct"/>
            <w:shd w:val="clear" w:color="auto" w:fill="auto"/>
            <w:noWrap/>
            <w:vAlign w:val="center"/>
          </w:tcPr>
          <w:p w:rsidR="00AC27E4" w:rsidRPr="00452F75" w:rsidRDefault="00AC27E4" w:rsidP="00E862A4">
            <w:pPr>
              <w:widowControl/>
              <w:ind w:firstLine="142"/>
              <w:jc w:val="left"/>
              <w:rPr>
                <w:rFonts w:ascii="Arial Narrow" w:hAnsi="Arial Narrow" w:cs="Times New Roman"/>
                <w:b/>
                <w:snapToGrid/>
                <w:color w:val="000000"/>
                <w:sz w:val="20"/>
                <w:lang w:eastAsia="en-AU"/>
              </w:rPr>
            </w:pPr>
            <w:r w:rsidRPr="00452F75">
              <w:rPr>
                <w:rFonts w:ascii="Arial Narrow" w:hAnsi="Arial Narrow" w:cs="Times New Roman"/>
                <w:b/>
                <w:snapToGrid/>
                <w:color w:val="000000"/>
                <w:sz w:val="20"/>
                <w:lang w:eastAsia="en-AU"/>
              </w:rPr>
              <w:t>Total costs</w:t>
            </w:r>
          </w:p>
        </w:tc>
        <w:tc>
          <w:tcPr>
            <w:tcW w:w="1122" w:type="pct"/>
            <w:shd w:val="clear" w:color="auto" w:fill="auto"/>
            <w:noWrap/>
            <w:vAlign w:val="center"/>
          </w:tcPr>
          <w:p w:rsidR="00AC27E4" w:rsidRPr="00452F75" w:rsidRDefault="00AC27E4" w:rsidP="00E862A4">
            <w:pPr>
              <w:widowControl/>
              <w:jc w:val="center"/>
              <w:rPr>
                <w:rFonts w:ascii="Arial Narrow" w:hAnsi="Arial Narrow" w:cs="Times New Roman"/>
                <w:b/>
                <w:snapToGrid/>
                <w:color w:val="000000"/>
                <w:sz w:val="20"/>
                <w:lang w:eastAsia="en-AU"/>
              </w:rPr>
            </w:pPr>
          </w:p>
        </w:tc>
        <w:tc>
          <w:tcPr>
            <w:tcW w:w="775" w:type="pct"/>
          </w:tcPr>
          <w:p w:rsidR="00AC27E4" w:rsidRPr="00452F75" w:rsidRDefault="00AC27E4" w:rsidP="00E862A4">
            <w:pPr>
              <w:widowControl/>
              <w:jc w:val="center"/>
              <w:rPr>
                <w:rFonts w:ascii="Arial Narrow" w:hAnsi="Arial Narrow" w:cs="Times New Roman"/>
                <w:b/>
                <w:snapToGrid/>
                <w:color w:val="000000"/>
                <w:sz w:val="20"/>
                <w:lang w:eastAsia="en-AU"/>
              </w:rPr>
            </w:pPr>
            <w:r w:rsidRPr="00452F75">
              <w:rPr>
                <w:rFonts w:ascii="Arial Narrow" w:hAnsi="Arial Narrow" w:cs="Times New Roman"/>
                <w:b/>
                <w:snapToGrid/>
                <w:color w:val="000000"/>
                <w:sz w:val="20"/>
                <w:lang w:eastAsia="en-AU"/>
              </w:rPr>
              <w:t>$</w:t>
            </w:r>
            <w:r w:rsidRPr="00042131">
              <w:rPr>
                <w:rFonts w:ascii="Arial Narrow" w:hAnsi="Arial Narrow" w:cs="Times New Roman"/>
                <w:b/>
                <w:snapToGrid/>
                <w:color w:val="000000"/>
                <w:sz w:val="20"/>
                <w:lang w:eastAsia="en-AU"/>
              </w:rPr>
              <w:t>17,224.34</w:t>
            </w:r>
          </w:p>
        </w:tc>
        <w:tc>
          <w:tcPr>
            <w:tcW w:w="858" w:type="pct"/>
            <w:shd w:val="clear" w:color="auto" w:fill="auto"/>
            <w:noWrap/>
            <w:vAlign w:val="center"/>
          </w:tcPr>
          <w:p w:rsidR="00AC27E4" w:rsidRPr="00452F75" w:rsidRDefault="00AC27E4" w:rsidP="00E862A4">
            <w:pPr>
              <w:widowControl/>
              <w:jc w:val="center"/>
              <w:rPr>
                <w:rFonts w:ascii="Arial Narrow" w:hAnsi="Arial Narrow" w:cs="Times New Roman"/>
                <w:b/>
                <w:snapToGrid/>
                <w:color w:val="000000"/>
                <w:sz w:val="20"/>
                <w:lang w:eastAsia="en-AU"/>
              </w:rPr>
            </w:pPr>
          </w:p>
        </w:tc>
        <w:tc>
          <w:tcPr>
            <w:tcW w:w="1383" w:type="pct"/>
            <w:vMerge/>
            <w:shd w:val="clear" w:color="auto" w:fill="auto"/>
            <w:noWrap/>
            <w:vAlign w:val="center"/>
          </w:tcPr>
          <w:p w:rsidR="00AC27E4" w:rsidRPr="00452F75" w:rsidRDefault="00AC27E4" w:rsidP="00E862A4">
            <w:pPr>
              <w:widowControl/>
              <w:jc w:val="center"/>
              <w:rPr>
                <w:rFonts w:ascii="Arial Narrow" w:hAnsi="Arial Narrow" w:cs="Times New Roman"/>
                <w:b/>
                <w:snapToGrid/>
                <w:color w:val="000000"/>
                <w:sz w:val="20"/>
                <w:lang w:eastAsia="en-AU"/>
              </w:rPr>
            </w:pPr>
          </w:p>
        </w:tc>
      </w:tr>
    </w:tbl>
    <w:p w:rsidR="00AC27E4" w:rsidRPr="00452F75" w:rsidRDefault="00AC27E4" w:rsidP="00AC27E4">
      <w:pPr>
        <w:pStyle w:val="TableFooter"/>
        <w:ind w:left="709"/>
      </w:pPr>
      <w:r w:rsidRPr="00452F75">
        <w:t xml:space="preserve">Source: </w:t>
      </w:r>
      <w:r w:rsidR="003D5AC5" w:rsidRPr="00452F75">
        <w:t>a</w:t>
      </w:r>
      <w:r w:rsidRPr="00452F75">
        <w:t>dapted from Excel file “Cost-minimisation analysis”, worksheet “Summary of Costs” accompanying the submission.</w:t>
      </w:r>
    </w:p>
    <w:p w:rsidR="00275C5A" w:rsidRDefault="00AC27E4" w:rsidP="00AC27E4">
      <w:pPr>
        <w:pStyle w:val="TableFooter"/>
        <w:ind w:firstLine="720"/>
      </w:pPr>
      <w:r w:rsidRPr="00452F75">
        <w:t>AEMP=approved ex-manufacturer price</w:t>
      </w:r>
    </w:p>
    <w:p w:rsidR="008E0E0D" w:rsidRDefault="008E0E0D" w:rsidP="00AC27E4">
      <w:pPr>
        <w:pStyle w:val="TableFooter"/>
        <w:ind w:firstLine="720"/>
      </w:pPr>
    </w:p>
    <w:p w:rsidR="008E0E0D" w:rsidRPr="008E0E0D" w:rsidRDefault="008E0E0D" w:rsidP="00AC27E4">
      <w:pPr>
        <w:pStyle w:val="TableFooter"/>
        <w:ind w:firstLine="720"/>
        <w:rPr>
          <w:rFonts w:ascii="Arial" w:hAnsi="Arial"/>
          <w:sz w:val="22"/>
          <w:szCs w:val="22"/>
        </w:rPr>
      </w:pPr>
      <w:r w:rsidRPr="008E0E0D">
        <w:rPr>
          <w:rFonts w:ascii="Arial" w:hAnsi="Arial"/>
          <w:sz w:val="22"/>
          <w:szCs w:val="22"/>
        </w:rPr>
        <w:t xml:space="preserve">The submission was lodged on the basis of price parity, in principle, for the </w:t>
      </w:r>
      <w:r w:rsidRPr="008E0E0D">
        <w:rPr>
          <w:rFonts w:ascii="Arial" w:hAnsi="Arial"/>
          <w:sz w:val="22"/>
          <w:szCs w:val="22"/>
        </w:rPr>
        <w:tab/>
        <w:t>combination therapies.</w:t>
      </w:r>
    </w:p>
    <w:p w:rsidR="00275C5A" w:rsidRPr="00452F75" w:rsidRDefault="00275C5A" w:rsidP="00275C5A">
      <w:pPr>
        <w:widowControl/>
        <w:rPr>
          <w:szCs w:val="22"/>
        </w:rPr>
      </w:pPr>
    </w:p>
    <w:p w:rsidR="00275C5A" w:rsidRPr="00452F75" w:rsidRDefault="005F7006" w:rsidP="00654033">
      <w:pPr>
        <w:pStyle w:val="ListParagraph"/>
      </w:pPr>
      <w:r w:rsidRPr="00452F75">
        <w:t>No concomitant medication costs were analysed.</w:t>
      </w:r>
      <w:r w:rsidR="00A81AE0" w:rsidRPr="00452F75">
        <w:t xml:space="preserve"> </w:t>
      </w:r>
      <w:r w:rsidRPr="00452F75">
        <w:t xml:space="preserve"> The validity of this analysis depends upon acceptance of the assumption that there are no differences in costs arising from very different</w:t>
      </w:r>
      <w:r w:rsidR="009B5755" w:rsidRPr="00452F75">
        <w:t xml:space="preserve"> AE profiles.  This assumption wa</w:t>
      </w:r>
      <w:r w:rsidRPr="00452F75">
        <w:t>s poorly supported.</w:t>
      </w:r>
      <w:r w:rsidR="003641FD">
        <w:t xml:space="preserve"> </w:t>
      </w:r>
      <w:r w:rsidR="005F4787">
        <w:t xml:space="preserve"> </w:t>
      </w:r>
      <w:r w:rsidR="003641FD">
        <w:t>The PBAC noted that it was hard to compare AEs across trials and that there was no accounting for AE in the costing model.</w:t>
      </w:r>
    </w:p>
    <w:p w:rsidR="00C25D9C" w:rsidRPr="00452F75" w:rsidRDefault="00C25D9C" w:rsidP="005F7006">
      <w:pPr>
        <w:widowControl/>
        <w:rPr>
          <w:szCs w:val="22"/>
        </w:rPr>
      </w:pPr>
    </w:p>
    <w:p w:rsidR="0092752A" w:rsidRPr="00C27C38" w:rsidRDefault="005B244D" w:rsidP="00C27C38">
      <w:pPr>
        <w:pStyle w:val="Heading2"/>
      </w:pPr>
      <w:bookmarkStart w:id="14" w:name="_Toc440982676"/>
      <w:r w:rsidRPr="00C27C38">
        <w:t>Drug cost/patient/</w:t>
      </w:r>
      <w:r w:rsidR="00A81AE0" w:rsidRPr="00C27C38">
        <w:t xml:space="preserve">28-day treatment </w:t>
      </w:r>
      <w:r w:rsidR="00B27C8F" w:rsidRPr="00C27C38">
        <w:t>cycle</w:t>
      </w:r>
      <w:r w:rsidRPr="00C27C38">
        <w:t xml:space="preserve">: </w:t>
      </w:r>
      <w:r w:rsidR="00A81AE0" w:rsidRPr="00C27C38">
        <w:t>$</w:t>
      </w:r>
      <w:r w:rsidR="00A7393F">
        <w:rPr>
          <w:noProof/>
          <w:color w:val="000000"/>
          <w:highlight w:val="black"/>
        </w:rPr>
        <w:t>'''''''''''''</w:t>
      </w:r>
      <w:r w:rsidR="00A81AE0" w:rsidRPr="00C27C38">
        <w:t>.</w:t>
      </w:r>
      <w:bookmarkEnd w:id="14"/>
    </w:p>
    <w:p w:rsidR="00C25D9C" w:rsidRPr="00452F75" w:rsidRDefault="00C25D9C" w:rsidP="00A85D6C">
      <w:pPr>
        <w:keepNext/>
        <w:widowControl/>
        <w:rPr>
          <w:szCs w:val="22"/>
        </w:rPr>
      </w:pPr>
    </w:p>
    <w:p w:rsidR="00A86E8B" w:rsidRPr="00452F75" w:rsidRDefault="007B0D92" w:rsidP="00654033">
      <w:pPr>
        <w:pStyle w:val="ListParagraph"/>
      </w:pPr>
      <w:r w:rsidRPr="00452F75">
        <w:t xml:space="preserve">Based on a median duration of treatment in coBRIM of </w:t>
      </w:r>
      <w:r w:rsidR="00A7393F">
        <w:rPr>
          <w:noProof/>
          <w:color w:val="000000"/>
          <w:highlight w:val="black"/>
        </w:rPr>
        <w:t xml:space="preserve">'''''''''''' </w:t>
      </w:r>
      <w:r w:rsidRPr="00452F75">
        <w:t xml:space="preserve">months, the estimated treatment cost </w:t>
      </w:r>
      <w:r w:rsidR="00A81AE0" w:rsidRPr="00452F75">
        <w:t xml:space="preserve">per patient </w:t>
      </w:r>
      <w:r w:rsidRPr="00452F75">
        <w:t xml:space="preserve">is </w:t>
      </w:r>
      <w:r w:rsidR="00A81AE0" w:rsidRPr="00452F75">
        <w:t>would be $</w:t>
      </w:r>
      <w:r w:rsidR="00A7393F">
        <w:rPr>
          <w:noProof/>
          <w:color w:val="000000"/>
          <w:highlight w:val="black"/>
        </w:rPr>
        <w:t>'''''''''''''''''''</w:t>
      </w:r>
      <w:r w:rsidR="00A81AE0" w:rsidRPr="00452F75">
        <w:t>,</w:t>
      </w:r>
      <w:r w:rsidRPr="00452F75">
        <w:t xml:space="preserve"> while the cost </w:t>
      </w:r>
      <w:r w:rsidR="00A81AE0" w:rsidRPr="00452F75">
        <w:t xml:space="preserve">for treatment over a full year </w:t>
      </w:r>
      <w:r w:rsidRPr="00452F75">
        <w:t>would be $</w:t>
      </w:r>
      <w:r w:rsidR="00A7393F">
        <w:rPr>
          <w:noProof/>
          <w:color w:val="000000"/>
          <w:highlight w:val="black"/>
        </w:rPr>
        <w:t>''''''''''''''''''''</w:t>
      </w:r>
      <w:r w:rsidRPr="00452F75">
        <w:t xml:space="preserve"> (=$</w:t>
      </w:r>
      <w:r w:rsidR="00A7393F">
        <w:rPr>
          <w:noProof/>
          <w:color w:val="000000"/>
          <w:highlight w:val="black"/>
        </w:rPr>
        <w:t>''''''''''''''''''</w:t>
      </w:r>
      <w:r w:rsidRPr="00452F75">
        <w:t xml:space="preserve"> × 365.25).</w:t>
      </w:r>
    </w:p>
    <w:p w:rsidR="00B60939" w:rsidRPr="00452F75" w:rsidRDefault="00B60939" w:rsidP="001456B0">
      <w:pPr>
        <w:rPr>
          <w:szCs w:val="22"/>
        </w:rPr>
      </w:pPr>
    </w:p>
    <w:p w:rsidR="004B6124" w:rsidRDefault="004B6124">
      <w:pPr>
        <w:widowControl/>
        <w:jc w:val="left"/>
        <w:rPr>
          <w:b/>
          <w:i/>
        </w:rPr>
      </w:pPr>
      <w:bookmarkStart w:id="15" w:name="_Toc440982677"/>
      <w:r>
        <w:br w:type="page"/>
      </w:r>
    </w:p>
    <w:p w:rsidR="00B60939" w:rsidRPr="00C27C38" w:rsidRDefault="00B60939" w:rsidP="00C27C38">
      <w:pPr>
        <w:pStyle w:val="Heading2"/>
      </w:pPr>
      <w:r w:rsidRPr="00C27C38">
        <w:lastRenderedPageBreak/>
        <w:t>Estimated PBS usage &amp; financial implications</w:t>
      </w:r>
      <w:bookmarkEnd w:id="15"/>
    </w:p>
    <w:p w:rsidR="00B60939" w:rsidRPr="00B71566" w:rsidRDefault="00B60939" w:rsidP="00B60939">
      <w:pPr>
        <w:ind w:left="720" w:hanging="720"/>
        <w:rPr>
          <w:szCs w:val="22"/>
        </w:rPr>
      </w:pPr>
    </w:p>
    <w:p w:rsidR="005B244D" w:rsidRPr="00B71566" w:rsidRDefault="005B244D" w:rsidP="00654033">
      <w:pPr>
        <w:pStyle w:val="ListParagraph"/>
      </w:pPr>
      <w:r w:rsidRPr="00B71566">
        <w:t xml:space="preserve">This submission </w:t>
      </w:r>
      <w:r w:rsidR="009B5593" w:rsidRPr="00B71566">
        <w:t xml:space="preserve">was not </w:t>
      </w:r>
      <w:r w:rsidRPr="00B71566">
        <w:t xml:space="preserve">considered by DUSC, although the October 2015 DUSC report on the use of dabrafenib and ipilimumab </w:t>
      </w:r>
      <w:r w:rsidR="003641FD">
        <w:t>wa</w:t>
      </w:r>
      <w:r w:rsidRPr="00B71566">
        <w:t xml:space="preserve">s relevant to Section E of the submission. </w:t>
      </w:r>
      <w:r w:rsidR="00A81AE0" w:rsidRPr="00B71566">
        <w:t xml:space="preserve"> </w:t>
      </w:r>
      <w:r w:rsidRPr="00B71566">
        <w:t>The submission use</w:t>
      </w:r>
      <w:r w:rsidR="00A81AE0" w:rsidRPr="00B71566">
        <w:t>d</w:t>
      </w:r>
      <w:r w:rsidRPr="00B71566">
        <w:t xml:space="preserve"> a market share approach based upon PBS online data collected for induction therapy with monotherapy dabrafenib.</w:t>
      </w:r>
    </w:p>
    <w:p w:rsidR="006958F3" w:rsidRPr="00B71566" w:rsidRDefault="006958F3" w:rsidP="00152BE9"/>
    <w:p w:rsidR="006958F3" w:rsidRPr="00B71566" w:rsidRDefault="00152BE9" w:rsidP="00654033">
      <w:pPr>
        <w:pStyle w:val="ListParagraph"/>
      </w:pPr>
      <w:r w:rsidRPr="00B71566">
        <w:t xml:space="preserve">The submission indicated that the requested listing was expected to have </w:t>
      </w:r>
      <w:r w:rsidR="00A63E9C">
        <w:t xml:space="preserve">no financial </w:t>
      </w:r>
      <w:r w:rsidRPr="00B71566">
        <w:t>impact as the combination treatments are cost-minimised to one another.  The submission acknowledged that Special Pricing Arrangements apply to dabrafenib + trametinib, but the submission was lodged on the basis of price parity, in principle, for the combination therapies (ie the effective price of the individual components may vary, but the effective combination prices will be aligned).</w:t>
      </w:r>
    </w:p>
    <w:p w:rsidR="00152BE9" w:rsidRPr="00B71566" w:rsidRDefault="00152BE9" w:rsidP="00152BE9"/>
    <w:p w:rsidR="00152BE9" w:rsidRPr="00B71566" w:rsidRDefault="00152BE9" w:rsidP="00654033">
      <w:pPr>
        <w:pStyle w:val="ListParagraph"/>
      </w:pPr>
      <w:r w:rsidRPr="00B71566">
        <w:t xml:space="preserve">Table </w:t>
      </w:r>
      <w:r w:rsidR="002E6216">
        <w:t>7</w:t>
      </w:r>
      <w:r w:rsidRPr="00B71566">
        <w:t xml:space="preserve"> provides a summary of the estimated use of vemurafenib + cobime</w:t>
      </w:r>
      <w:r w:rsidR="00BB5AF7" w:rsidRPr="00B71566">
        <w:t>t</w:t>
      </w:r>
      <w:r w:rsidRPr="00B71566">
        <w:t>inib and the estimated net cost to the PBS/RPBS, based on the published price of dabrafenib + trametinib.</w:t>
      </w:r>
    </w:p>
    <w:p w:rsidR="00C25D9C" w:rsidRPr="00B71566" w:rsidRDefault="00C25D9C" w:rsidP="00C25D9C">
      <w:pPr>
        <w:widowControl/>
        <w:rPr>
          <w:szCs w:val="22"/>
        </w:rPr>
      </w:pPr>
    </w:p>
    <w:p w:rsidR="007710BA" w:rsidRPr="00B71566" w:rsidRDefault="007710BA" w:rsidP="00A93324">
      <w:pPr>
        <w:keepNext/>
        <w:ind w:firstLine="709"/>
        <w:rPr>
          <w:rStyle w:val="CommentReference"/>
        </w:rPr>
      </w:pPr>
      <w:r w:rsidRPr="00B71566">
        <w:rPr>
          <w:rStyle w:val="CommentReference"/>
        </w:rPr>
        <w:t xml:space="preserve">Table </w:t>
      </w:r>
      <w:r w:rsidR="002E6216">
        <w:rPr>
          <w:rStyle w:val="CommentReference"/>
        </w:rPr>
        <w:t>7</w:t>
      </w:r>
      <w:r w:rsidRPr="00B71566">
        <w:rPr>
          <w:rStyle w:val="CommentReference"/>
        </w:rPr>
        <w:t>: Estimated use and financial implications</w:t>
      </w:r>
    </w:p>
    <w:tbl>
      <w:tblPr>
        <w:tblW w:w="4595"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265"/>
        <w:gridCol w:w="1154"/>
        <w:gridCol w:w="1130"/>
        <w:gridCol w:w="1271"/>
        <w:gridCol w:w="1271"/>
        <w:gridCol w:w="1256"/>
      </w:tblGrid>
      <w:tr w:rsidR="007710BA" w:rsidRPr="00B71566" w:rsidTr="007710BA">
        <w:trPr>
          <w:tblHeader/>
        </w:trPr>
        <w:tc>
          <w:tcPr>
            <w:tcW w:w="1359" w:type="pct"/>
            <w:shd w:val="clear" w:color="auto" w:fill="auto"/>
            <w:vAlign w:val="center"/>
          </w:tcPr>
          <w:p w:rsidR="007710BA" w:rsidRPr="00B71566" w:rsidRDefault="007710BA" w:rsidP="007710BA">
            <w:pPr>
              <w:tabs>
                <w:tab w:val="left" w:pos="142"/>
              </w:tabs>
              <w:jc w:val="left"/>
              <w:rPr>
                <w:rFonts w:ascii="Arial Narrow" w:hAnsi="Arial Narrow"/>
                <w:b/>
                <w:sz w:val="20"/>
              </w:rPr>
            </w:pPr>
          </w:p>
        </w:tc>
        <w:tc>
          <w:tcPr>
            <w:tcW w:w="679" w:type="pct"/>
            <w:shd w:val="clear" w:color="auto" w:fill="auto"/>
            <w:vAlign w:val="center"/>
          </w:tcPr>
          <w:p w:rsidR="007710BA" w:rsidRPr="00B71566" w:rsidRDefault="007710BA" w:rsidP="007710BA">
            <w:pPr>
              <w:jc w:val="center"/>
              <w:rPr>
                <w:rFonts w:ascii="Arial Narrow" w:hAnsi="Arial Narrow"/>
                <w:b/>
                <w:sz w:val="20"/>
              </w:rPr>
            </w:pPr>
            <w:r w:rsidRPr="00B71566">
              <w:rPr>
                <w:rFonts w:ascii="Arial Narrow" w:hAnsi="Arial Narrow"/>
                <w:b/>
                <w:sz w:val="20"/>
              </w:rPr>
              <w:t>Year 1</w:t>
            </w:r>
          </w:p>
        </w:tc>
        <w:tc>
          <w:tcPr>
            <w:tcW w:w="679" w:type="pct"/>
            <w:shd w:val="clear" w:color="auto" w:fill="auto"/>
            <w:vAlign w:val="center"/>
          </w:tcPr>
          <w:p w:rsidR="007710BA" w:rsidRPr="00B71566" w:rsidRDefault="007710BA" w:rsidP="007710BA">
            <w:pPr>
              <w:jc w:val="center"/>
              <w:rPr>
                <w:rFonts w:ascii="Arial Narrow" w:hAnsi="Arial Narrow"/>
                <w:b/>
                <w:sz w:val="20"/>
              </w:rPr>
            </w:pPr>
            <w:r w:rsidRPr="00B71566">
              <w:rPr>
                <w:rFonts w:ascii="Arial Narrow" w:hAnsi="Arial Narrow"/>
                <w:b/>
                <w:sz w:val="20"/>
              </w:rPr>
              <w:t>Year 2</w:t>
            </w:r>
          </w:p>
        </w:tc>
        <w:tc>
          <w:tcPr>
            <w:tcW w:w="764" w:type="pct"/>
            <w:shd w:val="clear" w:color="auto" w:fill="auto"/>
            <w:vAlign w:val="center"/>
          </w:tcPr>
          <w:p w:rsidR="007710BA" w:rsidRPr="00B71566" w:rsidRDefault="007710BA" w:rsidP="007710BA">
            <w:pPr>
              <w:jc w:val="center"/>
              <w:rPr>
                <w:rFonts w:ascii="Arial Narrow" w:hAnsi="Arial Narrow"/>
                <w:b/>
                <w:sz w:val="20"/>
              </w:rPr>
            </w:pPr>
            <w:r w:rsidRPr="00B71566">
              <w:rPr>
                <w:rFonts w:ascii="Arial Narrow" w:hAnsi="Arial Narrow"/>
                <w:b/>
                <w:sz w:val="20"/>
              </w:rPr>
              <w:t>Year 3</w:t>
            </w:r>
          </w:p>
        </w:tc>
        <w:tc>
          <w:tcPr>
            <w:tcW w:w="764" w:type="pct"/>
            <w:shd w:val="clear" w:color="auto" w:fill="auto"/>
            <w:vAlign w:val="center"/>
          </w:tcPr>
          <w:p w:rsidR="007710BA" w:rsidRPr="00B71566" w:rsidRDefault="007710BA" w:rsidP="007710BA">
            <w:pPr>
              <w:jc w:val="center"/>
              <w:rPr>
                <w:rFonts w:ascii="Arial Narrow" w:hAnsi="Arial Narrow"/>
                <w:b/>
                <w:sz w:val="20"/>
              </w:rPr>
            </w:pPr>
            <w:r w:rsidRPr="00B71566">
              <w:rPr>
                <w:rFonts w:ascii="Arial Narrow" w:hAnsi="Arial Narrow"/>
                <w:b/>
                <w:sz w:val="20"/>
              </w:rPr>
              <w:t>Year 4</w:t>
            </w:r>
          </w:p>
        </w:tc>
        <w:tc>
          <w:tcPr>
            <w:tcW w:w="755" w:type="pct"/>
            <w:shd w:val="clear" w:color="auto" w:fill="auto"/>
            <w:vAlign w:val="center"/>
          </w:tcPr>
          <w:p w:rsidR="007710BA" w:rsidRPr="00B71566" w:rsidRDefault="007710BA" w:rsidP="007710BA">
            <w:pPr>
              <w:jc w:val="center"/>
              <w:rPr>
                <w:rFonts w:ascii="Arial Narrow" w:hAnsi="Arial Narrow"/>
                <w:b/>
                <w:sz w:val="20"/>
              </w:rPr>
            </w:pPr>
            <w:r w:rsidRPr="00B71566">
              <w:rPr>
                <w:rFonts w:ascii="Arial Narrow" w:hAnsi="Arial Narrow"/>
                <w:b/>
                <w:sz w:val="20"/>
              </w:rPr>
              <w:t>Year 5</w:t>
            </w:r>
          </w:p>
        </w:tc>
      </w:tr>
      <w:tr w:rsidR="007710BA" w:rsidRPr="00B71566" w:rsidTr="007710BA">
        <w:tc>
          <w:tcPr>
            <w:tcW w:w="5000" w:type="pct"/>
            <w:gridSpan w:val="6"/>
            <w:shd w:val="clear" w:color="auto" w:fill="auto"/>
            <w:vAlign w:val="center"/>
          </w:tcPr>
          <w:p w:rsidR="007710BA" w:rsidRPr="00B71566" w:rsidRDefault="007710BA" w:rsidP="007710BA">
            <w:pPr>
              <w:jc w:val="left"/>
              <w:rPr>
                <w:rFonts w:ascii="Arial Narrow" w:hAnsi="Arial Narrow"/>
                <w:b/>
                <w:bCs/>
                <w:color w:val="000000"/>
                <w:sz w:val="20"/>
              </w:rPr>
            </w:pPr>
            <w:r w:rsidRPr="00B71566">
              <w:rPr>
                <w:rFonts w:ascii="Arial Narrow" w:hAnsi="Arial Narrow"/>
                <w:b/>
                <w:bCs/>
                <w:color w:val="000000"/>
                <w:sz w:val="20"/>
              </w:rPr>
              <w:t>Estimated extent of use</w:t>
            </w:r>
          </w:p>
        </w:tc>
      </w:tr>
      <w:tr w:rsidR="007710BA" w:rsidRPr="00B71566" w:rsidTr="007710BA">
        <w:tc>
          <w:tcPr>
            <w:tcW w:w="1359" w:type="pct"/>
            <w:shd w:val="clear" w:color="auto" w:fill="auto"/>
            <w:vAlign w:val="center"/>
          </w:tcPr>
          <w:p w:rsidR="007710BA" w:rsidRPr="00B71566" w:rsidRDefault="00430CCC" w:rsidP="007710BA">
            <w:pPr>
              <w:tabs>
                <w:tab w:val="left" w:pos="142"/>
              </w:tabs>
              <w:jc w:val="left"/>
              <w:rPr>
                <w:rFonts w:ascii="Arial Narrow" w:hAnsi="Arial Narrow"/>
                <w:sz w:val="20"/>
              </w:rPr>
            </w:pPr>
            <w:r w:rsidRPr="00B71566">
              <w:rPr>
                <w:rFonts w:ascii="Arial Narrow" w:hAnsi="Arial Narrow"/>
                <w:sz w:val="20"/>
              </w:rPr>
              <w:t>Eligible patients</w:t>
            </w:r>
          </w:p>
        </w:tc>
        <w:tc>
          <w:tcPr>
            <w:tcW w:w="679" w:type="pct"/>
            <w:shd w:val="clear" w:color="auto" w:fill="auto"/>
            <w:vAlign w:val="center"/>
          </w:tcPr>
          <w:p w:rsidR="007710BA" w:rsidRPr="00A7393F" w:rsidRDefault="00A7393F" w:rsidP="007710BA">
            <w:pPr>
              <w:jc w:val="center"/>
              <w:rPr>
                <w:rFonts w:ascii="Arial Narrow" w:hAnsi="Arial Narrow"/>
                <w:sz w:val="20"/>
                <w:highlight w:val="black"/>
              </w:rPr>
            </w:pPr>
            <w:r>
              <w:rPr>
                <w:rFonts w:ascii="Arial Narrow" w:hAnsi="Arial Narrow"/>
                <w:noProof/>
                <w:color w:val="000000"/>
                <w:sz w:val="20"/>
                <w:highlight w:val="black"/>
              </w:rPr>
              <w:t>''''''''</w:t>
            </w:r>
          </w:p>
        </w:tc>
        <w:tc>
          <w:tcPr>
            <w:tcW w:w="679" w:type="pct"/>
            <w:shd w:val="clear" w:color="auto" w:fill="auto"/>
            <w:vAlign w:val="center"/>
          </w:tcPr>
          <w:p w:rsidR="007710BA" w:rsidRPr="00A7393F" w:rsidRDefault="00A7393F" w:rsidP="007710BA">
            <w:pPr>
              <w:jc w:val="center"/>
              <w:rPr>
                <w:rFonts w:ascii="Arial Narrow" w:hAnsi="Arial Narrow"/>
                <w:sz w:val="20"/>
                <w:highlight w:val="black"/>
              </w:rPr>
            </w:pPr>
            <w:r>
              <w:rPr>
                <w:rFonts w:ascii="Arial Narrow" w:hAnsi="Arial Narrow"/>
                <w:noProof/>
                <w:color w:val="000000"/>
                <w:sz w:val="20"/>
                <w:highlight w:val="black"/>
              </w:rPr>
              <w:t>'''''''''</w:t>
            </w:r>
          </w:p>
        </w:tc>
        <w:tc>
          <w:tcPr>
            <w:tcW w:w="764" w:type="pct"/>
            <w:shd w:val="clear" w:color="auto" w:fill="auto"/>
            <w:vAlign w:val="center"/>
          </w:tcPr>
          <w:p w:rsidR="007710BA" w:rsidRPr="00A7393F" w:rsidRDefault="00A7393F" w:rsidP="007710BA">
            <w:pPr>
              <w:jc w:val="center"/>
              <w:rPr>
                <w:rFonts w:ascii="Arial Narrow" w:hAnsi="Arial Narrow"/>
                <w:sz w:val="20"/>
                <w:highlight w:val="black"/>
              </w:rPr>
            </w:pPr>
            <w:r>
              <w:rPr>
                <w:rFonts w:ascii="Arial Narrow" w:hAnsi="Arial Narrow"/>
                <w:noProof/>
                <w:color w:val="000000"/>
                <w:sz w:val="20"/>
                <w:highlight w:val="black"/>
              </w:rPr>
              <w:t>''''''''''</w:t>
            </w:r>
          </w:p>
        </w:tc>
        <w:tc>
          <w:tcPr>
            <w:tcW w:w="764" w:type="pct"/>
            <w:shd w:val="clear" w:color="auto" w:fill="auto"/>
            <w:vAlign w:val="center"/>
          </w:tcPr>
          <w:p w:rsidR="007710BA" w:rsidRPr="00A7393F" w:rsidRDefault="00A7393F" w:rsidP="007710BA">
            <w:pPr>
              <w:jc w:val="center"/>
              <w:rPr>
                <w:rFonts w:ascii="Arial Narrow" w:hAnsi="Arial Narrow"/>
                <w:sz w:val="20"/>
                <w:highlight w:val="black"/>
              </w:rPr>
            </w:pPr>
            <w:r>
              <w:rPr>
                <w:rFonts w:ascii="Arial Narrow" w:hAnsi="Arial Narrow"/>
                <w:noProof/>
                <w:color w:val="000000"/>
                <w:sz w:val="20"/>
                <w:highlight w:val="black"/>
              </w:rPr>
              <w:t>'''''''''</w:t>
            </w:r>
          </w:p>
        </w:tc>
        <w:tc>
          <w:tcPr>
            <w:tcW w:w="755" w:type="pct"/>
            <w:shd w:val="clear" w:color="auto" w:fill="auto"/>
            <w:vAlign w:val="center"/>
          </w:tcPr>
          <w:p w:rsidR="007710BA" w:rsidRPr="00A7393F" w:rsidRDefault="00A7393F" w:rsidP="007710BA">
            <w:pPr>
              <w:jc w:val="center"/>
              <w:rPr>
                <w:rFonts w:ascii="Arial Narrow" w:hAnsi="Arial Narrow"/>
                <w:sz w:val="20"/>
                <w:highlight w:val="black"/>
              </w:rPr>
            </w:pPr>
            <w:r>
              <w:rPr>
                <w:rFonts w:ascii="Arial Narrow" w:hAnsi="Arial Narrow"/>
                <w:noProof/>
                <w:color w:val="000000"/>
                <w:sz w:val="20"/>
                <w:highlight w:val="black"/>
              </w:rPr>
              <w:t>''''''''''</w:t>
            </w:r>
          </w:p>
        </w:tc>
      </w:tr>
      <w:tr w:rsidR="00430CCC" w:rsidRPr="00B71566" w:rsidTr="007710BA">
        <w:tc>
          <w:tcPr>
            <w:tcW w:w="1359" w:type="pct"/>
            <w:shd w:val="clear" w:color="auto" w:fill="auto"/>
            <w:vAlign w:val="center"/>
          </w:tcPr>
          <w:p w:rsidR="00430CCC" w:rsidRPr="00B71566" w:rsidRDefault="00430CCC" w:rsidP="007710BA">
            <w:pPr>
              <w:tabs>
                <w:tab w:val="left" w:pos="142"/>
              </w:tabs>
              <w:jc w:val="left"/>
              <w:rPr>
                <w:rFonts w:ascii="Arial Narrow" w:hAnsi="Arial Narrow"/>
                <w:sz w:val="20"/>
              </w:rPr>
            </w:pPr>
            <w:r w:rsidRPr="00B71566">
              <w:rPr>
                <w:rFonts w:ascii="Arial Narrow" w:hAnsi="Arial Narrow"/>
                <w:sz w:val="20"/>
              </w:rPr>
              <w:t>Market share</w:t>
            </w:r>
          </w:p>
        </w:tc>
        <w:tc>
          <w:tcPr>
            <w:tcW w:w="679" w:type="pct"/>
            <w:shd w:val="clear" w:color="auto" w:fill="auto"/>
            <w:vAlign w:val="center"/>
          </w:tcPr>
          <w:p w:rsidR="00430CCC" w:rsidRPr="00B71566" w:rsidRDefault="00A7393F" w:rsidP="007710BA">
            <w:pPr>
              <w:jc w:val="center"/>
              <w:rPr>
                <w:rFonts w:ascii="Arial Narrow" w:hAnsi="Arial Narrow"/>
                <w:sz w:val="20"/>
              </w:rPr>
            </w:pPr>
            <w:r>
              <w:rPr>
                <w:rFonts w:ascii="Arial Narrow" w:hAnsi="Arial Narrow"/>
                <w:bCs/>
                <w:noProof/>
                <w:color w:val="000000"/>
                <w:sz w:val="20"/>
                <w:highlight w:val="black"/>
              </w:rPr>
              <w:t>''''''</w:t>
            </w:r>
            <w:r w:rsidR="00430CCC" w:rsidRPr="00B71566">
              <w:rPr>
                <w:rFonts w:ascii="Arial Narrow" w:hAnsi="Arial Narrow"/>
                <w:bCs/>
                <w:color w:val="000000"/>
                <w:sz w:val="20"/>
              </w:rPr>
              <w:t>%</w:t>
            </w:r>
          </w:p>
        </w:tc>
        <w:tc>
          <w:tcPr>
            <w:tcW w:w="679" w:type="pct"/>
            <w:shd w:val="clear" w:color="auto" w:fill="auto"/>
            <w:vAlign w:val="center"/>
          </w:tcPr>
          <w:p w:rsidR="00430CCC" w:rsidRPr="00B71566" w:rsidRDefault="00A7393F" w:rsidP="007710BA">
            <w:pPr>
              <w:jc w:val="center"/>
              <w:rPr>
                <w:rFonts w:ascii="Arial Narrow" w:hAnsi="Arial Narrow"/>
                <w:sz w:val="20"/>
              </w:rPr>
            </w:pPr>
            <w:r>
              <w:rPr>
                <w:rFonts w:ascii="Arial Narrow" w:hAnsi="Arial Narrow"/>
                <w:bCs/>
                <w:noProof/>
                <w:color w:val="000000"/>
                <w:sz w:val="20"/>
                <w:highlight w:val="black"/>
              </w:rPr>
              <w:t>''''''</w:t>
            </w:r>
            <w:r w:rsidR="00430CCC" w:rsidRPr="00B71566">
              <w:rPr>
                <w:rFonts w:ascii="Arial Narrow" w:hAnsi="Arial Narrow"/>
                <w:bCs/>
                <w:color w:val="000000"/>
                <w:sz w:val="20"/>
              </w:rPr>
              <w:t>%</w:t>
            </w:r>
          </w:p>
        </w:tc>
        <w:tc>
          <w:tcPr>
            <w:tcW w:w="764" w:type="pct"/>
            <w:shd w:val="clear" w:color="auto" w:fill="auto"/>
            <w:vAlign w:val="center"/>
          </w:tcPr>
          <w:p w:rsidR="00430CCC" w:rsidRPr="00B71566" w:rsidRDefault="00A7393F" w:rsidP="007710BA">
            <w:pPr>
              <w:jc w:val="center"/>
              <w:rPr>
                <w:rFonts w:ascii="Arial Narrow" w:hAnsi="Arial Narrow"/>
                <w:sz w:val="20"/>
              </w:rPr>
            </w:pPr>
            <w:r>
              <w:rPr>
                <w:rFonts w:ascii="Arial Narrow" w:hAnsi="Arial Narrow"/>
                <w:bCs/>
                <w:noProof/>
                <w:color w:val="000000"/>
                <w:sz w:val="20"/>
                <w:highlight w:val="black"/>
              </w:rPr>
              <w:t>''''''</w:t>
            </w:r>
            <w:r w:rsidR="00430CCC" w:rsidRPr="00B71566">
              <w:rPr>
                <w:rFonts w:ascii="Arial Narrow" w:hAnsi="Arial Narrow"/>
                <w:bCs/>
                <w:color w:val="000000"/>
                <w:sz w:val="20"/>
              </w:rPr>
              <w:t>%</w:t>
            </w:r>
          </w:p>
        </w:tc>
        <w:tc>
          <w:tcPr>
            <w:tcW w:w="764" w:type="pct"/>
            <w:shd w:val="clear" w:color="auto" w:fill="auto"/>
            <w:vAlign w:val="center"/>
          </w:tcPr>
          <w:p w:rsidR="00430CCC" w:rsidRPr="00B71566" w:rsidRDefault="00A7393F" w:rsidP="007710BA">
            <w:pPr>
              <w:jc w:val="center"/>
              <w:rPr>
                <w:rFonts w:ascii="Arial Narrow" w:hAnsi="Arial Narrow"/>
                <w:sz w:val="20"/>
              </w:rPr>
            </w:pPr>
            <w:r>
              <w:rPr>
                <w:rFonts w:ascii="Arial Narrow" w:hAnsi="Arial Narrow"/>
                <w:bCs/>
                <w:noProof/>
                <w:color w:val="000000"/>
                <w:sz w:val="20"/>
                <w:highlight w:val="black"/>
              </w:rPr>
              <w:t>'''''''</w:t>
            </w:r>
            <w:r w:rsidR="00430CCC" w:rsidRPr="00B71566">
              <w:rPr>
                <w:rFonts w:ascii="Arial Narrow" w:hAnsi="Arial Narrow"/>
                <w:bCs/>
                <w:color w:val="000000"/>
                <w:sz w:val="20"/>
              </w:rPr>
              <w:t>%</w:t>
            </w:r>
          </w:p>
        </w:tc>
        <w:tc>
          <w:tcPr>
            <w:tcW w:w="755" w:type="pct"/>
            <w:shd w:val="clear" w:color="auto" w:fill="auto"/>
            <w:vAlign w:val="center"/>
          </w:tcPr>
          <w:p w:rsidR="00430CCC" w:rsidRPr="00B71566" w:rsidRDefault="00A7393F" w:rsidP="007710BA">
            <w:pPr>
              <w:jc w:val="center"/>
              <w:rPr>
                <w:rFonts w:ascii="Arial Narrow" w:hAnsi="Arial Narrow"/>
                <w:sz w:val="20"/>
              </w:rPr>
            </w:pPr>
            <w:r>
              <w:rPr>
                <w:rFonts w:ascii="Arial Narrow" w:hAnsi="Arial Narrow"/>
                <w:bCs/>
                <w:noProof/>
                <w:color w:val="000000"/>
                <w:sz w:val="20"/>
                <w:highlight w:val="black"/>
              </w:rPr>
              <w:t>'''''</w:t>
            </w:r>
            <w:r w:rsidR="00430CCC" w:rsidRPr="00B71566">
              <w:rPr>
                <w:rFonts w:ascii="Arial Narrow" w:hAnsi="Arial Narrow"/>
                <w:bCs/>
                <w:color w:val="000000"/>
                <w:sz w:val="20"/>
              </w:rPr>
              <w:t>%</w:t>
            </w:r>
          </w:p>
        </w:tc>
      </w:tr>
      <w:tr w:rsidR="00430CCC" w:rsidRPr="00B71566" w:rsidTr="007710BA">
        <w:tc>
          <w:tcPr>
            <w:tcW w:w="1359" w:type="pct"/>
            <w:shd w:val="clear" w:color="auto" w:fill="auto"/>
            <w:vAlign w:val="center"/>
          </w:tcPr>
          <w:p w:rsidR="00430CCC" w:rsidRPr="00B71566" w:rsidRDefault="00430CCC" w:rsidP="007710BA">
            <w:pPr>
              <w:tabs>
                <w:tab w:val="left" w:pos="142"/>
              </w:tabs>
              <w:jc w:val="left"/>
              <w:rPr>
                <w:rFonts w:ascii="Arial Narrow" w:hAnsi="Arial Narrow"/>
                <w:sz w:val="20"/>
              </w:rPr>
            </w:pPr>
            <w:r w:rsidRPr="00B71566">
              <w:rPr>
                <w:rFonts w:ascii="Arial Narrow" w:hAnsi="Arial Narrow"/>
                <w:sz w:val="20"/>
              </w:rPr>
              <w:t>Number treated (vem + cobi)</w:t>
            </w:r>
          </w:p>
        </w:tc>
        <w:tc>
          <w:tcPr>
            <w:tcW w:w="679" w:type="pct"/>
            <w:shd w:val="clear" w:color="auto" w:fill="auto"/>
            <w:vAlign w:val="center"/>
          </w:tcPr>
          <w:p w:rsidR="00430CCC" w:rsidRPr="00A7393F" w:rsidRDefault="00A7393F" w:rsidP="007710BA">
            <w:pPr>
              <w:jc w:val="center"/>
              <w:rPr>
                <w:rFonts w:ascii="Arial Narrow" w:hAnsi="Arial Narrow"/>
                <w:sz w:val="20"/>
                <w:highlight w:val="black"/>
              </w:rPr>
            </w:pPr>
            <w:r>
              <w:rPr>
                <w:rFonts w:ascii="Arial Narrow" w:hAnsi="Arial Narrow"/>
                <w:noProof/>
                <w:color w:val="000000"/>
                <w:sz w:val="20"/>
                <w:highlight w:val="black"/>
              </w:rPr>
              <w:t>'''''''''</w:t>
            </w:r>
          </w:p>
        </w:tc>
        <w:tc>
          <w:tcPr>
            <w:tcW w:w="679" w:type="pct"/>
            <w:shd w:val="clear" w:color="auto" w:fill="auto"/>
            <w:vAlign w:val="center"/>
          </w:tcPr>
          <w:p w:rsidR="00430CCC" w:rsidRPr="00A7393F" w:rsidRDefault="00A7393F" w:rsidP="007710BA">
            <w:pPr>
              <w:jc w:val="center"/>
              <w:rPr>
                <w:rFonts w:ascii="Arial Narrow" w:hAnsi="Arial Narrow"/>
                <w:sz w:val="20"/>
                <w:highlight w:val="black"/>
              </w:rPr>
            </w:pPr>
            <w:r>
              <w:rPr>
                <w:rFonts w:ascii="Arial Narrow" w:hAnsi="Arial Narrow"/>
                <w:noProof/>
                <w:color w:val="000000"/>
                <w:sz w:val="20"/>
                <w:highlight w:val="black"/>
              </w:rPr>
              <w:t>'''''''''</w:t>
            </w:r>
          </w:p>
        </w:tc>
        <w:tc>
          <w:tcPr>
            <w:tcW w:w="764" w:type="pct"/>
            <w:shd w:val="clear" w:color="auto" w:fill="auto"/>
            <w:vAlign w:val="center"/>
          </w:tcPr>
          <w:p w:rsidR="00430CCC" w:rsidRPr="00A7393F" w:rsidRDefault="00A7393F" w:rsidP="007710BA">
            <w:pPr>
              <w:jc w:val="center"/>
              <w:rPr>
                <w:rFonts w:ascii="Arial Narrow" w:hAnsi="Arial Narrow"/>
                <w:sz w:val="20"/>
                <w:highlight w:val="black"/>
              </w:rPr>
            </w:pPr>
            <w:r>
              <w:rPr>
                <w:rFonts w:ascii="Arial Narrow" w:hAnsi="Arial Narrow"/>
                <w:noProof/>
                <w:color w:val="000000"/>
                <w:sz w:val="20"/>
                <w:highlight w:val="black"/>
              </w:rPr>
              <w:t>''''''''''</w:t>
            </w:r>
          </w:p>
        </w:tc>
        <w:tc>
          <w:tcPr>
            <w:tcW w:w="764" w:type="pct"/>
            <w:shd w:val="clear" w:color="auto" w:fill="auto"/>
            <w:vAlign w:val="center"/>
          </w:tcPr>
          <w:p w:rsidR="00430CCC" w:rsidRPr="00A7393F" w:rsidRDefault="00A7393F" w:rsidP="007710BA">
            <w:pPr>
              <w:jc w:val="center"/>
              <w:rPr>
                <w:rFonts w:ascii="Arial Narrow" w:hAnsi="Arial Narrow"/>
                <w:sz w:val="20"/>
                <w:highlight w:val="black"/>
              </w:rPr>
            </w:pPr>
            <w:r>
              <w:rPr>
                <w:rFonts w:ascii="Arial Narrow" w:hAnsi="Arial Narrow"/>
                <w:noProof/>
                <w:color w:val="000000"/>
                <w:sz w:val="20"/>
                <w:highlight w:val="black"/>
              </w:rPr>
              <w:t>''''''''</w:t>
            </w:r>
          </w:p>
        </w:tc>
        <w:tc>
          <w:tcPr>
            <w:tcW w:w="755" w:type="pct"/>
            <w:shd w:val="clear" w:color="auto" w:fill="auto"/>
            <w:vAlign w:val="center"/>
          </w:tcPr>
          <w:p w:rsidR="00430CCC" w:rsidRPr="00A7393F" w:rsidRDefault="00A7393F" w:rsidP="007710BA">
            <w:pPr>
              <w:jc w:val="center"/>
              <w:rPr>
                <w:rFonts w:ascii="Arial Narrow" w:hAnsi="Arial Narrow"/>
                <w:sz w:val="20"/>
                <w:highlight w:val="black"/>
              </w:rPr>
            </w:pPr>
            <w:r>
              <w:rPr>
                <w:rFonts w:ascii="Arial Narrow" w:hAnsi="Arial Narrow"/>
                <w:noProof/>
                <w:color w:val="000000"/>
                <w:sz w:val="20"/>
                <w:highlight w:val="black"/>
              </w:rPr>
              <w:t>'''''''''</w:t>
            </w:r>
          </w:p>
        </w:tc>
      </w:tr>
      <w:tr w:rsidR="00430CCC" w:rsidRPr="00B71566" w:rsidTr="007710BA">
        <w:tc>
          <w:tcPr>
            <w:tcW w:w="1359" w:type="pct"/>
            <w:shd w:val="clear" w:color="auto" w:fill="auto"/>
            <w:vAlign w:val="center"/>
          </w:tcPr>
          <w:p w:rsidR="00430CCC" w:rsidRPr="00B71566" w:rsidRDefault="00430CCC" w:rsidP="007710BA">
            <w:pPr>
              <w:tabs>
                <w:tab w:val="left" w:pos="142"/>
              </w:tabs>
              <w:jc w:val="left"/>
              <w:rPr>
                <w:rFonts w:ascii="Arial Narrow" w:hAnsi="Arial Narrow"/>
                <w:sz w:val="20"/>
              </w:rPr>
            </w:pPr>
            <w:r w:rsidRPr="00B71566">
              <w:rPr>
                <w:rFonts w:ascii="Arial Narrow" w:hAnsi="Arial Narrow"/>
                <w:sz w:val="20"/>
              </w:rPr>
              <w:t>Scripts</w:t>
            </w:r>
            <w:r w:rsidRPr="00B71566">
              <w:rPr>
                <w:rFonts w:ascii="Arial Narrow" w:hAnsi="Arial Narrow"/>
                <w:sz w:val="20"/>
                <w:vertAlign w:val="superscript"/>
              </w:rPr>
              <w:t>a</w:t>
            </w:r>
          </w:p>
        </w:tc>
        <w:tc>
          <w:tcPr>
            <w:tcW w:w="679" w:type="pct"/>
            <w:shd w:val="clear" w:color="auto" w:fill="auto"/>
          </w:tcPr>
          <w:p w:rsidR="00430CCC" w:rsidRPr="00A7393F" w:rsidRDefault="00A7393F" w:rsidP="007710BA">
            <w:pPr>
              <w:jc w:val="center"/>
              <w:rPr>
                <w:rFonts w:ascii="Arial Narrow" w:hAnsi="Arial Narrow"/>
                <w:bCs/>
                <w:color w:val="000000"/>
                <w:sz w:val="20"/>
                <w:highlight w:val="black"/>
              </w:rPr>
            </w:pPr>
            <w:r>
              <w:rPr>
                <w:rFonts w:ascii="Arial Narrow" w:hAnsi="Arial Narrow"/>
                <w:bCs/>
                <w:noProof/>
                <w:color w:val="000000"/>
                <w:sz w:val="20"/>
                <w:highlight w:val="black"/>
              </w:rPr>
              <w:t>''''''''''''''</w:t>
            </w:r>
          </w:p>
        </w:tc>
        <w:tc>
          <w:tcPr>
            <w:tcW w:w="679" w:type="pct"/>
            <w:shd w:val="clear" w:color="auto" w:fill="auto"/>
          </w:tcPr>
          <w:p w:rsidR="00430CCC" w:rsidRPr="00A7393F" w:rsidRDefault="00A7393F" w:rsidP="007710BA">
            <w:pPr>
              <w:jc w:val="center"/>
              <w:rPr>
                <w:rFonts w:ascii="Arial Narrow" w:hAnsi="Arial Narrow"/>
                <w:bCs/>
                <w:color w:val="000000"/>
                <w:sz w:val="20"/>
                <w:highlight w:val="black"/>
              </w:rPr>
            </w:pPr>
            <w:r>
              <w:rPr>
                <w:rFonts w:ascii="Arial Narrow" w:hAnsi="Arial Narrow"/>
                <w:bCs/>
                <w:noProof/>
                <w:color w:val="000000"/>
                <w:sz w:val="20"/>
                <w:highlight w:val="black"/>
              </w:rPr>
              <w:t>''''''''''''</w:t>
            </w:r>
          </w:p>
        </w:tc>
        <w:tc>
          <w:tcPr>
            <w:tcW w:w="764" w:type="pct"/>
            <w:shd w:val="clear" w:color="auto" w:fill="auto"/>
          </w:tcPr>
          <w:p w:rsidR="00430CCC" w:rsidRPr="00A7393F" w:rsidRDefault="00A7393F" w:rsidP="007710BA">
            <w:pPr>
              <w:jc w:val="center"/>
              <w:rPr>
                <w:rFonts w:ascii="Arial Narrow" w:hAnsi="Arial Narrow"/>
                <w:bCs/>
                <w:color w:val="000000"/>
                <w:sz w:val="20"/>
                <w:highlight w:val="black"/>
              </w:rPr>
            </w:pPr>
            <w:r>
              <w:rPr>
                <w:rFonts w:ascii="Arial Narrow" w:hAnsi="Arial Narrow"/>
                <w:bCs/>
                <w:noProof/>
                <w:color w:val="000000"/>
                <w:sz w:val="20"/>
                <w:highlight w:val="black"/>
              </w:rPr>
              <w:t>''''''''''''</w:t>
            </w:r>
          </w:p>
        </w:tc>
        <w:tc>
          <w:tcPr>
            <w:tcW w:w="764" w:type="pct"/>
            <w:shd w:val="clear" w:color="auto" w:fill="auto"/>
          </w:tcPr>
          <w:p w:rsidR="00430CCC" w:rsidRPr="00A7393F" w:rsidRDefault="00A7393F" w:rsidP="007710BA">
            <w:pPr>
              <w:jc w:val="center"/>
              <w:rPr>
                <w:rFonts w:ascii="Arial Narrow" w:hAnsi="Arial Narrow"/>
                <w:bCs/>
                <w:color w:val="000000"/>
                <w:sz w:val="20"/>
                <w:highlight w:val="black"/>
              </w:rPr>
            </w:pPr>
            <w:r>
              <w:rPr>
                <w:rFonts w:ascii="Arial Narrow" w:hAnsi="Arial Narrow"/>
                <w:bCs/>
                <w:noProof/>
                <w:color w:val="000000"/>
                <w:sz w:val="20"/>
                <w:highlight w:val="black"/>
              </w:rPr>
              <w:t>'''''''''''''</w:t>
            </w:r>
          </w:p>
        </w:tc>
        <w:tc>
          <w:tcPr>
            <w:tcW w:w="755" w:type="pct"/>
            <w:shd w:val="clear" w:color="auto" w:fill="auto"/>
          </w:tcPr>
          <w:p w:rsidR="00430CCC" w:rsidRPr="00A7393F" w:rsidRDefault="00A7393F" w:rsidP="007710BA">
            <w:pPr>
              <w:jc w:val="center"/>
              <w:rPr>
                <w:rFonts w:ascii="Arial Narrow" w:hAnsi="Arial Narrow"/>
                <w:bCs/>
                <w:color w:val="000000"/>
                <w:sz w:val="20"/>
                <w:highlight w:val="black"/>
              </w:rPr>
            </w:pPr>
            <w:r>
              <w:rPr>
                <w:rFonts w:ascii="Arial Narrow" w:hAnsi="Arial Narrow"/>
                <w:bCs/>
                <w:noProof/>
                <w:color w:val="000000"/>
                <w:sz w:val="20"/>
                <w:highlight w:val="black"/>
              </w:rPr>
              <w:t>'''''''''''''''</w:t>
            </w:r>
          </w:p>
        </w:tc>
      </w:tr>
      <w:tr w:rsidR="00430CCC" w:rsidRPr="00B71566" w:rsidTr="007710BA">
        <w:tc>
          <w:tcPr>
            <w:tcW w:w="5000" w:type="pct"/>
            <w:gridSpan w:val="6"/>
            <w:shd w:val="clear" w:color="auto" w:fill="auto"/>
            <w:vAlign w:val="center"/>
          </w:tcPr>
          <w:p w:rsidR="00430CCC" w:rsidRPr="00B71566" w:rsidRDefault="00430CCC" w:rsidP="007710BA">
            <w:pPr>
              <w:jc w:val="left"/>
              <w:rPr>
                <w:rFonts w:ascii="Arial Narrow" w:hAnsi="Arial Narrow"/>
                <w:b/>
                <w:bCs/>
                <w:color w:val="000000"/>
                <w:sz w:val="20"/>
              </w:rPr>
            </w:pPr>
            <w:r w:rsidRPr="00B71566">
              <w:rPr>
                <w:rFonts w:ascii="Arial Narrow" w:hAnsi="Arial Narrow"/>
                <w:b/>
                <w:bCs/>
                <w:color w:val="000000"/>
                <w:sz w:val="20"/>
              </w:rPr>
              <w:t>Estimated net cost to PBS/RPBS/MBS</w:t>
            </w:r>
          </w:p>
        </w:tc>
      </w:tr>
      <w:tr w:rsidR="00611B4C" w:rsidRPr="00B71566" w:rsidTr="007710BA">
        <w:tc>
          <w:tcPr>
            <w:tcW w:w="1359" w:type="pct"/>
            <w:shd w:val="clear" w:color="auto" w:fill="auto"/>
            <w:vAlign w:val="center"/>
          </w:tcPr>
          <w:p w:rsidR="00611B4C" w:rsidRPr="00B71566" w:rsidRDefault="00611B4C" w:rsidP="007710BA">
            <w:pPr>
              <w:tabs>
                <w:tab w:val="left" w:pos="142"/>
              </w:tabs>
              <w:jc w:val="left"/>
              <w:rPr>
                <w:rFonts w:ascii="Arial Narrow" w:hAnsi="Arial Narrow" w:cs="Times New Roman"/>
                <w:snapToGrid/>
                <w:sz w:val="20"/>
                <w:lang w:eastAsia="en-AU"/>
              </w:rPr>
            </w:pPr>
            <w:r w:rsidRPr="00B71566">
              <w:rPr>
                <w:rFonts w:ascii="Arial Narrow" w:hAnsi="Arial Narrow" w:cs="Times New Roman"/>
                <w:snapToGrid/>
                <w:sz w:val="20"/>
                <w:lang w:eastAsia="en-AU"/>
              </w:rPr>
              <w:t>Current market dabra + tram</w:t>
            </w:r>
          </w:p>
        </w:tc>
        <w:tc>
          <w:tcPr>
            <w:tcW w:w="679" w:type="pct"/>
            <w:shd w:val="clear" w:color="auto" w:fill="auto"/>
            <w:vAlign w:val="center"/>
          </w:tcPr>
          <w:p w:rsidR="00611B4C" w:rsidRPr="00B71566" w:rsidRDefault="00611B4C" w:rsidP="007710BA">
            <w:pPr>
              <w:jc w:val="center"/>
              <w:rPr>
                <w:rFonts w:ascii="Arial Narrow" w:hAnsi="Arial Narrow" w:cs="Times New Roman"/>
                <w:snapToGrid/>
                <w:sz w:val="20"/>
                <w:lang w:eastAsia="en-AU"/>
              </w:rPr>
            </w:pPr>
            <w:r w:rsidRPr="00B71566">
              <w:rPr>
                <w:rFonts w:ascii="Arial Narrow" w:hAnsi="Arial Narrow" w:cs="Times New Roman"/>
                <w:snapToGrid/>
                <w:sz w:val="20"/>
                <w:lang w:eastAsia="en-AU"/>
              </w:rPr>
              <w:t>$</w:t>
            </w:r>
            <w:r w:rsidR="00A7393F">
              <w:rPr>
                <w:rFonts w:ascii="Arial Narrow" w:hAnsi="Arial Narrow" w:cs="Times New Roman"/>
                <w:noProof/>
                <w:snapToGrid/>
                <w:color w:val="000000"/>
                <w:sz w:val="20"/>
                <w:highlight w:val="black"/>
                <w:lang w:eastAsia="en-AU"/>
              </w:rPr>
              <w:t>''''''''''''''''''''''''''''''''</w:t>
            </w:r>
          </w:p>
        </w:tc>
        <w:tc>
          <w:tcPr>
            <w:tcW w:w="679" w:type="pct"/>
            <w:shd w:val="clear" w:color="auto" w:fill="auto"/>
            <w:vAlign w:val="center"/>
          </w:tcPr>
          <w:p w:rsidR="00611B4C" w:rsidRPr="00B71566" w:rsidRDefault="00611B4C" w:rsidP="007710BA">
            <w:pPr>
              <w:jc w:val="center"/>
              <w:rPr>
                <w:rFonts w:ascii="Arial Narrow" w:hAnsi="Arial Narrow" w:cs="Times New Roman"/>
                <w:snapToGrid/>
                <w:sz w:val="20"/>
                <w:lang w:eastAsia="en-AU"/>
              </w:rPr>
            </w:pPr>
            <w:r w:rsidRPr="00B71566">
              <w:rPr>
                <w:rFonts w:ascii="Arial Narrow" w:hAnsi="Arial Narrow" w:cs="Times New Roman"/>
                <w:snapToGrid/>
                <w:sz w:val="20"/>
                <w:lang w:eastAsia="en-AU"/>
              </w:rPr>
              <w:t>$</w:t>
            </w:r>
            <w:r w:rsidR="00A7393F">
              <w:rPr>
                <w:rFonts w:ascii="Arial Narrow" w:hAnsi="Arial Narrow" w:cs="Times New Roman"/>
                <w:noProof/>
                <w:snapToGrid/>
                <w:color w:val="000000"/>
                <w:sz w:val="20"/>
                <w:highlight w:val="black"/>
                <w:lang w:eastAsia="en-AU"/>
              </w:rPr>
              <w:t>''''''''''''''''''''''''''''</w:t>
            </w:r>
          </w:p>
        </w:tc>
        <w:tc>
          <w:tcPr>
            <w:tcW w:w="764" w:type="pct"/>
            <w:shd w:val="clear" w:color="auto" w:fill="auto"/>
            <w:vAlign w:val="center"/>
          </w:tcPr>
          <w:p w:rsidR="00611B4C" w:rsidRPr="00B71566" w:rsidRDefault="00611B4C" w:rsidP="007710BA">
            <w:pPr>
              <w:jc w:val="center"/>
              <w:rPr>
                <w:rFonts w:ascii="Arial Narrow" w:hAnsi="Arial Narrow" w:cs="Times New Roman"/>
                <w:snapToGrid/>
                <w:sz w:val="20"/>
                <w:lang w:eastAsia="en-AU"/>
              </w:rPr>
            </w:pPr>
            <w:r w:rsidRPr="00B71566">
              <w:rPr>
                <w:rFonts w:ascii="Arial Narrow" w:hAnsi="Arial Narrow" w:cs="Times New Roman"/>
                <w:snapToGrid/>
                <w:sz w:val="20"/>
                <w:lang w:eastAsia="en-AU"/>
              </w:rPr>
              <w:t>$</w:t>
            </w:r>
            <w:r w:rsidR="00A7393F">
              <w:rPr>
                <w:rFonts w:ascii="Arial Narrow" w:hAnsi="Arial Narrow" w:cs="Times New Roman"/>
                <w:noProof/>
                <w:snapToGrid/>
                <w:color w:val="000000"/>
                <w:sz w:val="20"/>
                <w:highlight w:val="black"/>
                <w:lang w:eastAsia="en-AU"/>
              </w:rPr>
              <w:t>'''''''''''''''''''''''''''''''</w:t>
            </w:r>
          </w:p>
        </w:tc>
        <w:tc>
          <w:tcPr>
            <w:tcW w:w="764" w:type="pct"/>
            <w:shd w:val="clear" w:color="auto" w:fill="auto"/>
            <w:vAlign w:val="center"/>
          </w:tcPr>
          <w:p w:rsidR="00611B4C" w:rsidRPr="00B71566" w:rsidRDefault="00611B4C" w:rsidP="007710BA">
            <w:pPr>
              <w:jc w:val="center"/>
              <w:rPr>
                <w:rFonts w:ascii="Arial Narrow" w:hAnsi="Arial Narrow" w:cs="Times New Roman"/>
                <w:snapToGrid/>
                <w:sz w:val="20"/>
                <w:lang w:eastAsia="en-AU"/>
              </w:rPr>
            </w:pPr>
            <w:r w:rsidRPr="00B71566">
              <w:rPr>
                <w:rFonts w:ascii="Arial Narrow" w:hAnsi="Arial Narrow" w:cs="Times New Roman"/>
                <w:snapToGrid/>
                <w:sz w:val="20"/>
                <w:lang w:eastAsia="en-AU"/>
              </w:rPr>
              <w:t>$</w:t>
            </w:r>
            <w:r w:rsidR="00A7393F">
              <w:rPr>
                <w:rFonts w:ascii="Arial Narrow" w:hAnsi="Arial Narrow" w:cs="Times New Roman"/>
                <w:noProof/>
                <w:snapToGrid/>
                <w:color w:val="000000"/>
                <w:sz w:val="20"/>
                <w:highlight w:val="black"/>
                <w:lang w:eastAsia="en-AU"/>
              </w:rPr>
              <w:t>'''''''''''''''''''''''''''</w:t>
            </w:r>
          </w:p>
        </w:tc>
        <w:tc>
          <w:tcPr>
            <w:tcW w:w="755" w:type="pct"/>
            <w:shd w:val="clear" w:color="auto" w:fill="auto"/>
            <w:vAlign w:val="center"/>
          </w:tcPr>
          <w:p w:rsidR="00611B4C" w:rsidRPr="00B71566" w:rsidRDefault="00611B4C" w:rsidP="007710BA">
            <w:pPr>
              <w:jc w:val="center"/>
              <w:rPr>
                <w:rFonts w:ascii="Arial Narrow" w:hAnsi="Arial Narrow" w:cs="Times New Roman"/>
                <w:snapToGrid/>
                <w:sz w:val="20"/>
                <w:lang w:eastAsia="en-AU"/>
              </w:rPr>
            </w:pPr>
            <w:r w:rsidRPr="00B71566">
              <w:rPr>
                <w:rFonts w:ascii="Arial Narrow" w:hAnsi="Arial Narrow" w:cs="Times New Roman"/>
                <w:snapToGrid/>
                <w:sz w:val="20"/>
                <w:lang w:eastAsia="en-AU"/>
              </w:rPr>
              <w:t>$</w:t>
            </w:r>
            <w:r w:rsidR="00A7393F">
              <w:rPr>
                <w:rFonts w:ascii="Arial Narrow" w:hAnsi="Arial Narrow" w:cs="Times New Roman"/>
                <w:noProof/>
                <w:snapToGrid/>
                <w:color w:val="000000"/>
                <w:sz w:val="20"/>
                <w:highlight w:val="black"/>
                <w:lang w:eastAsia="en-AU"/>
              </w:rPr>
              <w:t>'''''''''''''''''''''''''''</w:t>
            </w:r>
          </w:p>
        </w:tc>
      </w:tr>
      <w:tr w:rsidR="00611B4C" w:rsidRPr="00B71566" w:rsidTr="007710BA">
        <w:tc>
          <w:tcPr>
            <w:tcW w:w="1359" w:type="pct"/>
            <w:shd w:val="clear" w:color="auto" w:fill="auto"/>
            <w:vAlign w:val="center"/>
          </w:tcPr>
          <w:p w:rsidR="00611B4C" w:rsidRPr="00B71566" w:rsidRDefault="00611B4C" w:rsidP="007710BA">
            <w:pPr>
              <w:tabs>
                <w:tab w:val="left" w:pos="142"/>
              </w:tabs>
              <w:jc w:val="left"/>
              <w:rPr>
                <w:rFonts w:ascii="Arial Narrow" w:hAnsi="Arial Narrow" w:cs="Times New Roman"/>
                <w:snapToGrid/>
                <w:sz w:val="20"/>
                <w:lang w:eastAsia="en-AU"/>
              </w:rPr>
            </w:pPr>
            <w:r w:rsidRPr="00B71566">
              <w:rPr>
                <w:rFonts w:ascii="Arial Narrow" w:hAnsi="Arial Narrow" w:cs="Times New Roman"/>
                <w:snapToGrid/>
                <w:sz w:val="20"/>
                <w:lang w:eastAsia="en-AU"/>
              </w:rPr>
              <w:tab/>
              <w:t>Future market dabra + tram</w:t>
            </w:r>
          </w:p>
        </w:tc>
        <w:tc>
          <w:tcPr>
            <w:tcW w:w="679" w:type="pct"/>
            <w:shd w:val="clear" w:color="auto" w:fill="auto"/>
            <w:vAlign w:val="center"/>
          </w:tcPr>
          <w:p w:rsidR="00611B4C" w:rsidRPr="00B71566" w:rsidRDefault="00611B4C" w:rsidP="007710BA">
            <w:pPr>
              <w:jc w:val="center"/>
              <w:rPr>
                <w:rFonts w:ascii="Arial Narrow" w:hAnsi="Arial Narrow" w:cs="Times New Roman"/>
                <w:snapToGrid/>
                <w:sz w:val="20"/>
                <w:lang w:eastAsia="en-AU"/>
              </w:rPr>
            </w:pPr>
            <w:r w:rsidRPr="00B71566">
              <w:rPr>
                <w:rFonts w:ascii="Arial Narrow" w:hAnsi="Arial Narrow"/>
                <w:bCs/>
                <w:sz w:val="20"/>
              </w:rPr>
              <w:t>$</w:t>
            </w:r>
            <w:r w:rsidR="00A7393F">
              <w:rPr>
                <w:rFonts w:ascii="Arial Narrow" w:hAnsi="Arial Narrow"/>
                <w:bCs/>
                <w:noProof/>
                <w:color w:val="000000"/>
                <w:sz w:val="20"/>
                <w:highlight w:val="black"/>
              </w:rPr>
              <w:t>''''''''''''''''''''''''''''</w:t>
            </w:r>
          </w:p>
        </w:tc>
        <w:tc>
          <w:tcPr>
            <w:tcW w:w="679" w:type="pct"/>
            <w:shd w:val="clear" w:color="auto" w:fill="auto"/>
            <w:vAlign w:val="center"/>
          </w:tcPr>
          <w:p w:rsidR="00611B4C" w:rsidRPr="00B71566" w:rsidRDefault="00611B4C" w:rsidP="007710BA">
            <w:pPr>
              <w:jc w:val="center"/>
              <w:rPr>
                <w:rFonts w:ascii="Arial Narrow" w:hAnsi="Arial Narrow" w:cs="Times New Roman"/>
                <w:snapToGrid/>
                <w:sz w:val="20"/>
                <w:lang w:eastAsia="en-AU"/>
              </w:rPr>
            </w:pPr>
            <w:r w:rsidRPr="00B71566">
              <w:rPr>
                <w:rFonts w:ascii="Arial Narrow" w:hAnsi="Arial Narrow"/>
                <w:bCs/>
                <w:sz w:val="20"/>
              </w:rPr>
              <w:t>$</w:t>
            </w:r>
            <w:r w:rsidR="00A7393F">
              <w:rPr>
                <w:rFonts w:ascii="Arial Narrow" w:hAnsi="Arial Narrow"/>
                <w:bCs/>
                <w:noProof/>
                <w:color w:val="000000"/>
                <w:sz w:val="20"/>
                <w:highlight w:val="black"/>
              </w:rPr>
              <w:t>'''''''''''''''''''''''''''</w:t>
            </w:r>
          </w:p>
        </w:tc>
        <w:tc>
          <w:tcPr>
            <w:tcW w:w="764" w:type="pct"/>
            <w:shd w:val="clear" w:color="auto" w:fill="auto"/>
            <w:vAlign w:val="center"/>
          </w:tcPr>
          <w:p w:rsidR="00611B4C" w:rsidRPr="00B71566" w:rsidRDefault="00611B4C" w:rsidP="007710BA">
            <w:pPr>
              <w:jc w:val="center"/>
              <w:rPr>
                <w:rFonts w:ascii="Arial Narrow" w:hAnsi="Arial Narrow" w:cs="Times New Roman"/>
                <w:snapToGrid/>
                <w:sz w:val="20"/>
                <w:lang w:eastAsia="en-AU"/>
              </w:rPr>
            </w:pPr>
            <w:r w:rsidRPr="00B71566">
              <w:rPr>
                <w:rFonts w:ascii="Arial Narrow" w:hAnsi="Arial Narrow"/>
                <w:bCs/>
                <w:sz w:val="20"/>
              </w:rPr>
              <w:t>$</w:t>
            </w:r>
            <w:r w:rsidR="00A7393F">
              <w:rPr>
                <w:rFonts w:ascii="Arial Narrow" w:hAnsi="Arial Narrow"/>
                <w:bCs/>
                <w:noProof/>
                <w:color w:val="000000"/>
                <w:sz w:val="20"/>
                <w:highlight w:val="black"/>
              </w:rPr>
              <w:t>'''''''''''''''''''''''''''''</w:t>
            </w:r>
          </w:p>
        </w:tc>
        <w:tc>
          <w:tcPr>
            <w:tcW w:w="764" w:type="pct"/>
            <w:shd w:val="clear" w:color="auto" w:fill="auto"/>
            <w:vAlign w:val="center"/>
          </w:tcPr>
          <w:p w:rsidR="00611B4C" w:rsidRPr="00B71566" w:rsidRDefault="00611B4C" w:rsidP="007710BA">
            <w:pPr>
              <w:jc w:val="center"/>
              <w:rPr>
                <w:rFonts w:ascii="Arial Narrow" w:hAnsi="Arial Narrow" w:cs="Times New Roman"/>
                <w:snapToGrid/>
                <w:sz w:val="20"/>
                <w:lang w:eastAsia="en-AU"/>
              </w:rPr>
            </w:pPr>
            <w:r w:rsidRPr="00B71566">
              <w:rPr>
                <w:rFonts w:ascii="Arial Narrow" w:hAnsi="Arial Narrow"/>
                <w:bCs/>
                <w:sz w:val="20"/>
              </w:rPr>
              <w:t>$</w:t>
            </w:r>
            <w:r w:rsidR="00A7393F">
              <w:rPr>
                <w:rFonts w:ascii="Arial Narrow" w:hAnsi="Arial Narrow"/>
                <w:bCs/>
                <w:noProof/>
                <w:color w:val="000000"/>
                <w:sz w:val="20"/>
                <w:highlight w:val="black"/>
              </w:rPr>
              <w:t>''''''''''''''''''''''''''''''''</w:t>
            </w:r>
          </w:p>
        </w:tc>
        <w:tc>
          <w:tcPr>
            <w:tcW w:w="755" w:type="pct"/>
            <w:shd w:val="clear" w:color="auto" w:fill="auto"/>
            <w:vAlign w:val="center"/>
          </w:tcPr>
          <w:p w:rsidR="00611B4C" w:rsidRPr="00B71566" w:rsidRDefault="00611B4C" w:rsidP="007710BA">
            <w:pPr>
              <w:jc w:val="center"/>
              <w:rPr>
                <w:rFonts w:ascii="Arial Narrow" w:hAnsi="Arial Narrow" w:cs="Times New Roman"/>
                <w:snapToGrid/>
                <w:sz w:val="20"/>
                <w:lang w:eastAsia="en-AU"/>
              </w:rPr>
            </w:pPr>
            <w:r w:rsidRPr="00B71566">
              <w:rPr>
                <w:rFonts w:ascii="Arial Narrow" w:hAnsi="Arial Narrow"/>
                <w:bCs/>
                <w:sz w:val="20"/>
              </w:rPr>
              <w:t>$</w:t>
            </w:r>
            <w:r w:rsidR="00A7393F">
              <w:rPr>
                <w:rFonts w:ascii="Arial Narrow" w:hAnsi="Arial Narrow"/>
                <w:bCs/>
                <w:noProof/>
                <w:color w:val="000000"/>
                <w:sz w:val="20"/>
                <w:highlight w:val="black"/>
              </w:rPr>
              <w:t>'''''''''''''''''''''''''''''</w:t>
            </w:r>
          </w:p>
        </w:tc>
      </w:tr>
      <w:tr w:rsidR="00611B4C" w:rsidRPr="00B71566" w:rsidTr="007710BA">
        <w:tc>
          <w:tcPr>
            <w:tcW w:w="1359" w:type="pct"/>
            <w:shd w:val="clear" w:color="auto" w:fill="auto"/>
            <w:vAlign w:val="center"/>
          </w:tcPr>
          <w:p w:rsidR="00611B4C" w:rsidRPr="00B71566" w:rsidRDefault="00611B4C" w:rsidP="007710BA">
            <w:pPr>
              <w:tabs>
                <w:tab w:val="left" w:pos="142"/>
              </w:tabs>
              <w:jc w:val="left"/>
              <w:rPr>
                <w:rFonts w:ascii="Arial Narrow" w:hAnsi="Arial Narrow"/>
                <w:sz w:val="20"/>
              </w:rPr>
            </w:pPr>
            <w:r w:rsidRPr="00B71566">
              <w:rPr>
                <w:rFonts w:ascii="Arial Narrow" w:hAnsi="Arial Narrow" w:cs="Times New Roman"/>
                <w:snapToGrid/>
                <w:sz w:val="20"/>
                <w:lang w:eastAsia="en-AU"/>
              </w:rPr>
              <w:tab/>
              <w:t>Future market vem + cobi</w:t>
            </w:r>
          </w:p>
        </w:tc>
        <w:tc>
          <w:tcPr>
            <w:tcW w:w="679" w:type="pct"/>
            <w:shd w:val="clear" w:color="auto" w:fill="auto"/>
            <w:vAlign w:val="center"/>
          </w:tcPr>
          <w:p w:rsidR="00611B4C" w:rsidRPr="00B71566" w:rsidRDefault="00611B4C" w:rsidP="007710BA">
            <w:pPr>
              <w:jc w:val="center"/>
              <w:rPr>
                <w:rFonts w:ascii="Arial Narrow" w:hAnsi="Arial Narrow"/>
                <w:bCs/>
                <w:color w:val="000000"/>
                <w:sz w:val="20"/>
              </w:rPr>
            </w:pPr>
            <w:r w:rsidRPr="00B71566">
              <w:rPr>
                <w:rFonts w:ascii="Arial Narrow" w:hAnsi="Arial Narrow"/>
                <w:bCs/>
                <w:sz w:val="20"/>
              </w:rPr>
              <w:t>$</w:t>
            </w:r>
            <w:r w:rsidR="00A7393F">
              <w:rPr>
                <w:rFonts w:ascii="Arial Narrow" w:hAnsi="Arial Narrow"/>
                <w:bCs/>
                <w:noProof/>
                <w:color w:val="000000"/>
                <w:sz w:val="20"/>
                <w:highlight w:val="black"/>
              </w:rPr>
              <w:t>'''''''''''''''''''''''''''''</w:t>
            </w:r>
          </w:p>
        </w:tc>
        <w:tc>
          <w:tcPr>
            <w:tcW w:w="679" w:type="pct"/>
            <w:shd w:val="clear" w:color="auto" w:fill="auto"/>
            <w:vAlign w:val="center"/>
          </w:tcPr>
          <w:p w:rsidR="00611B4C" w:rsidRPr="00B71566" w:rsidRDefault="00611B4C" w:rsidP="007710BA">
            <w:pPr>
              <w:jc w:val="center"/>
              <w:rPr>
                <w:rFonts w:ascii="Arial Narrow" w:hAnsi="Arial Narrow"/>
                <w:bCs/>
                <w:color w:val="000000"/>
                <w:sz w:val="20"/>
              </w:rPr>
            </w:pPr>
            <w:r w:rsidRPr="00B71566">
              <w:rPr>
                <w:rFonts w:ascii="Arial Narrow" w:hAnsi="Arial Narrow"/>
                <w:bCs/>
                <w:sz w:val="20"/>
              </w:rPr>
              <w:t>$</w:t>
            </w:r>
            <w:r w:rsidR="00A7393F">
              <w:rPr>
                <w:rFonts w:ascii="Arial Narrow" w:hAnsi="Arial Narrow"/>
                <w:bCs/>
                <w:noProof/>
                <w:color w:val="000000"/>
                <w:sz w:val="20"/>
                <w:highlight w:val="black"/>
              </w:rPr>
              <w:t>'''''''''''''''''''''''''</w:t>
            </w:r>
          </w:p>
        </w:tc>
        <w:tc>
          <w:tcPr>
            <w:tcW w:w="764" w:type="pct"/>
            <w:shd w:val="clear" w:color="auto" w:fill="auto"/>
            <w:vAlign w:val="center"/>
          </w:tcPr>
          <w:p w:rsidR="00611B4C" w:rsidRPr="00B71566" w:rsidRDefault="00611B4C" w:rsidP="007710BA">
            <w:pPr>
              <w:jc w:val="center"/>
              <w:rPr>
                <w:rFonts w:ascii="Arial Narrow" w:hAnsi="Arial Narrow"/>
                <w:bCs/>
                <w:color w:val="000000"/>
                <w:sz w:val="20"/>
              </w:rPr>
            </w:pPr>
            <w:r w:rsidRPr="00B71566">
              <w:rPr>
                <w:rFonts w:ascii="Arial Narrow" w:hAnsi="Arial Narrow"/>
                <w:bCs/>
                <w:sz w:val="20"/>
              </w:rPr>
              <w:t>$</w:t>
            </w:r>
            <w:r w:rsidR="00A7393F">
              <w:rPr>
                <w:rFonts w:ascii="Arial Narrow" w:hAnsi="Arial Narrow"/>
                <w:bCs/>
                <w:noProof/>
                <w:color w:val="000000"/>
                <w:sz w:val="20"/>
                <w:highlight w:val="black"/>
              </w:rPr>
              <w:t>'''''''''''''''''''''''''</w:t>
            </w:r>
          </w:p>
        </w:tc>
        <w:tc>
          <w:tcPr>
            <w:tcW w:w="764" w:type="pct"/>
            <w:shd w:val="clear" w:color="auto" w:fill="auto"/>
            <w:vAlign w:val="center"/>
          </w:tcPr>
          <w:p w:rsidR="00611B4C" w:rsidRPr="00B71566" w:rsidRDefault="00611B4C" w:rsidP="007710BA">
            <w:pPr>
              <w:jc w:val="center"/>
              <w:rPr>
                <w:rFonts w:ascii="Arial Narrow" w:hAnsi="Arial Narrow"/>
                <w:bCs/>
                <w:color w:val="000000"/>
                <w:sz w:val="20"/>
              </w:rPr>
            </w:pPr>
            <w:r w:rsidRPr="00B71566">
              <w:rPr>
                <w:rFonts w:ascii="Arial Narrow" w:hAnsi="Arial Narrow"/>
                <w:bCs/>
                <w:sz w:val="20"/>
              </w:rPr>
              <w:t>$</w:t>
            </w:r>
            <w:r w:rsidR="00A7393F">
              <w:rPr>
                <w:rFonts w:ascii="Arial Narrow" w:hAnsi="Arial Narrow"/>
                <w:bCs/>
                <w:noProof/>
                <w:color w:val="000000"/>
                <w:sz w:val="20"/>
                <w:highlight w:val="black"/>
              </w:rPr>
              <w:t>'''''''''''''''''''''''''</w:t>
            </w:r>
          </w:p>
        </w:tc>
        <w:tc>
          <w:tcPr>
            <w:tcW w:w="755" w:type="pct"/>
            <w:shd w:val="clear" w:color="auto" w:fill="auto"/>
            <w:vAlign w:val="center"/>
          </w:tcPr>
          <w:p w:rsidR="00611B4C" w:rsidRPr="00B71566" w:rsidRDefault="00611B4C" w:rsidP="007710BA">
            <w:pPr>
              <w:jc w:val="center"/>
              <w:rPr>
                <w:rFonts w:ascii="Arial Narrow" w:hAnsi="Arial Narrow"/>
                <w:bCs/>
                <w:color w:val="000000"/>
                <w:sz w:val="20"/>
              </w:rPr>
            </w:pPr>
            <w:r w:rsidRPr="00B71566">
              <w:rPr>
                <w:rFonts w:ascii="Arial Narrow" w:hAnsi="Arial Narrow"/>
                <w:bCs/>
                <w:sz w:val="20"/>
              </w:rPr>
              <w:t>$</w:t>
            </w:r>
            <w:r w:rsidR="00A7393F">
              <w:rPr>
                <w:rFonts w:ascii="Arial Narrow" w:hAnsi="Arial Narrow"/>
                <w:bCs/>
                <w:noProof/>
                <w:color w:val="000000"/>
                <w:sz w:val="20"/>
                <w:highlight w:val="black"/>
              </w:rPr>
              <w:t>'''''''''''''''''''''''''''''</w:t>
            </w:r>
          </w:p>
        </w:tc>
      </w:tr>
      <w:tr w:rsidR="00611B4C" w:rsidRPr="00B71566" w:rsidTr="007710BA">
        <w:tc>
          <w:tcPr>
            <w:tcW w:w="1359" w:type="pct"/>
            <w:shd w:val="clear" w:color="auto" w:fill="auto"/>
            <w:vAlign w:val="center"/>
          </w:tcPr>
          <w:p w:rsidR="00611B4C" w:rsidRPr="00B71566" w:rsidRDefault="00611B4C" w:rsidP="007710BA">
            <w:pPr>
              <w:tabs>
                <w:tab w:val="left" w:pos="142"/>
              </w:tabs>
              <w:jc w:val="left"/>
              <w:rPr>
                <w:rFonts w:ascii="Arial Narrow" w:hAnsi="Arial Narrow"/>
                <w:sz w:val="20"/>
              </w:rPr>
            </w:pPr>
            <w:r w:rsidRPr="00B71566">
              <w:rPr>
                <w:rFonts w:ascii="Arial Narrow" w:hAnsi="Arial Narrow" w:cs="Times New Roman"/>
                <w:snapToGrid/>
                <w:sz w:val="20"/>
                <w:lang w:eastAsia="en-AU"/>
              </w:rPr>
              <w:t>Total future market</w:t>
            </w:r>
          </w:p>
        </w:tc>
        <w:tc>
          <w:tcPr>
            <w:tcW w:w="679" w:type="pct"/>
            <w:shd w:val="clear" w:color="auto" w:fill="auto"/>
            <w:vAlign w:val="center"/>
          </w:tcPr>
          <w:p w:rsidR="00611B4C" w:rsidRPr="00B71566" w:rsidRDefault="00611B4C" w:rsidP="007710BA">
            <w:pPr>
              <w:jc w:val="center"/>
              <w:rPr>
                <w:rFonts w:ascii="Arial Narrow" w:hAnsi="Arial Narrow"/>
                <w:bCs/>
                <w:color w:val="000000"/>
                <w:sz w:val="20"/>
              </w:rPr>
            </w:pPr>
            <w:r w:rsidRPr="00B71566">
              <w:rPr>
                <w:rFonts w:ascii="Arial Narrow" w:hAnsi="Arial Narrow" w:cs="Times New Roman"/>
                <w:snapToGrid/>
                <w:sz w:val="20"/>
                <w:lang w:eastAsia="en-AU"/>
              </w:rPr>
              <w:t>$</w:t>
            </w:r>
            <w:r w:rsidR="00A7393F">
              <w:rPr>
                <w:rFonts w:ascii="Arial Narrow" w:hAnsi="Arial Narrow" w:cs="Times New Roman"/>
                <w:noProof/>
                <w:snapToGrid/>
                <w:color w:val="000000"/>
                <w:sz w:val="20"/>
                <w:highlight w:val="black"/>
                <w:lang w:eastAsia="en-AU"/>
              </w:rPr>
              <w:t>''''''''''''''''''''''''''''''</w:t>
            </w:r>
          </w:p>
        </w:tc>
        <w:tc>
          <w:tcPr>
            <w:tcW w:w="679" w:type="pct"/>
            <w:shd w:val="clear" w:color="auto" w:fill="auto"/>
            <w:vAlign w:val="center"/>
          </w:tcPr>
          <w:p w:rsidR="00611B4C" w:rsidRPr="00B71566" w:rsidRDefault="00611B4C" w:rsidP="007710BA">
            <w:pPr>
              <w:jc w:val="center"/>
              <w:rPr>
                <w:rFonts w:ascii="Arial Narrow" w:hAnsi="Arial Narrow"/>
                <w:bCs/>
                <w:color w:val="000000"/>
                <w:sz w:val="20"/>
              </w:rPr>
            </w:pPr>
            <w:r w:rsidRPr="00B71566">
              <w:rPr>
                <w:rFonts w:ascii="Arial Narrow" w:hAnsi="Arial Narrow" w:cs="Times New Roman"/>
                <w:snapToGrid/>
                <w:sz w:val="20"/>
                <w:lang w:eastAsia="en-AU"/>
              </w:rPr>
              <w:t>$</w:t>
            </w:r>
            <w:r w:rsidR="00A7393F">
              <w:rPr>
                <w:rFonts w:ascii="Arial Narrow" w:hAnsi="Arial Narrow" w:cs="Times New Roman"/>
                <w:noProof/>
                <w:snapToGrid/>
                <w:color w:val="000000"/>
                <w:sz w:val="20"/>
                <w:highlight w:val="black"/>
                <w:lang w:eastAsia="en-AU"/>
              </w:rPr>
              <w:t>''''''''''''''''''''''''''''''</w:t>
            </w:r>
          </w:p>
        </w:tc>
        <w:tc>
          <w:tcPr>
            <w:tcW w:w="764" w:type="pct"/>
            <w:shd w:val="clear" w:color="auto" w:fill="auto"/>
            <w:vAlign w:val="center"/>
          </w:tcPr>
          <w:p w:rsidR="00611B4C" w:rsidRPr="00B71566" w:rsidRDefault="00611B4C" w:rsidP="007710BA">
            <w:pPr>
              <w:jc w:val="center"/>
              <w:rPr>
                <w:rFonts w:ascii="Arial Narrow" w:hAnsi="Arial Narrow"/>
                <w:bCs/>
                <w:color w:val="000000"/>
                <w:sz w:val="20"/>
              </w:rPr>
            </w:pPr>
            <w:r w:rsidRPr="00B71566">
              <w:rPr>
                <w:rFonts w:ascii="Arial Narrow" w:hAnsi="Arial Narrow" w:cs="Times New Roman"/>
                <w:snapToGrid/>
                <w:sz w:val="20"/>
                <w:lang w:eastAsia="en-AU"/>
              </w:rPr>
              <w:t>$</w:t>
            </w:r>
            <w:r w:rsidR="00A7393F">
              <w:rPr>
                <w:rFonts w:ascii="Arial Narrow" w:hAnsi="Arial Narrow" w:cs="Times New Roman"/>
                <w:noProof/>
                <w:snapToGrid/>
                <w:color w:val="000000"/>
                <w:sz w:val="20"/>
                <w:highlight w:val="black"/>
                <w:lang w:eastAsia="en-AU"/>
              </w:rPr>
              <w:t>'''''''''''''''''''''''''''''''</w:t>
            </w:r>
          </w:p>
        </w:tc>
        <w:tc>
          <w:tcPr>
            <w:tcW w:w="764" w:type="pct"/>
            <w:shd w:val="clear" w:color="auto" w:fill="auto"/>
            <w:vAlign w:val="center"/>
          </w:tcPr>
          <w:p w:rsidR="00611B4C" w:rsidRPr="00B71566" w:rsidRDefault="00611B4C" w:rsidP="007710BA">
            <w:pPr>
              <w:jc w:val="center"/>
              <w:rPr>
                <w:rFonts w:ascii="Arial Narrow" w:hAnsi="Arial Narrow"/>
                <w:bCs/>
                <w:color w:val="000000"/>
                <w:sz w:val="20"/>
              </w:rPr>
            </w:pPr>
            <w:r w:rsidRPr="00B71566">
              <w:rPr>
                <w:rFonts w:ascii="Arial Narrow" w:hAnsi="Arial Narrow" w:cs="Times New Roman"/>
                <w:snapToGrid/>
                <w:sz w:val="20"/>
                <w:lang w:eastAsia="en-AU"/>
              </w:rPr>
              <w:t>$</w:t>
            </w:r>
            <w:r w:rsidR="00A7393F">
              <w:rPr>
                <w:rFonts w:ascii="Arial Narrow" w:hAnsi="Arial Narrow" w:cs="Times New Roman"/>
                <w:noProof/>
                <w:snapToGrid/>
                <w:color w:val="000000"/>
                <w:sz w:val="20"/>
                <w:highlight w:val="black"/>
                <w:lang w:eastAsia="en-AU"/>
              </w:rPr>
              <w:t>'''''''''''''''''''''''''''</w:t>
            </w:r>
          </w:p>
        </w:tc>
        <w:tc>
          <w:tcPr>
            <w:tcW w:w="755" w:type="pct"/>
            <w:shd w:val="clear" w:color="auto" w:fill="auto"/>
            <w:vAlign w:val="center"/>
          </w:tcPr>
          <w:p w:rsidR="00611B4C" w:rsidRPr="00B71566" w:rsidRDefault="00611B4C" w:rsidP="007710BA">
            <w:pPr>
              <w:jc w:val="center"/>
              <w:rPr>
                <w:rFonts w:ascii="Arial Narrow" w:hAnsi="Arial Narrow"/>
                <w:bCs/>
                <w:color w:val="000000"/>
                <w:sz w:val="20"/>
              </w:rPr>
            </w:pPr>
            <w:r w:rsidRPr="00B71566">
              <w:rPr>
                <w:rFonts w:ascii="Arial Narrow" w:hAnsi="Arial Narrow" w:cs="Times New Roman"/>
                <w:snapToGrid/>
                <w:sz w:val="20"/>
                <w:lang w:eastAsia="en-AU"/>
              </w:rPr>
              <w:t>$</w:t>
            </w:r>
            <w:r w:rsidR="00A7393F">
              <w:rPr>
                <w:rFonts w:ascii="Arial Narrow" w:hAnsi="Arial Narrow" w:cs="Times New Roman"/>
                <w:noProof/>
                <w:snapToGrid/>
                <w:color w:val="000000"/>
                <w:sz w:val="20"/>
                <w:highlight w:val="black"/>
                <w:lang w:eastAsia="en-AU"/>
              </w:rPr>
              <w:t>'''''''''''''''''''''''''''</w:t>
            </w:r>
          </w:p>
        </w:tc>
      </w:tr>
      <w:tr w:rsidR="00430CCC" w:rsidRPr="00B71566" w:rsidTr="007710BA">
        <w:tc>
          <w:tcPr>
            <w:tcW w:w="1359" w:type="pct"/>
            <w:shd w:val="clear" w:color="auto" w:fill="auto"/>
            <w:vAlign w:val="center"/>
          </w:tcPr>
          <w:p w:rsidR="00430CCC" w:rsidRPr="00B71566" w:rsidRDefault="00430CCC" w:rsidP="007710BA">
            <w:pPr>
              <w:tabs>
                <w:tab w:val="left" w:pos="142"/>
              </w:tabs>
              <w:jc w:val="left"/>
              <w:rPr>
                <w:rFonts w:ascii="Arial Narrow" w:hAnsi="Arial Narrow"/>
                <w:b/>
                <w:sz w:val="20"/>
              </w:rPr>
            </w:pPr>
            <w:r w:rsidRPr="00B71566">
              <w:rPr>
                <w:rFonts w:ascii="Arial Narrow" w:hAnsi="Arial Narrow"/>
                <w:b/>
                <w:sz w:val="20"/>
              </w:rPr>
              <w:t>Net cost to PBS/RPBS</w:t>
            </w:r>
          </w:p>
        </w:tc>
        <w:tc>
          <w:tcPr>
            <w:tcW w:w="679" w:type="pct"/>
            <w:shd w:val="clear" w:color="auto" w:fill="auto"/>
            <w:vAlign w:val="center"/>
          </w:tcPr>
          <w:p w:rsidR="00430CCC" w:rsidRPr="00B71566" w:rsidRDefault="00430CCC" w:rsidP="007710BA">
            <w:pPr>
              <w:jc w:val="center"/>
              <w:rPr>
                <w:rFonts w:ascii="Arial Narrow" w:hAnsi="Arial Narrow"/>
                <w:b/>
                <w:bCs/>
                <w:color w:val="000000"/>
                <w:sz w:val="20"/>
              </w:rPr>
            </w:pPr>
            <w:r w:rsidRPr="00B71566">
              <w:rPr>
                <w:rFonts w:ascii="Arial Narrow" w:hAnsi="Arial Narrow"/>
                <w:b/>
                <w:bCs/>
                <w:color w:val="000000"/>
                <w:sz w:val="20"/>
              </w:rPr>
              <w:t>-$</w:t>
            </w:r>
            <w:r w:rsidR="00A7393F">
              <w:rPr>
                <w:rFonts w:ascii="Arial Narrow" w:hAnsi="Arial Narrow"/>
                <w:b/>
                <w:bCs/>
                <w:noProof/>
                <w:color w:val="000000"/>
                <w:sz w:val="20"/>
                <w:highlight w:val="black"/>
              </w:rPr>
              <w:t>'''''''''''''''''''</w:t>
            </w:r>
          </w:p>
        </w:tc>
        <w:tc>
          <w:tcPr>
            <w:tcW w:w="679" w:type="pct"/>
            <w:shd w:val="clear" w:color="auto" w:fill="auto"/>
            <w:vAlign w:val="center"/>
          </w:tcPr>
          <w:p w:rsidR="00430CCC" w:rsidRPr="00B71566" w:rsidRDefault="00430CCC" w:rsidP="007710BA">
            <w:pPr>
              <w:jc w:val="center"/>
              <w:rPr>
                <w:rFonts w:ascii="Arial Narrow" w:hAnsi="Arial Narrow"/>
                <w:b/>
                <w:bCs/>
                <w:color w:val="000000"/>
                <w:sz w:val="20"/>
              </w:rPr>
            </w:pPr>
            <w:r w:rsidRPr="00B71566">
              <w:rPr>
                <w:rFonts w:ascii="Arial Narrow" w:hAnsi="Arial Narrow"/>
                <w:b/>
                <w:bCs/>
                <w:color w:val="000000"/>
                <w:sz w:val="20"/>
              </w:rPr>
              <w:t>-$</w:t>
            </w:r>
            <w:r w:rsidR="00A7393F">
              <w:rPr>
                <w:rFonts w:ascii="Arial Narrow" w:hAnsi="Arial Narrow"/>
                <w:b/>
                <w:bCs/>
                <w:noProof/>
                <w:color w:val="000000"/>
                <w:sz w:val="20"/>
                <w:highlight w:val="black"/>
              </w:rPr>
              <w:t>''''''''''''''''''''</w:t>
            </w:r>
          </w:p>
        </w:tc>
        <w:tc>
          <w:tcPr>
            <w:tcW w:w="764" w:type="pct"/>
            <w:shd w:val="clear" w:color="auto" w:fill="auto"/>
            <w:vAlign w:val="center"/>
          </w:tcPr>
          <w:p w:rsidR="00430CCC" w:rsidRPr="00B71566" w:rsidRDefault="00430CCC" w:rsidP="007710BA">
            <w:pPr>
              <w:jc w:val="center"/>
              <w:rPr>
                <w:rFonts w:ascii="Arial Narrow" w:hAnsi="Arial Narrow"/>
                <w:b/>
                <w:bCs/>
                <w:color w:val="000000"/>
                <w:sz w:val="20"/>
              </w:rPr>
            </w:pPr>
            <w:r w:rsidRPr="00B71566">
              <w:rPr>
                <w:rFonts w:ascii="Arial Narrow" w:hAnsi="Arial Narrow"/>
                <w:b/>
                <w:bCs/>
                <w:color w:val="000000"/>
                <w:sz w:val="20"/>
              </w:rPr>
              <w:t>-$</w:t>
            </w:r>
            <w:r w:rsidR="00A7393F">
              <w:rPr>
                <w:rFonts w:ascii="Arial Narrow" w:hAnsi="Arial Narrow"/>
                <w:b/>
                <w:bCs/>
                <w:noProof/>
                <w:color w:val="000000"/>
                <w:sz w:val="20"/>
                <w:highlight w:val="black"/>
              </w:rPr>
              <w:t>''''''''''''''''''</w:t>
            </w:r>
          </w:p>
        </w:tc>
        <w:tc>
          <w:tcPr>
            <w:tcW w:w="764" w:type="pct"/>
            <w:shd w:val="clear" w:color="auto" w:fill="auto"/>
            <w:vAlign w:val="center"/>
          </w:tcPr>
          <w:p w:rsidR="00430CCC" w:rsidRPr="00B71566" w:rsidRDefault="00430CCC" w:rsidP="007710BA">
            <w:pPr>
              <w:jc w:val="center"/>
              <w:rPr>
                <w:rFonts w:ascii="Arial Narrow" w:hAnsi="Arial Narrow"/>
                <w:b/>
                <w:bCs/>
                <w:color w:val="000000"/>
                <w:sz w:val="20"/>
              </w:rPr>
            </w:pPr>
            <w:r w:rsidRPr="00B71566">
              <w:rPr>
                <w:rFonts w:ascii="Arial Narrow" w:hAnsi="Arial Narrow"/>
                <w:b/>
                <w:bCs/>
                <w:color w:val="000000"/>
                <w:sz w:val="20"/>
              </w:rPr>
              <w:t>-$</w:t>
            </w:r>
            <w:r w:rsidR="00A7393F">
              <w:rPr>
                <w:rFonts w:ascii="Arial Narrow" w:hAnsi="Arial Narrow"/>
                <w:b/>
                <w:bCs/>
                <w:noProof/>
                <w:color w:val="000000"/>
                <w:sz w:val="20"/>
                <w:highlight w:val="black"/>
              </w:rPr>
              <w:t>''''''''''''''''''''</w:t>
            </w:r>
          </w:p>
        </w:tc>
        <w:tc>
          <w:tcPr>
            <w:tcW w:w="755" w:type="pct"/>
            <w:shd w:val="clear" w:color="auto" w:fill="auto"/>
            <w:vAlign w:val="center"/>
          </w:tcPr>
          <w:p w:rsidR="00430CCC" w:rsidRPr="00B71566" w:rsidRDefault="00430CCC" w:rsidP="007710BA">
            <w:pPr>
              <w:jc w:val="center"/>
              <w:rPr>
                <w:rFonts w:ascii="Arial Narrow" w:hAnsi="Arial Narrow"/>
                <w:b/>
                <w:bCs/>
                <w:color w:val="000000"/>
                <w:sz w:val="20"/>
              </w:rPr>
            </w:pPr>
            <w:r w:rsidRPr="00B71566">
              <w:rPr>
                <w:rFonts w:ascii="Arial Narrow" w:hAnsi="Arial Narrow"/>
                <w:b/>
                <w:bCs/>
                <w:color w:val="000000"/>
                <w:sz w:val="20"/>
              </w:rPr>
              <w:t>-$</w:t>
            </w:r>
            <w:r w:rsidR="00A7393F">
              <w:rPr>
                <w:rFonts w:ascii="Arial Narrow" w:hAnsi="Arial Narrow"/>
                <w:b/>
                <w:bCs/>
                <w:noProof/>
                <w:color w:val="000000"/>
                <w:sz w:val="20"/>
                <w:highlight w:val="black"/>
              </w:rPr>
              <w:t>'''''''''''''''''''''</w:t>
            </w:r>
          </w:p>
        </w:tc>
      </w:tr>
    </w:tbl>
    <w:p w:rsidR="00430CCC" w:rsidRPr="00B71566" w:rsidRDefault="00430CCC" w:rsidP="00430CCC">
      <w:pPr>
        <w:pStyle w:val="TableFooter"/>
        <w:tabs>
          <w:tab w:val="left" w:pos="851"/>
        </w:tabs>
        <w:ind w:left="851" w:hanging="131"/>
      </w:pPr>
      <w:r w:rsidRPr="00B71566">
        <w:rPr>
          <w:sz w:val="16"/>
          <w:szCs w:val="18"/>
        </w:rPr>
        <w:t xml:space="preserve">Source: </w:t>
      </w:r>
      <w:r w:rsidRPr="00B71566">
        <w:rPr>
          <w:szCs w:val="18"/>
        </w:rPr>
        <w:t>Table E.2.3, p4, Table E.4.1, p10 Section E-MS of the submission</w:t>
      </w:r>
      <w:r w:rsidR="00FF7B3B" w:rsidRPr="00B71566">
        <w:rPr>
          <w:szCs w:val="18"/>
        </w:rPr>
        <w:t xml:space="preserve"> and ‘Financial Cost to PBS’ Excel file</w:t>
      </w:r>
      <w:r w:rsidRPr="00B71566">
        <w:rPr>
          <w:szCs w:val="18"/>
        </w:rPr>
        <w:t>.</w:t>
      </w:r>
    </w:p>
    <w:p w:rsidR="007710BA" w:rsidRPr="00B71566" w:rsidRDefault="007710BA" w:rsidP="00430CCC">
      <w:pPr>
        <w:pStyle w:val="TableFooter"/>
        <w:tabs>
          <w:tab w:val="left" w:pos="851"/>
        </w:tabs>
        <w:ind w:left="851" w:hanging="131"/>
      </w:pPr>
      <w:r w:rsidRPr="00B71566">
        <w:rPr>
          <w:vertAlign w:val="superscript"/>
        </w:rPr>
        <w:t>a</w:t>
      </w:r>
      <w:r w:rsidR="00430CCC" w:rsidRPr="00B71566">
        <w:tab/>
      </w:r>
      <w:r w:rsidRPr="00B71566">
        <w:t xml:space="preserve">Assuming scripts required per year per patient will be as estimated by the submission from the clinical trials (approx. </w:t>
      </w:r>
      <w:r w:rsidR="00A7393F">
        <w:rPr>
          <w:noProof/>
          <w:color w:val="000000"/>
          <w:highlight w:val="black"/>
        </w:rPr>
        <w:t>''''''''''</w:t>
      </w:r>
      <w:r w:rsidRPr="00B71566">
        <w:t xml:space="preserve"> scripts).</w:t>
      </w:r>
    </w:p>
    <w:p w:rsidR="00611B4C" w:rsidRDefault="00611B4C" w:rsidP="00430CCC">
      <w:pPr>
        <w:pStyle w:val="TableFooter"/>
        <w:tabs>
          <w:tab w:val="left" w:pos="851"/>
        </w:tabs>
        <w:ind w:left="851" w:hanging="131"/>
      </w:pPr>
      <w:r w:rsidRPr="00B71566">
        <w:t>cobi=cobimetinib; dabra=dabrafenib; tram=trametinib; vem=vemurafenib</w:t>
      </w:r>
    </w:p>
    <w:p w:rsidR="00042131" w:rsidRDefault="00042131" w:rsidP="00430CCC">
      <w:pPr>
        <w:pStyle w:val="TableFooter"/>
        <w:tabs>
          <w:tab w:val="left" w:pos="851"/>
        </w:tabs>
        <w:ind w:left="851" w:hanging="131"/>
      </w:pPr>
    </w:p>
    <w:p w:rsidR="00042131" w:rsidRPr="00042131" w:rsidRDefault="00042131" w:rsidP="00CB0372">
      <w:pPr>
        <w:pStyle w:val="TableFooter"/>
        <w:tabs>
          <w:tab w:val="left" w:pos="709"/>
        </w:tabs>
        <w:ind w:left="709" w:firstLine="11"/>
        <w:rPr>
          <w:rFonts w:ascii="Arial" w:hAnsi="Arial"/>
          <w:sz w:val="22"/>
          <w:szCs w:val="22"/>
        </w:rPr>
      </w:pPr>
      <w:r w:rsidRPr="00042131">
        <w:rPr>
          <w:rFonts w:ascii="Arial" w:hAnsi="Arial"/>
          <w:sz w:val="22"/>
          <w:szCs w:val="22"/>
        </w:rPr>
        <w:t>The redacted</w:t>
      </w:r>
      <w:r>
        <w:rPr>
          <w:rFonts w:ascii="Arial" w:hAnsi="Arial"/>
          <w:sz w:val="22"/>
          <w:szCs w:val="22"/>
        </w:rPr>
        <w:t xml:space="preserve"> table above shows that at year 5, </w:t>
      </w:r>
      <w:r w:rsidR="00CB0372">
        <w:rPr>
          <w:rFonts w:ascii="Arial" w:hAnsi="Arial"/>
          <w:sz w:val="22"/>
          <w:szCs w:val="22"/>
        </w:rPr>
        <w:t>the estimated number of scripts w</w:t>
      </w:r>
      <w:r w:rsidR="001540FE">
        <w:rPr>
          <w:rFonts w:ascii="Arial" w:hAnsi="Arial"/>
          <w:sz w:val="22"/>
          <w:szCs w:val="22"/>
        </w:rPr>
        <w:t>ould</w:t>
      </w:r>
      <w:r w:rsidR="00692593">
        <w:rPr>
          <w:rFonts w:ascii="Arial" w:hAnsi="Arial"/>
          <w:sz w:val="22"/>
          <w:szCs w:val="22"/>
        </w:rPr>
        <w:t xml:space="preserve"> be</w:t>
      </w:r>
      <w:r w:rsidR="00CB0372">
        <w:rPr>
          <w:rFonts w:ascii="Arial" w:hAnsi="Arial"/>
          <w:sz w:val="22"/>
          <w:szCs w:val="22"/>
        </w:rPr>
        <w:t xml:space="preserve"> less than 10,000 and the net saving to PBS would be less than $10 million.</w:t>
      </w:r>
    </w:p>
    <w:p w:rsidR="00042131" w:rsidRPr="00B71566" w:rsidRDefault="00042131" w:rsidP="00430CCC">
      <w:pPr>
        <w:pStyle w:val="TableFooter"/>
        <w:tabs>
          <w:tab w:val="left" w:pos="851"/>
        </w:tabs>
        <w:ind w:left="851" w:hanging="131"/>
        <w:rPr>
          <w:sz w:val="16"/>
          <w:szCs w:val="18"/>
        </w:rPr>
      </w:pPr>
    </w:p>
    <w:p w:rsidR="00C25D9C" w:rsidRPr="00B71566" w:rsidRDefault="00C25D9C" w:rsidP="00C25D9C">
      <w:pPr>
        <w:widowControl/>
        <w:rPr>
          <w:szCs w:val="22"/>
        </w:rPr>
      </w:pPr>
    </w:p>
    <w:p w:rsidR="00152BE9" w:rsidRPr="00B71566" w:rsidRDefault="00152BE9" w:rsidP="00654033">
      <w:pPr>
        <w:pStyle w:val="ListParagraph"/>
      </w:pPr>
      <w:r w:rsidRPr="00B71566">
        <w:t xml:space="preserve">Although </w:t>
      </w:r>
      <w:r w:rsidR="00A63E9C">
        <w:t xml:space="preserve">no financial </w:t>
      </w:r>
      <w:r w:rsidRPr="00B71566">
        <w:t>impact was predicted by the submission, the financial estimates indicat</w:t>
      </w:r>
      <w:r w:rsidR="00144688" w:rsidRPr="00B71566">
        <w:t>e</w:t>
      </w:r>
      <w:r w:rsidR="005F4787">
        <w:t>d</w:t>
      </w:r>
      <w:r w:rsidR="00144688" w:rsidRPr="00B71566">
        <w:t xml:space="preserve"> </w:t>
      </w:r>
      <w:r w:rsidR="00A63E9C">
        <w:t xml:space="preserve">a </w:t>
      </w:r>
      <w:r w:rsidR="00144688" w:rsidRPr="00B71566">
        <w:t xml:space="preserve">net saving of </w:t>
      </w:r>
      <w:r w:rsidR="00613407">
        <w:t xml:space="preserve">less than $10 million per year </w:t>
      </w:r>
      <w:r w:rsidR="00144688" w:rsidRPr="00B71566">
        <w:t>in the firs</w:t>
      </w:r>
      <w:r w:rsidRPr="00B71566">
        <w:t>t</w:t>
      </w:r>
      <w:r w:rsidR="00144688" w:rsidRPr="00B71566">
        <w:t xml:space="preserve"> yea</w:t>
      </w:r>
      <w:r w:rsidRPr="00B71566">
        <w:t>r</w:t>
      </w:r>
      <w:r w:rsidR="00144688" w:rsidRPr="00B71566">
        <w:t xml:space="preserve"> </w:t>
      </w:r>
      <w:r w:rsidRPr="00B71566">
        <w:t>of listing</w:t>
      </w:r>
      <w:r w:rsidR="00144688" w:rsidRPr="00B71566">
        <w:t>,</w:t>
      </w:r>
      <w:r w:rsidRPr="00B71566">
        <w:t xml:space="preserve"> increasing to over </w:t>
      </w:r>
      <w:r w:rsidR="00613407">
        <w:t>less than $10 million per year</w:t>
      </w:r>
      <w:r w:rsidR="00A63E9C" w:rsidRPr="00B71566">
        <w:t xml:space="preserve"> </w:t>
      </w:r>
      <w:r w:rsidR="00A85D6C">
        <w:t>in year 5.</w:t>
      </w:r>
      <w:r w:rsidRPr="00B71566">
        <w:t xml:space="preserve"> </w:t>
      </w:r>
      <w:r w:rsidR="005F4787">
        <w:t xml:space="preserve">Utilising </w:t>
      </w:r>
      <w:r w:rsidRPr="00B71566">
        <w:t xml:space="preserve">effective </w:t>
      </w:r>
      <w:r w:rsidR="005F4787">
        <w:t>prices decreased</w:t>
      </w:r>
      <w:r w:rsidRPr="00B71566">
        <w:t xml:space="preserve"> the estimated net savings, reflecting only the difference in script numbers due to different pack sizes (28 days for vemurafenib + cobimetinib versus 30 da</w:t>
      </w:r>
      <w:r w:rsidR="009D1C90">
        <w:t>ys for dabrafenib + trametinib)</w:t>
      </w:r>
      <w:r w:rsidR="003641FD">
        <w:t>.</w:t>
      </w:r>
    </w:p>
    <w:p w:rsidR="00152BE9" w:rsidRPr="00B71566" w:rsidRDefault="00152BE9" w:rsidP="00152BE9"/>
    <w:p w:rsidR="00144688" w:rsidRPr="00B71566" w:rsidRDefault="00144688" w:rsidP="00654033">
      <w:pPr>
        <w:pStyle w:val="ListParagraph"/>
      </w:pPr>
      <w:r w:rsidRPr="00B71566">
        <w:t xml:space="preserve">The submission’s estimates </w:t>
      </w:r>
      <w:r w:rsidR="005F4787">
        <w:t>we</w:t>
      </w:r>
      <w:r w:rsidRPr="00B71566">
        <w:t>re not likely to be accurate, fo</w:t>
      </w:r>
      <w:r w:rsidR="00CD5858" w:rsidRPr="00B71566">
        <w:t>r</w:t>
      </w:r>
      <w:r w:rsidRPr="00B71566">
        <w:t xml:space="preserve"> the following reasons:</w:t>
      </w:r>
    </w:p>
    <w:p w:rsidR="00144688" w:rsidRPr="00B71566" w:rsidRDefault="00CD5858" w:rsidP="00351DE8">
      <w:pPr>
        <w:pStyle w:val="ListParagraph"/>
        <w:numPr>
          <w:ilvl w:val="0"/>
          <w:numId w:val="4"/>
        </w:numPr>
        <w:ind w:left="1134" w:hanging="425"/>
      </w:pPr>
      <w:r w:rsidRPr="00B71566">
        <w:t xml:space="preserve">The submission did not include the use of ipilimumab in the determination of market size.  Consequently, the market may be underestimated.  In addition, the forecast market share for vemurafenib + </w:t>
      </w:r>
      <w:r w:rsidR="00F32650" w:rsidRPr="00B71566">
        <w:t>cobimetinib</w:t>
      </w:r>
      <w:r w:rsidRPr="00B71566">
        <w:t xml:space="preserve"> (</w:t>
      </w:r>
      <w:r w:rsidR="00A7393F">
        <w:rPr>
          <w:noProof/>
          <w:color w:val="000000"/>
          <w:highlight w:val="black"/>
        </w:rPr>
        <w:t>''''''</w:t>
      </w:r>
      <w:r w:rsidRPr="00B71566">
        <w:t xml:space="preserve">% in year 1 increasing to a maximum of </w:t>
      </w:r>
      <w:r w:rsidR="00A7393F">
        <w:rPr>
          <w:noProof/>
          <w:color w:val="000000"/>
          <w:highlight w:val="black"/>
        </w:rPr>
        <w:t>'''''''</w:t>
      </w:r>
      <w:r w:rsidRPr="00B71566">
        <w:t>%) may also be an underestimate.</w:t>
      </w:r>
    </w:p>
    <w:p w:rsidR="00CD5858" w:rsidRPr="00B71566" w:rsidRDefault="00BB7F7B" w:rsidP="00351DE8">
      <w:pPr>
        <w:pStyle w:val="ListParagraph"/>
        <w:numPr>
          <w:ilvl w:val="0"/>
          <w:numId w:val="4"/>
        </w:numPr>
        <w:ind w:left="1134" w:hanging="425"/>
      </w:pPr>
      <w:r w:rsidRPr="00B71566">
        <w:lastRenderedPageBreak/>
        <w:t>Given the marked differences between the two combination treatments in their adverse event profiles</w:t>
      </w:r>
      <w:r w:rsidR="00A93324" w:rsidRPr="00B71566">
        <w:t>,</w:t>
      </w:r>
      <w:r w:rsidRPr="00B71566">
        <w:t xml:space="preserve"> the assumption of equivalent cost of managing those events maintained by the submission, and exclusion of those costs from the financial estimates, may not be reasonable.  While the impact of including such costs may not be </w:t>
      </w:r>
      <w:r w:rsidR="00A93324" w:rsidRPr="00B71566">
        <w:t>large</w:t>
      </w:r>
      <w:r w:rsidRPr="00B71566">
        <w:t>, the absence of AE costs means the submission’s estimates are not likely to accurately reflect total cost to the PBS.</w:t>
      </w:r>
    </w:p>
    <w:p w:rsidR="003A12E2" w:rsidRDefault="005C4584" w:rsidP="00351DE8">
      <w:pPr>
        <w:pStyle w:val="ListParagraph"/>
        <w:numPr>
          <w:ilvl w:val="0"/>
          <w:numId w:val="4"/>
        </w:numPr>
        <w:ind w:left="1134" w:hanging="425"/>
      </w:pPr>
      <w:r w:rsidRPr="00B71566">
        <w:t>ESC noted that the PSCR</w:t>
      </w:r>
      <w:r w:rsidR="00307627" w:rsidRPr="00B71566">
        <w:t xml:space="preserve"> (p, 3)</w:t>
      </w:r>
      <w:r w:rsidRPr="00B71566">
        <w:t xml:space="preserve"> include</w:t>
      </w:r>
      <w:r w:rsidR="001A2A0F" w:rsidRPr="00B71566">
        <w:t>d</w:t>
      </w:r>
      <w:r w:rsidRPr="00B71566">
        <w:t xml:space="preserve"> a simple analysis which suggest</w:t>
      </w:r>
      <w:r w:rsidR="001A2A0F" w:rsidRPr="00B71566">
        <w:t>ed</w:t>
      </w:r>
      <w:r w:rsidRPr="00B71566">
        <w:t xml:space="preserve"> that inclusion of AE </w:t>
      </w:r>
      <w:r w:rsidR="001A2A0F" w:rsidRPr="00B71566">
        <w:t xml:space="preserve">would </w:t>
      </w:r>
      <w:r w:rsidRPr="00B71566">
        <w:t>result in a ~ $</w:t>
      </w:r>
      <w:r w:rsidRPr="00FB6E5E">
        <w:t>700</w:t>
      </w:r>
      <w:r w:rsidRPr="00B71566">
        <w:t xml:space="preserve"> cost savings per individual</w:t>
      </w:r>
      <w:r w:rsidR="001A2A0F" w:rsidRPr="00B71566">
        <w:t>, b</w:t>
      </w:r>
      <w:r w:rsidRPr="00B71566">
        <w:t>ased on applying a single cost to serious AE generally (which slightly favour</w:t>
      </w:r>
      <w:r w:rsidR="001A2A0F" w:rsidRPr="00B71566">
        <w:t>s</w:t>
      </w:r>
      <w:r w:rsidRPr="00B71566">
        <w:t xml:space="preserve"> vemurafenib + cobimetinib).</w:t>
      </w:r>
    </w:p>
    <w:p w:rsidR="003A12E2" w:rsidRDefault="003A12E2" w:rsidP="005F4787"/>
    <w:p w:rsidR="003A12E2" w:rsidRPr="00452F75" w:rsidRDefault="003A12E2" w:rsidP="003A12E2">
      <w:pPr>
        <w:pStyle w:val="ListParagraph"/>
      </w:pPr>
      <w:r w:rsidRPr="00452F75">
        <w:t xml:space="preserve">The </w:t>
      </w:r>
      <w:r>
        <w:t xml:space="preserve">PBAC noted the proposed </w:t>
      </w:r>
      <w:r w:rsidR="00A63E9C">
        <w:t xml:space="preserve">nil financial </w:t>
      </w:r>
      <w:r>
        <w:t>impact.</w:t>
      </w:r>
    </w:p>
    <w:p w:rsidR="00576972" w:rsidRPr="00452F75" w:rsidRDefault="00576972" w:rsidP="00576972">
      <w:pPr>
        <w:widowControl/>
        <w:rPr>
          <w:szCs w:val="22"/>
        </w:rPr>
      </w:pPr>
    </w:p>
    <w:p w:rsidR="00576972" w:rsidRPr="00C27C38" w:rsidRDefault="00576972" w:rsidP="00C27C38">
      <w:pPr>
        <w:pStyle w:val="Heading2"/>
      </w:pPr>
      <w:bookmarkStart w:id="16" w:name="_Toc440982678"/>
      <w:r w:rsidRPr="00C27C38">
        <w:t>Financial Management – Risk Sharing Arrangements</w:t>
      </w:r>
      <w:bookmarkEnd w:id="16"/>
    </w:p>
    <w:p w:rsidR="00C25D9C" w:rsidRPr="00452F75" w:rsidRDefault="00C25D9C" w:rsidP="00576972">
      <w:pPr>
        <w:widowControl/>
        <w:rPr>
          <w:szCs w:val="22"/>
        </w:rPr>
      </w:pPr>
    </w:p>
    <w:p w:rsidR="001C46BB" w:rsidRPr="00452F75" w:rsidRDefault="001C46BB" w:rsidP="00654033">
      <w:pPr>
        <w:pStyle w:val="ListParagraph"/>
      </w:pPr>
      <w:r w:rsidRPr="00452F75">
        <w:t xml:space="preserve">The submission acknowledged that Special Pricing Arrangements apply to dabrafenib + trametinib and stated that the submission was lodged on the basis of price parity, in principle, for the combination therapies (ie the effective price of the individual components may vary, but the effective combination prices will be aligned).  The submission also acknowledged that the sponsor would be required to share the existing </w:t>
      </w:r>
      <w:r w:rsidR="009E70FA">
        <w:t xml:space="preserve">Risk Share Arrangement </w:t>
      </w:r>
      <w:r w:rsidRPr="00452F75">
        <w:t>caps under the Deed of Agreement previously agreed to by the sponsor of dabrafenib + trametinib.</w:t>
      </w:r>
    </w:p>
    <w:p w:rsidR="00E862A4" w:rsidRPr="00452F75" w:rsidRDefault="00E862A4" w:rsidP="00E862A4"/>
    <w:p w:rsidR="001C46BB" w:rsidRPr="00452F75" w:rsidRDefault="00365313" w:rsidP="00654033">
      <w:pPr>
        <w:pStyle w:val="ListParagraph"/>
      </w:pPr>
      <w:r>
        <w:t>T</w:t>
      </w:r>
      <w:r w:rsidR="001C46BB" w:rsidRPr="00452F75">
        <w:t>he</w:t>
      </w:r>
      <w:r w:rsidR="00174BFE" w:rsidRPr="00452F75">
        <w:t xml:space="preserve"> submission request</w:t>
      </w:r>
      <w:r w:rsidR="00DF42DD" w:rsidRPr="00452F75">
        <w:t>ed</w:t>
      </w:r>
      <w:r w:rsidR="001C46BB" w:rsidRPr="00452F75">
        <w:t xml:space="preserve"> the PBAC make a ‘</w:t>
      </w:r>
      <w:r w:rsidR="00174BFE" w:rsidRPr="00452F75">
        <w:t>pragmatic</w:t>
      </w:r>
      <w:r w:rsidR="001C46BB" w:rsidRPr="00452F75">
        <w:t xml:space="preserve"> decision’</w:t>
      </w:r>
      <w:r w:rsidR="00174BFE" w:rsidRPr="00452F75">
        <w:t xml:space="preserve"> to recommend a listing that allows for vemurafenib + cobimetinib to be prescribed either first or second line. </w:t>
      </w:r>
      <w:r w:rsidR="00A93324" w:rsidRPr="00452F75">
        <w:t xml:space="preserve"> </w:t>
      </w:r>
      <w:r w:rsidR="00174BFE" w:rsidRPr="00452F75">
        <w:t>This flexibility, it argue</w:t>
      </w:r>
      <w:r w:rsidR="001C46BB" w:rsidRPr="00452F75">
        <w:t>d</w:t>
      </w:r>
      <w:r w:rsidR="00174BFE" w:rsidRPr="00452F75">
        <w:t xml:space="preserve">, </w:t>
      </w:r>
      <w:r w:rsidR="00222AEB">
        <w:t>would be</w:t>
      </w:r>
      <w:r w:rsidR="00174BFE" w:rsidRPr="00452F75">
        <w:t xml:space="preserve"> appropriate in the event that immunotherapies are recommended by the PBAC for previously untreated </w:t>
      </w:r>
      <w:r w:rsidR="00174BFE" w:rsidRPr="009544E5">
        <w:rPr>
          <w:i/>
        </w:rPr>
        <w:t>BRAF</w:t>
      </w:r>
      <w:r w:rsidR="00174BFE" w:rsidRPr="00452F75">
        <w:t xml:space="preserve"> mutation positive patients.</w:t>
      </w:r>
      <w:r w:rsidR="00E32686" w:rsidRPr="00452F75">
        <w:t xml:space="preserve">  The submission provided limited evidence to support the use of vemurafenib + cobimetinib following failure of immunotherapy, and did not provide any comparative evidence </w:t>
      </w:r>
      <w:r w:rsidR="009A4A17" w:rsidRPr="00452F75">
        <w:t xml:space="preserve">against PD-1 inhibitors, which would be alternate treatments should immunotherapies be recommended for use in previously untreated </w:t>
      </w:r>
      <w:r w:rsidR="009A4A17" w:rsidRPr="009544E5">
        <w:rPr>
          <w:i/>
        </w:rPr>
        <w:t>BRAF</w:t>
      </w:r>
      <w:r w:rsidR="009A4A17" w:rsidRPr="00452F75">
        <w:t xml:space="preserve"> mutation positive patients.</w:t>
      </w:r>
      <w:r>
        <w:t xml:space="preserve"> </w:t>
      </w:r>
      <w:r w:rsidR="00222AEB">
        <w:t xml:space="preserve"> </w:t>
      </w:r>
      <w:r>
        <w:t>This proposal was rejected by the PBAC due to the lack of any supporting data.</w:t>
      </w:r>
    </w:p>
    <w:p w:rsidR="00C82946" w:rsidRPr="00452F75" w:rsidRDefault="00C82946" w:rsidP="00C82946"/>
    <w:p w:rsidR="00211700" w:rsidRDefault="00307627" w:rsidP="00211700">
      <w:pPr>
        <w:pStyle w:val="ListParagraph"/>
      </w:pPr>
      <w:r w:rsidRPr="00452F75">
        <w:t xml:space="preserve">The </w:t>
      </w:r>
      <w:r w:rsidR="003F0477" w:rsidRPr="00452F75">
        <w:t xml:space="preserve">ESC advised that the PBAC </w:t>
      </w:r>
      <w:r w:rsidR="00A346EA" w:rsidRPr="00452F75">
        <w:t>consider</w:t>
      </w:r>
      <w:r w:rsidR="003F0477" w:rsidRPr="00452F75">
        <w:t xml:space="preserve"> </w:t>
      </w:r>
      <w:r w:rsidR="001A2A0F" w:rsidRPr="00452F75">
        <w:t>the consequences</w:t>
      </w:r>
      <w:r w:rsidR="000E2DF4" w:rsidRPr="00452F75">
        <w:t xml:space="preserve"> of</w:t>
      </w:r>
      <w:r w:rsidR="001A2A0F" w:rsidRPr="00452F75">
        <w:t xml:space="preserve"> </w:t>
      </w:r>
      <w:r w:rsidR="003F0477" w:rsidRPr="00452F75">
        <w:t>list</w:t>
      </w:r>
      <w:r w:rsidR="001A2A0F" w:rsidRPr="00452F75">
        <w:t>ing</w:t>
      </w:r>
      <w:r w:rsidR="003F0477" w:rsidRPr="00452F75">
        <w:t xml:space="preserve"> a </w:t>
      </w:r>
      <w:r w:rsidR="001A2A0F" w:rsidRPr="00452F75">
        <w:t xml:space="preserve">subsequent medicine (cobimetinib) </w:t>
      </w:r>
      <w:r w:rsidR="003F0477" w:rsidRPr="00452F75">
        <w:t xml:space="preserve">on a </w:t>
      </w:r>
      <w:r w:rsidR="001A2A0F" w:rsidRPr="00452F75">
        <w:t>cost-minimisation</w:t>
      </w:r>
      <w:r w:rsidR="003F0477" w:rsidRPr="00452F75">
        <w:t xml:space="preserve"> basis to a current </w:t>
      </w:r>
      <w:r w:rsidR="00885A49" w:rsidRPr="00452F75">
        <w:t xml:space="preserve">medicine (trametinib) while </w:t>
      </w:r>
      <w:r w:rsidR="003F0477" w:rsidRPr="00452F75">
        <w:t>the MES</w:t>
      </w:r>
      <w:r w:rsidR="00885A49" w:rsidRPr="00452F75">
        <w:t xml:space="preserve"> for the current medicine remains incomplete</w:t>
      </w:r>
      <w:r w:rsidR="003F0477" w:rsidRPr="00452F75">
        <w:t xml:space="preserve">.  It was noted that the </w:t>
      </w:r>
      <w:r w:rsidR="00885A49" w:rsidRPr="00452F75">
        <w:t xml:space="preserve">expected evidence base for trametinib is to be generated from overseas data rather than Australian data, so the proposed listing </w:t>
      </w:r>
      <w:r w:rsidR="00BD2196" w:rsidRPr="00452F75">
        <w:t xml:space="preserve">of cobimetinib </w:t>
      </w:r>
      <w:r w:rsidR="00885A49" w:rsidRPr="00452F75">
        <w:t xml:space="preserve">would not contaminate the evidence generated for the </w:t>
      </w:r>
      <w:r w:rsidR="00BD2196" w:rsidRPr="00452F75">
        <w:t xml:space="preserve">trametinib </w:t>
      </w:r>
      <w:r w:rsidR="00885A49" w:rsidRPr="00452F75">
        <w:t>MES.</w:t>
      </w:r>
      <w:r w:rsidR="00365313">
        <w:t xml:space="preserve"> </w:t>
      </w:r>
      <w:r w:rsidR="00222AEB">
        <w:t xml:space="preserve"> </w:t>
      </w:r>
      <w:r w:rsidR="00365313">
        <w:t>The PBAC consider</w:t>
      </w:r>
      <w:r w:rsidR="00222AEB">
        <w:t>ed</w:t>
      </w:r>
      <w:r w:rsidR="00365313">
        <w:t xml:space="preserve"> that the listing of </w:t>
      </w:r>
      <w:r w:rsidR="00365313" w:rsidRPr="00452F75">
        <w:t>cobimetinib</w:t>
      </w:r>
      <w:r w:rsidR="00365313">
        <w:t xml:space="preserve"> in combination with vemurafenib would </w:t>
      </w:r>
      <w:r w:rsidR="00222AEB">
        <w:t>not generate any concerns for the trametinib MES</w:t>
      </w:r>
      <w:r w:rsidR="00365313">
        <w:t>.</w:t>
      </w:r>
      <w:r w:rsidR="00E20AD6">
        <w:t xml:space="preserve">  However, the PBAC advised that any price consequence for the sponsor of trametinib following the conclusion of the trametinib MES would need to apply to the sponsor of cobimetinib, and also any rebate consequence for the sponsor of cobimetinib</w:t>
      </w:r>
      <w:r w:rsidR="002E6216">
        <w:t>,</w:t>
      </w:r>
      <w:r w:rsidR="00E20AD6">
        <w:t xml:space="preserve"> if cobimetinib is listed before the pricing consequences for the sponsor of trametinib are finalised.</w:t>
      </w:r>
    </w:p>
    <w:p w:rsidR="00211700" w:rsidRDefault="00211700" w:rsidP="00211700"/>
    <w:p w:rsidR="00211700" w:rsidRPr="00211700" w:rsidRDefault="00211700" w:rsidP="00D41261">
      <w:pPr>
        <w:ind w:left="709"/>
        <w:contextualSpacing/>
        <w:rPr>
          <w:i/>
          <w:szCs w:val="22"/>
        </w:rPr>
      </w:pPr>
      <w:r w:rsidRPr="00365313">
        <w:rPr>
          <w:i/>
          <w:szCs w:val="22"/>
        </w:rPr>
        <w:t>For more detail on PBAC’s view, see section 7 “PBAC outcome”</w:t>
      </w:r>
      <w:r w:rsidR="00222AEB">
        <w:rPr>
          <w:i/>
          <w:szCs w:val="22"/>
        </w:rPr>
        <w:t>.</w:t>
      </w:r>
    </w:p>
    <w:p w:rsidR="003A12E2" w:rsidRPr="00222AEB" w:rsidRDefault="003A12E2" w:rsidP="00C27C38"/>
    <w:p w:rsidR="00A9481D" w:rsidRDefault="00A9481D">
      <w:pPr>
        <w:widowControl/>
        <w:jc w:val="left"/>
        <w:rPr>
          <w:b/>
          <w:i/>
        </w:rPr>
      </w:pPr>
      <w:r>
        <w:br w:type="page"/>
      </w:r>
    </w:p>
    <w:p w:rsidR="003A12E2" w:rsidRPr="00C27C38" w:rsidRDefault="003A12E2" w:rsidP="00C27C38">
      <w:pPr>
        <w:pStyle w:val="Heading2"/>
      </w:pPr>
      <w:r w:rsidRPr="00C27C38">
        <w:lastRenderedPageBreak/>
        <w:t>Quality Use of Medicines</w:t>
      </w:r>
    </w:p>
    <w:p w:rsidR="003A12E2" w:rsidRPr="00735CC6" w:rsidRDefault="003A12E2" w:rsidP="003A12E2">
      <w:pPr>
        <w:widowControl/>
        <w:rPr>
          <w:szCs w:val="22"/>
        </w:rPr>
      </w:pPr>
    </w:p>
    <w:p w:rsidR="00211700" w:rsidRPr="00452F75" w:rsidRDefault="003A12E2" w:rsidP="00222AEB">
      <w:pPr>
        <w:pStyle w:val="ListParagraph"/>
      </w:pPr>
      <w:r w:rsidRPr="00735CC6">
        <w:t xml:space="preserve">The </w:t>
      </w:r>
      <w:r>
        <w:t xml:space="preserve">PBAC recommend that </w:t>
      </w:r>
      <w:r w:rsidR="009D1C90">
        <w:t>the use of QUM measures</w:t>
      </w:r>
      <w:r w:rsidR="000F297E">
        <w:t>,</w:t>
      </w:r>
      <w:r w:rsidR="009D1C90">
        <w:t xml:space="preserve"> including education of clinicians of possible AE associated with the use of </w:t>
      </w:r>
      <w:r w:rsidR="000F297E" w:rsidRPr="000F297E">
        <w:t>vemurafenib in combination with cobimetinib</w:t>
      </w:r>
      <w:r w:rsidR="000F297E">
        <w:t xml:space="preserve"> should be undertaken by the sponsor to </w:t>
      </w:r>
      <w:r w:rsidR="000F297E" w:rsidRPr="000F297E">
        <w:t xml:space="preserve">minimise </w:t>
      </w:r>
      <w:r w:rsidR="000F297E">
        <w:t xml:space="preserve">possible </w:t>
      </w:r>
      <w:r w:rsidR="000F297E" w:rsidRPr="000F297E">
        <w:t>harm to patients</w:t>
      </w:r>
      <w:r w:rsidR="009D1C90">
        <w:t>.</w:t>
      </w:r>
    </w:p>
    <w:p w:rsidR="00660833" w:rsidRDefault="00660833" w:rsidP="00660833">
      <w:pPr>
        <w:spacing w:line="276" w:lineRule="auto"/>
        <w:rPr>
          <w:bCs/>
          <w:szCs w:val="22"/>
        </w:rPr>
      </w:pPr>
    </w:p>
    <w:p w:rsidR="00222AEB" w:rsidRPr="00222AEB" w:rsidRDefault="00222AEB" w:rsidP="00660833">
      <w:pPr>
        <w:spacing w:line="276" w:lineRule="auto"/>
        <w:rPr>
          <w:bCs/>
          <w:szCs w:val="22"/>
        </w:rPr>
      </w:pPr>
    </w:p>
    <w:p w:rsidR="00660833" w:rsidRPr="000F297E" w:rsidRDefault="00660833" w:rsidP="00C27C38">
      <w:pPr>
        <w:pStyle w:val="Heading1"/>
        <w:rPr>
          <w:b w:val="0"/>
          <w:bCs/>
        </w:rPr>
      </w:pPr>
      <w:r w:rsidRPr="000F297E">
        <w:rPr>
          <w:bCs/>
        </w:rPr>
        <w:t>PBAC Outcome</w:t>
      </w:r>
    </w:p>
    <w:p w:rsidR="00660833" w:rsidRPr="000F297E" w:rsidRDefault="00660833" w:rsidP="00222AEB">
      <w:pPr>
        <w:contextualSpacing/>
        <w:rPr>
          <w:bCs/>
          <w:szCs w:val="22"/>
          <w:lang w:val="en-GB"/>
        </w:rPr>
      </w:pPr>
    </w:p>
    <w:p w:rsidR="00660833" w:rsidRPr="000F297E" w:rsidRDefault="000F297E" w:rsidP="00660833">
      <w:pPr>
        <w:pStyle w:val="ListParagraph"/>
        <w:rPr>
          <w:bCs/>
          <w:lang w:val="en-GB"/>
        </w:rPr>
      </w:pPr>
      <w:r w:rsidRPr="000F297E">
        <w:rPr>
          <w:lang w:val="en-GB"/>
        </w:rPr>
        <w:t>The PBAC recommended the Authority Required (STREAMLINED) listing of vemurafenib in combination with cobimetinib</w:t>
      </w:r>
      <w:r w:rsidR="00AF52D5">
        <w:rPr>
          <w:lang w:val="en-GB"/>
        </w:rPr>
        <w:t>,</w:t>
      </w:r>
      <w:r w:rsidRPr="000F297E">
        <w:rPr>
          <w:lang w:val="en-GB"/>
        </w:rPr>
        <w:t xml:space="preserve"> </w:t>
      </w:r>
      <w:r w:rsidR="00AF52D5" w:rsidRPr="00452F75">
        <w:t xml:space="preserve">for the treatment of </w:t>
      </w:r>
      <w:r w:rsidR="00AF52D5" w:rsidRPr="009544E5">
        <w:rPr>
          <w:i/>
        </w:rPr>
        <w:t>BRAF</w:t>
      </w:r>
      <w:r w:rsidR="00AF52D5" w:rsidRPr="00452F75">
        <w:t xml:space="preserve"> V600 mutation positive unresectable or metastatic melanoma</w:t>
      </w:r>
      <w:r w:rsidR="00AF52D5">
        <w:t>,</w:t>
      </w:r>
      <w:r w:rsidR="00AF52D5" w:rsidRPr="000F297E">
        <w:rPr>
          <w:lang w:val="en-GB"/>
        </w:rPr>
        <w:t xml:space="preserve"> </w:t>
      </w:r>
      <w:r w:rsidRPr="000F297E">
        <w:rPr>
          <w:lang w:val="en-GB"/>
        </w:rPr>
        <w:t>on a cost-minimisation basis against</w:t>
      </w:r>
      <w:r w:rsidRPr="000F297E">
        <w:t xml:space="preserve"> </w:t>
      </w:r>
      <w:r w:rsidRPr="000F297E">
        <w:rPr>
          <w:bCs/>
          <w:lang w:val="en-GB"/>
        </w:rPr>
        <w:t>dabrafenib + trametinib</w:t>
      </w:r>
      <w:r w:rsidR="00212CC9">
        <w:rPr>
          <w:bCs/>
          <w:lang w:val="en-GB"/>
        </w:rPr>
        <w:t xml:space="preserve"> at an </w:t>
      </w:r>
      <w:r w:rsidR="00212CC9" w:rsidRPr="00452F75">
        <w:t xml:space="preserve">equi-effective dose </w:t>
      </w:r>
      <w:r w:rsidR="00212CC9">
        <w:t>of</w:t>
      </w:r>
      <w:r w:rsidR="00212CC9" w:rsidRPr="00452F75">
        <w:t xml:space="preserve"> vemurafenib 960 mg twice daily + cobimetinib 60 mg once daily (Days 1−21 of each 28 cycle) </w:t>
      </w:r>
      <w:r w:rsidR="00212CC9">
        <w:t>vers</w:t>
      </w:r>
      <w:r w:rsidR="00B4665B">
        <w:t>u</w:t>
      </w:r>
      <w:r w:rsidR="00212CC9">
        <w:t>s</w:t>
      </w:r>
      <w:r w:rsidR="00212CC9" w:rsidRPr="00452F75">
        <w:t xml:space="preserve"> dabrafenib 150 mg twice daily + trametinib 2 mg once daily</w:t>
      </w:r>
      <w:r w:rsidR="00222AEB">
        <w:rPr>
          <w:bCs/>
          <w:lang w:val="en-GB"/>
        </w:rPr>
        <w:t>.</w:t>
      </w:r>
    </w:p>
    <w:p w:rsidR="000F297E" w:rsidRPr="00222AEB" w:rsidRDefault="000F297E" w:rsidP="00222AEB">
      <w:pPr>
        <w:rPr>
          <w:bCs/>
          <w:lang w:val="en-GB"/>
        </w:rPr>
      </w:pPr>
    </w:p>
    <w:p w:rsidR="00212CC9" w:rsidRPr="00207BDD" w:rsidRDefault="00212CC9" w:rsidP="00351DE8">
      <w:pPr>
        <w:numPr>
          <w:ilvl w:val="1"/>
          <w:numId w:val="1"/>
        </w:numPr>
        <w:contextualSpacing/>
        <w:rPr>
          <w:bCs/>
          <w:szCs w:val="22"/>
          <w:lang w:val="en-GB"/>
        </w:rPr>
      </w:pPr>
      <w:r w:rsidRPr="00212CC9">
        <w:t xml:space="preserve">The proposal to use vemurafenib + cobimetinib in </w:t>
      </w:r>
      <w:r w:rsidRPr="009544E5">
        <w:rPr>
          <w:i/>
        </w:rPr>
        <w:t>BRAF</w:t>
      </w:r>
      <w:r w:rsidRPr="00212CC9">
        <w:t xml:space="preserve"> mutation positive patients, following failure of immunotherapy was rejected by the PBAC on the basis that the sponsor failed to provide </w:t>
      </w:r>
      <w:r w:rsidR="00582E4F">
        <w:t xml:space="preserve">sufficient </w:t>
      </w:r>
      <w:r w:rsidRPr="00212CC9">
        <w:t xml:space="preserve">evidence </w:t>
      </w:r>
      <w:r w:rsidR="00582E4F">
        <w:t>of clinical benefit following failure of immunotherapy</w:t>
      </w:r>
      <w:r w:rsidRPr="00212CC9">
        <w:t>.</w:t>
      </w:r>
    </w:p>
    <w:p w:rsidR="00207BDD" w:rsidRPr="00FD5667" w:rsidRDefault="00207BDD" w:rsidP="00222AEB">
      <w:pPr>
        <w:contextualSpacing/>
        <w:rPr>
          <w:bCs/>
          <w:szCs w:val="22"/>
          <w:lang w:val="en-GB"/>
        </w:rPr>
      </w:pPr>
    </w:p>
    <w:p w:rsidR="00FD5667" w:rsidRPr="00212CC9" w:rsidRDefault="00FD5667" w:rsidP="00FD5667">
      <w:pPr>
        <w:pStyle w:val="ListParagraph"/>
        <w:rPr>
          <w:bCs/>
          <w:lang w:val="en-GB"/>
        </w:rPr>
      </w:pPr>
      <w:r>
        <w:t xml:space="preserve">The PBAC considered that </w:t>
      </w:r>
      <w:r w:rsidR="00222AEB">
        <w:t xml:space="preserve">the combined use of </w:t>
      </w:r>
      <w:r w:rsidRPr="000F297E">
        <w:rPr>
          <w:bCs/>
          <w:lang w:val="en-GB"/>
        </w:rPr>
        <w:t>dabrafenib + trametinib</w:t>
      </w:r>
      <w:r>
        <w:rPr>
          <w:bCs/>
          <w:lang w:val="en-GB"/>
        </w:rPr>
        <w:t xml:space="preserve"> w</w:t>
      </w:r>
      <w:r w:rsidR="00222AEB">
        <w:rPr>
          <w:bCs/>
          <w:lang w:val="en-GB"/>
        </w:rPr>
        <w:t>as</w:t>
      </w:r>
      <w:r>
        <w:rPr>
          <w:bCs/>
          <w:lang w:val="en-GB"/>
        </w:rPr>
        <w:t xml:space="preserve"> the appropriate comparator for </w:t>
      </w:r>
      <w:r w:rsidR="00222AEB">
        <w:rPr>
          <w:bCs/>
          <w:lang w:val="en-GB"/>
        </w:rPr>
        <w:t xml:space="preserve">the combined use of </w:t>
      </w:r>
      <w:r w:rsidRPr="00FD5667">
        <w:rPr>
          <w:bCs/>
          <w:szCs w:val="20"/>
          <w:lang w:val="en-GB"/>
        </w:rPr>
        <w:t xml:space="preserve">vemurafenib </w:t>
      </w:r>
      <w:r>
        <w:rPr>
          <w:bCs/>
          <w:szCs w:val="20"/>
          <w:lang w:val="en-GB"/>
        </w:rPr>
        <w:t>+</w:t>
      </w:r>
      <w:r w:rsidRPr="00FD5667">
        <w:rPr>
          <w:bCs/>
          <w:szCs w:val="20"/>
          <w:lang w:val="en-GB"/>
        </w:rPr>
        <w:t xml:space="preserve"> cobimetinib</w:t>
      </w:r>
      <w:r>
        <w:rPr>
          <w:bCs/>
          <w:szCs w:val="20"/>
          <w:lang w:val="en-GB"/>
        </w:rPr>
        <w:t>.</w:t>
      </w:r>
    </w:p>
    <w:p w:rsidR="00660833" w:rsidRPr="003C3927" w:rsidRDefault="00660833" w:rsidP="00222AEB">
      <w:pPr>
        <w:contextualSpacing/>
        <w:rPr>
          <w:bCs/>
          <w:szCs w:val="22"/>
          <w:highlight w:val="yellow"/>
          <w:lang w:val="en-GB"/>
        </w:rPr>
      </w:pPr>
    </w:p>
    <w:p w:rsidR="004B3D51" w:rsidRPr="00FD5667" w:rsidRDefault="00FD5667" w:rsidP="00FD5667">
      <w:pPr>
        <w:pStyle w:val="ListParagraph"/>
      </w:pPr>
      <w:r w:rsidRPr="00FD5667">
        <w:rPr>
          <w:lang w:val="en-GB"/>
        </w:rPr>
        <w:t xml:space="preserve">The PBAC </w:t>
      </w:r>
      <w:r w:rsidRPr="00FD5667">
        <w:t>accepted the</w:t>
      </w:r>
      <w:r w:rsidR="000B4F2D" w:rsidRPr="00FD5667">
        <w:t xml:space="preserve"> clinical non-inferiority of vemurafenib + </w:t>
      </w:r>
      <w:r w:rsidRPr="00FD5667">
        <w:rPr>
          <w:bCs/>
          <w:szCs w:val="20"/>
        </w:rPr>
        <w:t xml:space="preserve">cobimetinib </w:t>
      </w:r>
      <w:r w:rsidR="00B4665B">
        <w:rPr>
          <w:iCs/>
        </w:rPr>
        <w:t>versu</w:t>
      </w:r>
      <w:r w:rsidRPr="00FD5667">
        <w:rPr>
          <w:iCs/>
        </w:rPr>
        <w:t>s</w:t>
      </w:r>
      <w:r w:rsidR="000B4F2D" w:rsidRPr="00FD5667">
        <w:t xml:space="preserve"> dabrafenib and </w:t>
      </w:r>
      <w:r w:rsidRPr="00FD5667">
        <w:t>trametinib</w:t>
      </w:r>
      <w:r>
        <w:t xml:space="preserve"> based on the </w:t>
      </w:r>
      <w:r w:rsidR="00222AEB">
        <w:t xml:space="preserve">results of the indirect comparison, and noting </w:t>
      </w:r>
      <w:r w:rsidR="009E70FA">
        <w:t xml:space="preserve">the </w:t>
      </w:r>
      <w:r w:rsidRPr="00FD5667">
        <w:t>narrower</w:t>
      </w:r>
      <w:r w:rsidR="00290F54">
        <w:t xml:space="preserve"> 95% CI</w:t>
      </w:r>
      <w:r w:rsidR="009E70FA">
        <w:t>s</w:t>
      </w:r>
      <w:r w:rsidRPr="00FD5667">
        <w:t xml:space="preserve"> </w:t>
      </w:r>
      <w:r w:rsidR="00290F54">
        <w:t xml:space="preserve">in the </w:t>
      </w:r>
      <w:r w:rsidR="009E70FA">
        <w:t xml:space="preserve">current indirect comparison </w:t>
      </w:r>
      <w:r w:rsidR="00290F54">
        <w:t xml:space="preserve">for both PFS and OS </w:t>
      </w:r>
      <w:r w:rsidRPr="00FD5667">
        <w:t xml:space="preserve">than for </w:t>
      </w:r>
      <w:r w:rsidR="00290F54">
        <w:t xml:space="preserve">the </w:t>
      </w:r>
      <w:r w:rsidRPr="00FD5667">
        <w:t xml:space="preserve">previous acceptance of non-inferiority of vemurafenib </w:t>
      </w:r>
      <w:r w:rsidR="00B4665B">
        <w:t>versu</w:t>
      </w:r>
      <w:r w:rsidR="00290F54">
        <w:t xml:space="preserve">s </w:t>
      </w:r>
      <w:r w:rsidRPr="00FD5667">
        <w:t>dabrafenib</w:t>
      </w:r>
      <w:r w:rsidR="00290F54">
        <w:t>.</w:t>
      </w:r>
    </w:p>
    <w:p w:rsidR="00660833" w:rsidRPr="003C3927" w:rsidRDefault="00660833" w:rsidP="00222AEB">
      <w:pPr>
        <w:contextualSpacing/>
        <w:rPr>
          <w:bCs/>
          <w:szCs w:val="22"/>
          <w:highlight w:val="yellow"/>
          <w:lang w:val="en-GB"/>
        </w:rPr>
      </w:pPr>
    </w:p>
    <w:p w:rsidR="00660833" w:rsidRPr="00860E42" w:rsidRDefault="00290F54" w:rsidP="00860E42">
      <w:pPr>
        <w:pStyle w:val="ListParagraph"/>
        <w:rPr>
          <w:bCs/>
          <w:lang w:val="en-GB"/>
        </w:rPr>
      </w:pPr>
      <w:r w:rsidRPr="00860E42">
        <w:rPr>
          <w:bCs/>
          <w:lang w:val="en-GB"/>
        </w:rPr>
        <w:t xml:space="preserve">The </w:t>
      </w:r>
      <w:r w:rsidR="00660833" w:rsidRPr="00860E42">
        <w:rPr>
          <w:bCs/>
          <w:lang w:val="en-GB"/>
        </w:rPr>
        <w:t xml:space="preserve">PBAC </w:t>
      </w:r>
      <w:r w:rsidRPr="00860E42">
        <w:rPr>
          <w:bCs/>
          <w:lang w:val="en-GB"/>
        </w:rPr>
        <w:t xml:space="preserve">accepted the </w:t>
      </w:r>
      <w:r w:rsidR="00860E42" w:rsidRPr="00860E42">
        <w:rPr>
          <w:bCs/>
          <w:lang w:val="en-GB"/>
        </w:rPr>
        <w:t>comparative safety non-inferiority of</w:t>
      </w:r>
      <w:r w:rsidR="00B4665B">
        <w:rPr>
          <w:bCs/>
          <w:lang w:val="en-GB"/>
        </w:rPr>
        <w:t xml:space="preserve"> vemurafenib + cobimetinib versu</w:t>
      </w:r>
      <w:r w:rsidR="00860E42" w:rsidRPr="00860E42">
        <w:rPr>
          <w:bCs/>
          <w:lang w:val="en-GB"/>
        </w:rPr>
        <w:t xml:space="preserve">s dabrafenib + trametinib </w:t>
      </w:r>
      <w:r w:rsidR="00222AEB">
        <w:rPr>
          <w:bCs/>
          <w:lang w:val="en-GB"/>
        </w:rPr>
        <w:t xml:space="preserve">overall </w:t>
      </w:r>
      <w:r w:rsidR="00860E42" w:rsidRPr="00860E42">
        <w:rPr>
          <w:bCs/>
          <w:lang w:val="en-GB"/>
        </w:rPr>
        <w:t xml:space="preserve">despite the </w:t>
      </w:r>
      <w:r w:rsidR="00222AEB">
        <w:rPr>
          <w:bCs/>
          <w:lang w:val="en-GB"/>
        </w:rPr>
        <w:t>different safety profiles reported</w:t>
      </w:r>
      <w:r w:rsidR="00860E42" w:rsidRPr="00860E42">
        <w:rPr>
          <w:bCs/>
          <w:lang w:val="en-GB"/>
        </w:rPr>
        <w:t xml:space="preserve">, </w:t>
      </w:r>
      <w:r w:rsidR="002E6216">
        <w:rPr>
          <w:bCs/>
          <w:lang w:val="en-GB"/>
        </w:rPr>
        <w:t xml:space="preserve">including </w:t>
      </w:r>
      <w:r w:rsidR="00860E42" w:rsidRPr="00860E42">
        <w:rPr>
          <w:bCs/>
          <w:lang w:val="en-GB"/>
        </w:rPr>
        <w:t xml:space="preserve">the fact that </w:t>
      </w:r>
      <w:r w:rsidR="009544E5">
        <w:rPr>
          <w:bCs/>
          <w:lang w:val="en-GB"/>
        </w:rPr>
        <w:t>uncontrolled pyrexia has emerged as an issue with dabrafenib + trametinib</w:t>
      </w:r>
      <w:r w:rsidR="00860E42" w:rsidRPr="00860E42">
        <w:rPr>
          <w:bCs/>
          <w:lang w:val="en-GB"/>
        </w:rPr>
        <w:t>.</w:t>
      </w:r>
    </w:p>
    <w:p w:rsidR="00660833" w:rsidRPr="003C3927" w:rsidRDefault="00660833" w:rsidP="00222AEB">
      <w:pPr>
        <w:contextualSpacing/>
        <w:rPr>
          <w:bCs/>
          <w:szCs w:val="22"/>
          <w:highlight w:val="yellow"/>
          <w:lang w:val="en-GB"/>
        </w:rPr>
      </w:pPr>
    </w:p>
    <w:p w:rsidR="00660833" w:rsidRPr="00A4615F" w:rsidRDefault="00A4615F" w:rsidP="00351DE8">
      <w:pPr>
        <w:numPr>
          <w:ilvl w:val="1"/>
          <w:numId w:val="1"/>
        </w:numPr>
        <w:contextualSpacing/>
        <w:rPr>
          <w:bCs/>
          <w:szCs w:val="22"/>
          <w:lang w:val="en-GB"/>
        </w:rPr>
      </w:pPr>
      <w:r w:rsidRPr="00A4615F">
        <w:rPr>
          <w:bCs/>
          <w:szCs w:val="22"/>
          <w:lang w:val="en-GB"/>
        </w:rPr>
        <w:t xml:space="preserve">The PBAC was concerned that the economic modelling did not include any costs due to managing the different AE profile of </w:t>
      </w:r>
      <w:r w:rsidRPr="00A4615F">
        <w:rPr>
          <w:bCs/>
          <w:lang w:val="en-GB"/>
        </w:rPr>
        <w:t>vemurafenib + cobimetinib compared to dabrafenib + trametinib</w:t>
      </w:r>
      <w:r w:rsidR="00222AEB">
        <w:rPr>
          <w:bCs/>
          <w:lang w:val="en-GB"/>
        </w:rPr>
        <w:t>,</w:t>
      </w:r>
      <w:r>
        <w:rPr>
          <w:bCs/>
          <w:lang w:val="en-GB"/>
        </w:rPr>
        <w:t xml:space="preserve"> however the</w:t>
      </w:r>
      <w:r w:rsidR="00222AEB">
        <w:rPr>
          <w:bCs/>
          <w:lang w:val="en-GB"/>
        </w:rPr>
        <w:t xml:space="preserve"> committee</w:t>
      </w:r>
      <w:r>
        <w:rPr>
          <w:bCs/>
          <w:lang w:val="en-GB"/>
        </w:rPr>
        <w:t xml:space="preserve"> did not consider this grounds to reject the listing of </w:t>
      </w:r>
      <w:r w:rsidRPr="00A4615F">
        <w:rPr>
          <w:bCs/>
          <w:lang w:val="en-GB"/>
        </w:rPr>
        <w:t>vemurafenib + cobimetinib</w:t>
      </w:r>
      <w:r w:rsidR="001B44C4">
        <w:rPr>
          <w:bCs/>
          <w:lang w:val="en-GB"/>
        </w:rPr>
        <w:t xml:space="preserve"> on a </w:t>
      </w:r>
      <w:r w:rsidR="005F4787">
        <w:rPr>
          <w:bCs/>
          <w:lang w:val="en-GB"/>
        </w:rPr>
        <w:t xml:space="preserve">cost-minimisation </w:t>
      </w:r>
      <w:r w:rsidR="001B44C4">
        <w:rPr>
          <w:bCs/>
          <w:lang w:val="en-GB"/>
        </w:rPr>
        <w:t>basis</w:t>
      </w:r>
      <w:r w:rsidR="00660833" w:rsidRPr="00A4615F">
        <w:rPr>
          <w:bCs/>
          <w:szCs w:val="22"/>
          <w:lang w:val="en-GB"/>
        </w:rPr>
        <w:t xml:space="preserve">. </w:t>
      </w:r>
    </w:p>
    <w:p w:rsidR="00660833" w:rsidRPr="003C3927" w:rsidRDefault="00660833" w:rsidP="00222AEB">
      <w:pPr>
        <w:contextualSpacing/>
        <w:rPr>
          <w:bCs/>
          <w:szCs w:val="22"/>
          <w:highlight w:val="yellow"/>
          <w:lang w:val="en-GB"/>
        </w:rPr>
      </w:pPr>
    </w:p>
    <w:p w:rsidR="00660833" w:rsidRDefault="00A01F9D" w:rsidP="00484BC2">
      <w:pPr>
        <w:pStyle w:val="ListParagraph"/>
        <w:rPr>
          <w:lang w:val="en-GB"/>
        </w:rPr>
      </w:pPr>
      <w:r w:rsidRPr="00484BC2">
        <w:rPr>
          <w:lang w:val="en-GB"/>
        </w:rPr>
        <w:t>The PBAC noted</w:t>
      </w:r>
      <w:r w:rsidR="00484BC2" w:rsidRPr="00484BC2">
        <w:rPr>
          <w:lang w:val="en-GB"/>
        </w:rPr>
        <w:t xml:space="preserve"> that the sponsor of vemurafenib + cobimetinib w</w:t>
      </w:r>
      <w:r w:rsidR="00222AEB">
        <w:rPr>
          <w:lang w:val="en-GB"/>
        </w:rPr>
        <w:t>ould</w:t>
      </w:r>
      <w:r w:rsidR="00484BC2" w:rsidRPr="00484BC2">
        <w:rPr>
          <w:lang w:val="en-GB"/>
        </w:rPr>
        <w:t xml:space="preserve"> be required to share the </w:t>
      </w:r>
      <w:r w:rsidR="00E20AD6">
        <w:rPr>
          <w:lang w:val="en-GB"/>
        </w:rPr>
        <w:t xml:space="preserve">current </w:t>
      </w:r>
      <w:r w:rsidR="00484BC2" w:rsidRPr="00484BC2">
        <w:rPr>
          <w:lang w:val="en-GB"/>
        </w:rPr>
        <w:t xml:space="preserve">Risk Share Arrangement (RSA) with the sponsor of </w:t>
      </w:r>
      <w:r w:rsidR="00E20AD6">
        <w:rPr>
          <w:lang w:val="en-GB"/>
        </w:rPr>
        <w:t xml:space="preserve">dabrafenib + </w:t>
      </w:r>
      <w:r w:rsidR="00484BC2" w:rsidRPr="00484BC2">
        <w:rPr>
          <w:bCs/>
          <w:szCs w:val="20"/>
          <w:lang w:val="en-GB"/>
        </w:rPr>
        <w:t>trametinib</w:t>
      </w:r>
      <w:r w:rsidR="004B1648">
        <w:rPr>
          <w:bCs/>
        </w:rPr>
        <w:t xml:space="preserve">, to </w:t>
      </w:r>
      <w:r w:rsidR="00A63E9C">
        <w:rPr>
          <w:bCs/>
        </w:rPr>
        <w:t>en</w:t>
      </w:r>
      <w:r w:rsidR="004B1648">
        <w:rPr>
          <w:bCs/>
        </w:rPr>
        <w:t>sure no additional cost to Government beyond current financial caps</w:t>
      </w:r>
      <w:r w:rsidR="004B1648">
        <w:rPr>
          <w:bCs/>
          <w:szCs w:val="20"/>
          <w:lang w:val="en-GB"/>
        </w:rPr>
        <w:t>;</w:t>
      </w:r>
      <w:r w:rsidR="00E20AD6">
        <w:rPr>
          <w:bCs/>
        </w:rPr>
        <w:t xml:space="preserve"> and also any applicable price and rebate consequences following the conclusion of the trametinib MES</w:t>
      </w:r>
      <w:r w:rsidR="004B1648">
        <w:rPr>
          <w:bCs/>
        </w:rPr>
        <w:t xml:space="preserve"> to </w:t>
      </w:r>
      <w:r w:rsidR="00943EE6">
        <w:rPr>
          <w:bCs/>
        </w:rPr>
        <w:t>be applied to the price of cobim</w:t>
      </w:r>
      <w:r w:rsidR="004B1648">
        <w:rPr>
          <w:bCs/>
        </w:rPr>
        <w:t>etinib</w:t>
      </w:r>
      <w:r w:rsidR="00660833" w:rsidRPr="00484BC2">
        <w:rPr>
          <w:lang w:val="en-GB"/>
        </w:rPr>
        <w:t>.</w:t>
      </w:r>
    </w:p>
    <w:p w:rsidR="00484BC2" w:rsidRPr="00222AEB" w:rsidRDefault="00484BC2" w:rsidP="00222AEB">
      <w:pPr>
        <w:rPr>
          <w:lang w:val="en-GB"/>
        </w:rPr>
      </w:pPr>
    </w:p>
    <w:p w:rsidR="00484BC2" w:rsidRPr="00943EE6" w:rsidRDefault="00484BC2" w:rsidP="00A85D6C">
      <w:pPr>
        <w:keepNext/>
        <w:widowControl/>
        <w:numPr>
          <w:ilvl w:val="1"/>
          <w:numId w:val="1"/>
        </w:numPr>
        <w:rPr>
          <w:bCs/>
          <w:szCs w:val="22"/>
          <w:u w:val="single"/>
          <w:lang w:val="en-GB"/>
        </w:rPr>
      </w:pPr>
      <w:r w:rsidRPr="00943EE6">
        <w:rPr>
          <w:bCs/>
          <w:szCs w:val="22"/>
          <w:u w:val="single"/>
        </w:rPr>
        <w:t>Advice to the Minister under section 101 (3BA) of the Act</w:t>
      </w:r>
    </w:p>
    <w:p w:rsidR="00660833" w:rsidRDefault="00484BC2" w:rsidP="00484BC2">
      <w:pPr>
        <w:widowControl/>
        <w:ind w:left="720"/>
      </w:pPr>
      <w:r w:rsidRPr="00A54EE1">
        <w:rPr>
          <w:bCs/>
          <w:szCs w:val="22"/>
        </w:rPr>
        <w:t>The PBAC advised the Minister that</w:t>
      </w:r>
      <w:r w:rsidRPr="00A54EE1">
        <w:rPr>
          <w:bCs/>
          <w:szCs w:val="22"/>
          <w:lang w:val="en-GB"/>
        </w:rPr>
        <w:t xml:space="preserve"> there are no drugs or medicinal preparations that should be treated as interchangeable with </w:t>
      </w:r>
      <w:r w:rsidRPr="00484BC2">
        <w:t xml:space="preserve">vemurafenib + cobimetinib </w:t>
      </w:r>
      <w:r w:rsidR="00222AEB">
        <w:t>on an individual patient basis.</w:t>
      </w:r>
    </w:p>
    <w:p w:rsidR="00484BC2" w:rsidRPr="003C3927" w:rsidRDefault="00484BC2" w:rsidP="00222AEB">
      <w:pPr>
        <w:widowControl/>
        <w:rPr>
          <w:bCs/>
          <w:szCs w:val="22"/>
          <w:highlight w:val="yellow"/>
          <w:lang w:val="en-GB"/>
        </w:rPr>
      </w:pPr>
    </w:p>
    <w:p w:rsidR="00660833" w:rsidRPr="00860E42" w:rsidRDefault="00660833" w:rsidP="00860E42">
      <w:pPr>
        <w:pStyle w:val="ListParagraph"/>
        <w:rPr>
          <w:lang w:val="en-GB"/>
        </w:rPr>
      </w:pPr>
      <w:r w:rsidRPr="00860E42">
        <w:rPr>
          <w:lang w:val="en-GB"/>
        </w:rPr>
        <w:t xml:space="preserve">The PBAC advised that </w:t>
      </w:r>
      <w:r w:rsidR="00E20AD6">
        <w:rPr>
          <w:lang w:val="en-GB"/>
        </w:rPr>
        <w:t xml:space="preserve">the combination of </w:t>
      </w:r>
      <w:r w:rsidR="00860E42" w:rsidRPr="00860E42">
        <w:rPr>
          <w:bCs/>
          <w:lang w:val="en-GB"/>
        </w:rPr>
        <w:t xml:space="preserve">vemurafenib + cobimetinib </w:t>
      </w:r>
      <w:r w:rsidRPr="00860E42">
        <w:rPr>
          <w:lang w:val="en-GB"/>
        </w:rPr>
        <w:t>is not suitable for presc</w:t>
      </w:r>
      <w:r w:rsidR="00E20AD6">
        <w:rPr>
          <w:lang w:val="en-GB"/>
        </w:rPr>
        <w:t>ribing by nurse practitioners.</w:t>
      </w:r>
    </w:p>
    <w:p w:rsidR="00660833" w:rsidRPr="003C3927" w:rsidRDefault="00660833" w:rsidP="00222AEB">
      <w:pPr>
        <w:contextualSpacing/>
        <w:rPr>
          <w:bCs/>
          <w:szCs w:val="22"/>
          <w:highlight w:val="yellow"/>
          <w:lang w:val="en-GB"/>
        </w:rPr>
      </w:pPr>
    </w:p>
    <w:p w:rsidR="00660833" w:rsidRPr="00484BC2" w:rsidRDefault="00660833" w:rsidP="00351DE8">
      <w:pPr>
        <w:numPr>
          <w:ilvl w:val="1"/>
          <w:numId w:val="1"/>
        </w:numPr>
        <w:contextualSpacing/>
        <w:rPr>
          <w:bCs/>
          <w:szCs w:val="22"/>
          <w:lang w:val="en-GB"/>
        </w:rPr>
      </w:pPr>
      <w:r w:rsidRPr="00484BC2">
        <w:rPr>
          <w:bCs/>
          <w:szCs w:val="22"/>
          <w:lang w:val="en-GB"/>
        </w:rPr>
        <w:t xml:space="preserve">The PBAC recommended that the </w:t>
      </w:r>
      <w:r w:rsidR="00484BC2">
        <w:rPr>
          <w:bCs/>
          <w:szCs w:val="22"/>
          <w:lang w:val="en-GB"/>
        </w:rPr>
        <w:t>Early Supply</w:t>
      </w:r>
      <w:r w:rsidR="00E20AD6">
        <w:rPr>
          <w:bCs/>
          <w:szCs w:val="22"/>
          <w:lang w:val="en-GB"/>
        </w:rPr>
        <w:t xml:space="preserve"> Rule should not apply.</w:t>
      </w:r>
    </w:p>
    <w:p w:rsidR="00660833" w:rsidRPr="003C3927" w:rsidRDefault="00660833" w:rsidP="00E20AD6">
      <w:pPr>
        <w:contextualSpacing/>
        <w:rPr>
          <w:bCs/>
          <w:szCs w:val="22"/>
          <w:highlight w:val="yellow"/>
          <w:lang w:val="en-GB"/>
        </w:rPr>
      </w:pPr>
    </w:p>
    <w:p w:rsidR="00660833" w:rsidRDefault="00660833" w:rsidP="00351DE8">
      <w:pPr>
        <w:numPr>
          <w:ilvl w:val="1"/>
          <w:numId w:val="1"/>
        </w:numPr>
        <w:contextualSpacing/>
        <w:rPr>
          <w:bCs/>
          <w:szCs w:val="22"/>
          <w:lang w:val="en-GB"/>
        </w:rPr>
      </w:pPr>
      <w:r w:rsidRPr="00860E42">
        <w:rPr>
          <w:bCs/>
          <w:szCs w:val="22"/>
          <w:lang w:val="en-GB"/>
        </w:rPr>
        <w:t>The P</w:t>
      </w:r>
      <w:r w:rsidR="00860E42" w:rsidRPr="00860E42">
        <w:rPr>
          <w:bCs/>
          <w:szCs w:val="22"/>
          <w:lang w:val="en-GB"/>
        </w:rPr>
        <w:t xml:space="preserve">BAC noted that this submission </w:t>
      </w:r>
      <w:r w:rsidRPr="00860E42">
        <w:rPr>
          <w:bCs/>
          <w:szCs w:val="22"/>
          <w:lang w:val="en-GB"/>
        </w:rPr>
        <w:t>is not eligible for an Independent Review</w:t>
      </w:r>
      <w:r w:rsidR="00860E42" w:rsidRPr="00860E42">
        <w:rPr>
          <w:bCs/>
          <w:szCs w:val="22"/>
          <w:lang w:val="en-GB"/>
        </w:rPr>
        <w:t xml:space="preserve"> as it was a positive recommendation.</w:t>
      </w:r>
    </w:p>
    <w:p w:rsidR="00C7226A" w:rsidRDefault="00C7226A" w:rsidP="00943EE6">
      <w:pPr>
        <w:pStyle w:val="ListParagraph"/>
        <w:numPr>
          <w:ilvl w:val="0"/>
          <w:numId w:val="0"/>
        </w:numPr>
        <w:ind w:left="720"/>
        <w:rPr>
          <w:bCs/>
          <w:lang w:val="en-GB"/>
        </w:rPr>
      </w:pPr>
    </w:p>
    <w:p w:rsidR="00C7226A" w:rsidRPr="00860E42" w:rsidRDefault="00C7226A" w:rsidP="00C7226A">
      <w:pPr>
        <w:pStyle w:val="ListParagraph"/>
        <w:rPr>
          <w:bCs/>
          <w:lang w:val="en-GB"/>
        </w:rPr>
      </w:pPr>
      <w:r w:rsidRPr="00C7226A">
        <w:rPr>
          <w:bCs/>
          <w:lang w:val="en-GB"/>
        </w:rPr>
        <w:t xml:space="preserve">The PBAC noted that any V600 mutation would constitute a </w:t>
      </w:r>
      <w:r w:rsidRPr="00C7226A">
        <w:rPr>
          <w:bCs/>
          <w:i/>
          <w:lang w:val="en-GB"/>
        </w:rPr>
        <w:t>BRAF</w:t>
      </w:r>
      <w:r w:rsidRPr="00C7226A">
        <w:rPr>
          <w:bCs/>
          <w:lang w:val="en-GB"/>
        </w:rPr>
        <w:t xml:space="preserve"> mutation for the purposes of determining eligibility for PBS-subsidised vemurafenib. No particular issue was identified that might be relevant to MSAC deliberations.</w:t>
      </w:r>
    </w:p>
    <w:p w:rsidR="00660833" w:rsidRPr="00E20AD6" w:rsidRDefault="00660833" w:rsidP="00660833">
      <w:pPr>
        <w:rPr>
          <w:szCs w:val="22"/>
          <w:highlight w:val="yellow"/>
          <w:lang w:val="en-GB"/>
        </w:rPr>
      </w:pPr>
    </w:p>
    <w:p w:rsidR="00660833" w:rsidRPr="00E20AD6" w:rsidRDefault="00660833" w:rsidP="00660833">
      <w:pPr>
        <w:rPr>
          <w:bCs/>
          <w:szCs w:val="22"/>
          <w:lang w:val="en-GB"/>
        </w:rPr>
      </w:pPr>
    </w:p>
    <w:p w:rsidR="00660833" w:rsidRPr="00484BC2" w:rsidRDefault="00660833" w:rsidP="00660833">
      <w:pPr>
        <w:rPr>
          <w:b/>
          <w:bCs/>
          <w:szCs w:val="22"/>
          <w:lang w:val="en-GB"/>
        </w:rPr>
      </w:pPr>
      <w:r w:rsidRPr="00484BC2">
        <w:rPr>
          <w:b/>
          <w:bCs/>
          <w:szCs w:val="22"/>
          <w:lang w:val="en-GB"/>
        </w:rPr>
        <w:t>Outcome:</w:t>
      </w:r>
    </w:p>
    <w:p w:rsidR="00660833" w:rsidRPr="00484BC2" w:rsidRDefault="00860E42" w:rsidP="00660833">
      <w:pPr>
        <w:rPr>
          <w:bCs/>
          <w:szCs w:val="22"/>
          <w:lang w:val="en-GB"/>
        </w:rPr>
      </w:pPr>
      <w:r w:rsidRPr="00484BC2">
        <w:rPr>
          <w:bCs/>
          <w:szCs w:val="22"/>
          <w:lang w:val="en-GB"/>
        </w:rPr>
        <w:t>Recommended</w:t>
      </w:r>
    </w:p>
    <w:p w:rsidR="00660833" w:rsidRPr="00484BC2" w:rsidRDefault="00660833" w:rsidP="00660833">
      <w:pPr>
        <w:rPr>
          <w:bCs/>
          <w:szCs w:val="22"/>
          <w:lang w:val="en-GB"/>
        </w:rPr>
      </w:pPr>
    </w:p>
    <w:p w:rsidR="00484BC2" w:rsidRPr="00351DE8" w:rsidRDefault="00484BC2" w:rsidP="00660833">
      <w:pPr>
        <w:rPr>
          <w:bCs/>
          <w:szCs w:val="22"/>
        </w:rPr>
      </w:pPr>
    </w:p>
    <w:p w:rsidR="00660833" w:rsidRPr="009544E5" w:rsidRDefault="00660833" w:rsidP="00C27C38">
      <w:pPr>
        <w:pStyle w:val="Heading1"/>
        <w:rPr>
          <w:b w:val="0"/>
          <w:bCs/>
          <w:lang w:val="en-GB"/>
        </w:rPr>
      </w:pPr>
      <w:r w:rsidRPr="00351DE8">
        <w:rPr>
          <w:bCs/>
          <w:lang w:val="en-GB"/>
        </w:rPr>
        <w:t>Recommended listing</w:t>
      </w:r>
    </w:p>
    <w:p w:rsidR="00660833" w:rsidRPr="009544E5" w:rsidRDefault="00660833" w:rsidP="00660833">
      <w:pPr>
        <w:rPr>
          <w:bCs/>
          <w:szCs w:val="22"/>
          <w:lang w:val="en-GB"/>
        </w:rPr>
      </w:pPr>
    </w:p>
    <w:p w:rsidR="00660833" w:rsidRPr="00943EE6" w:rsidRDefault="00660833" w:rsidP="00943EE6">
      <w:pPr>
        <w:pStyle w:val="ListParagraph"/>
        <w:rPr>
          <w:bCs/>
          <w:lang w:val="en-GB"/>
        </w:rPr>
      </w:pPr>
      <w:r w:rsidRPr="00943EE6">
        <w:rPr>
          <w:bCs/>
          <w:lang w:val="en-GB"/>
        </w:rPr>
        <w:t>Add new item:</w:t>
      </w:r>
    </w:p>
    <w:p w:rsidR="00660833" w:rsidRPr="009544E5" w:rsidRDefault="00660833" w:rsidP="00660833">
      <w:pPr>
        <w:rPr>
          <w:bCs/>
          <w:szCs w:val="22"/>
          <w:highlight w:val="yellow"/>
        </w:rPr>
      </w:pPr>
    </w:p>
    <w:tbl>
      <w:tblPr>
        <w:tblW w:w="9214" w:type="dxa"/>
        <w:tblInd w:w="108" w:type="dxa"/>
        <w:tblLayout w:type="fixed"/>
        <w:tblLook w:val="0000" w:firstRow="0" w:lastRow="0" w:firstColumn="0" w:lastColumn="0" w:noHBand="0" w:noVBand="0"/>
      </w:tblPr>
      <w:tblGrid>
        <w:gridCol w:w="2835"/>
        <w:gridCol w:w="426"/>
        <w:gridCol w:w="567"/>
        <w:gridCol w:w="850"/>
        <w:gridCol w:w="709"/>
        <w:gridCol w:w="1843"/>
        <w:gridCol w:w="1984"/>
      </w:tblGrid>
      <w:tr w:rsidR="00351DE8" w:rsidRPr="00452F75" w:rsidTr="00943EE6">
        <w:trPr>
          <w:cantSplit/>
          <w:trHeight w:val="471"/>
        </w:trPr>
        <w:tc>
          <w:tcPr>
            <w:tcW w:w="3261" w:type="dxa"/>
            <w:gridSpan w:val="2"/>
            <w:tcBorders>
              <w:bottom w:val="single" w:sz="4" w:space="0" w:color="auto"/>
            </w:tcBorders>
          </w:tcPr>
          <w:p w:rsidR="00351DE8" w:rsidRPr="00452F75" w:rsidRDefault="00351DE8" w:rsidP="004204E5">
            <w:pPr>
              <w:keepNext/>
              <w:ind w:left="-108"/>
              <w:rPr>
                <w:rFonts w:ascii="Arial Narrow" w:hAnsi="Arial Narrow"/>
                <w:sz w:val="20"/>
              </w:rPr>
            </w:pPr>
            <w:r w:rsidRPr="00452F75">
              <w:rPr>
                <w:rFonts w:ascii="Arial Narrow" w:hAnsi="Arial Narrow"/>
                <w:sz w:val="20"/>
              </w:rPr>
              <w:t>Name, Restriction,</w:t>
            </w:r>
          </w:p>
          <w:p w:rsidR="00351DE8" w:rsidRPr="00452F75" w:rsidRDefault="00351DE8" w:rsidP="004204E5">
            <w:pPr>
              <w:keepNext/>
              <w:ind w:left="-108"/>
              <w:rPr>
                <w:rFonts w:ascii="Arial Narrow" w:hAnsi="Arial Narrow"/>
                <w:sz w:val="20"/>
              </w:rPr>
            </w:pPr>
            <w:r w:rsidRPr="00452F75">
              <w:rPr>
                <w:rFonts w:ascii="Arial Narrow" w:hAnsi="Arial Narrow"/>
                <w:sz w:val="20"/>
              </w:rPr>
              <w:t>Manner of administration and form</w:t>
            </w:r>
          </w:p>
        </w:tc>
        <w:tc>
          <w:tcPr>
            <w:tcW w:w="567" w:type="dxa"/>
            <w:tcBorders>
              <w:bottom w:val="single" w:sz="4" w:space="0" w:color="auto"/>
            </w:tcBorders>
          </w:tcPr>
          <w:p w:rsidR="00351DE8" w:rsidRPr="00452F75" w:rsidRDefault="00351DE8" w:rsidP="004204E5">
            <w:pPr>
              <w:keepNext/>
              <w:ind w:left="-108"/>
              <w:rPr>
                <w:rFonts w:ascii="Arial Narrow" w:hAnsi="Arial Narrow"/>
                <w:sz w:val="20"/>
              </w:rPr>
            </w:pPr>
            <w:r w:rsidRPr="00452F75">
              <w:rPr>
                <w:rFonts w:ascii="Arial Narrow" w:hAnsi="Arial Narrow"/>
                <w:sz w:val="20"/>
              </w:rPr>
              <w:t>Max.</w:t>
            </w:r>
          </w:p>
          <w:p w:rsidR="00351DE8" w:rsidRPr="00452F75" w:rsidRDefault="00351DE8" w:rsidP="004204E5">
            <w:pPr>
              <w:keepNext/>
              <w:ind w:left="-108"/>
              <w:rPr>
                <w:rFonts w:ascii="Arial Narrow" w:hAnsi="Arial Narrow"/>
                <w:sz w:val="20"/>
              </w:rPr>
            </w:pPr>
            <w:r w:rsidRPr="00452F75">
              <w:rPr>
                <w:rFonts w:ascii="Arial Narrow" w:hAnsi="Arial Narrow"/>
                <w:sz w:val="20"/>
              </w:rPr>
              <w:t>Qty</w:t>
            </w:r>
          </w:p>
        </w:tc>
        <w:tc>
          <w:tcPr>
            <w:tcW w:w="850" w:type="dxa"/>
            <w:tcBorders>
              <w:bottom w:val="single" w:sz="4" w:space="0" w:color="auto"/>
            </w:tcBorders>
          </w:tcPr>
          <w:p w:rsidR="00351DE8" w:rsidRPr="00452F75" w:rsidRDefault="00351DE8" w:rsidP="004204E5">
            <w:pPr>
              <w:keepNext/>
              <w:ind w:left="-108"/>
              <w:rPr>
                <w:rFonts w:ascii="Arial Narrow" w:hAnsi="Arial Narrow"/>
                <w:sz w:val="20"/>
              </w:rPr>
            </w:pPr>
            <w:r w:rsidRPr="00452F75">
              <w:rPr>
                <w:rFonts w:ascii="Arial Narrow" w:hAnsi="Arial Narrow"/>
                <w:sz w:val="20"/>
              </w:rPr>
              <w:t>№.of</w:t>
            </w:r>
          </w:p>
          <w:p w:rsidR="00351DE8" w:rsidRPr="00452F75" w:rsidRDefault="00351DE8" w:rsidP="004204E5">
            <w:pPr>
              <w:keepNext/>
              <w:ind w:left="-108"/>
              <w:rPr>
                <w:rFonts w:ascii="Arial Narrow" w:hAnsi="Arial Narrow"/>
                <w:sz w:val="20"/>
              </w:rPr>
            </w:pPr>
            <w:r w:rsidRPr="00452F75">
              <w:rPr>
                <w:rFonts w:ascii="Arial Narrow" w:hAnsi="Arial Narrow"/>
                <w:sz w:val="20"/>
              </w:rPr>
              <w:t>Rpts</w:t>
            </w:r>
          </w:p>
        </w:tc>
        <w:tc>
          <w:tcPr>
            <w:tcW w:w="709" w:type="dxa"/>
            <w:tcBorders>
              <w:bottom w:val="single" w:sz="4" w:space="0" w:color="auto"/>
            </w:tcBorders>
          </w:tcPr>
          <w:p w:rsidR="00351DE8" w:rsidRPr="00452F75" w:rsidRDefault="00351DE8" w:rsidP="004204E5">
            <w:pPr>
              <w:keepNext/>
              <w:ind w:left="-108"/>
              <w:rPr>
                <w:rFonts w:ascii="Arial Narrow" w:hAnsi="Arial Narrow"/>
                <w:sz w:val="20"/>
              </w:rPr>
            </w:pPr>
          </w:p>
        </w:tc>
        <w:tc>
          <w:tcPr>
            <w:tcW w:w="3827" w:type="dxa"/>
            <w:gridSpan w:val="2"/>
            <w:tcBorders>
              <w:bottom w:val="single" w:sz="4" w:space="0" w:color="auto"/>
            </w:tcBorders>
          </w:tcPr>
          <w:p w:rsidR="00351DE8" w:rsidRPr="00452F75" w:rsidRDefault="00351DE8" w:rsidP="004204E5">
            <w:pPr>
              <w:keepNext/>
              <w:rPr>
                <w:rFonts w:ascii="Arial Narrow" w:hAnsi="Arial Narrow"/>
                <w:sz w:val="20"/>
                <w:lang w:val="fr-FR"/>
              </w:rPr>
            </w:pPr>
            <w:r w:rsidRPr="00452F75">
              <w:rPr>
                <w:rFonts w:ascii="Arial Narrow" w:hAnsi="Arial Narrow"/>
                <w:sz w:val="20"/>
              </w:rPr>
              <w:t>Proprietary Name and Manufacturer</w:t>
            </w:r>
          </w:p>
        </w:tc>
      </w:tr>
      <w:tr w:rsidR="00351DE8" w:rsidRPr="00452F75" w:rsidTr="00943EE6">
        <w:trPr>
          <w:cantSplit/>
          <w:trHeight w:val="577"/>
        </w:trPr>
        <w:tc>
          <w:tcPr>
            <w:tcW w:w="3261" w:type="dxa"/>
            <w:gridSpan w:val="2"/>
          </w:tcPr>
          <w:p w:rsidR="00351DE8" w:rsidRPr="00452F75" w:rsidRDefault="00351DE8" w:rsidP="004204E5">
            <w:pPr>
              <w:keepNext/>
              <w:ind w:left="-108"/>
              <w:rPr>
                <w:rFonts w:ascii="Arial Narrow" w:hAnsi="Arial Narrow"/>
                <w:sz w:val="20"/>
              </w:rPr>
            </w:pPr>
            <w:r w:rsidRPr="00452F75">
              <w:rPr>
                <w:rFonts w:ascii="Arial Narrow" w:hAnsi="Arial Narrow"/>
                <w:smallCaps/>
                <w:sz w:val="20"/>
              </w:rPr>
              <w:t>vemurafenib</w:t>
            </w:r>
          </w:p>
          <w:p w:rsidR="00351DE8" w:rsidRPr="00452F75" w:rsidRDefault="00351DE8" w:rsidP="004204E5">
            <w:pPr>
              <w:keepNext/>
              <w:ind w:left="-108"/>
              <w:rPr>
                <w:rFonts w:ascii="Arial Narrow" w:hAnsi="Arial Narrow"/>
                <w:sz w:val="20"/>
              </w:rPr>
            </w:pPr>
            <w:r w:rsidRPr="00452F75">
              <w:rPr>
                <w:rFonts w:ascii="Arial Narrow" w:hAnsi="Arial Narrow"/>
                <w:sz w:val="20"/>
              </w:rPr>
              <w:t>240 mg tablet, 56</w:t>
            </w:r>
          </w:p>
        </w:tc>
        <w:tc>
          <w:tcPr>
            <w:tcW w:w="567" w:type="dxa"/>
          </w:tcPr>
          <w:p w:rsidR="00351DE8" w:rsidRPr="00452F75" w:rsidRDefault="00351DE8" w:rsidP="004204E5">
            <w:pPr>
              <w:keepNext/>
              <w:ind w:left="-108"/>
              <w:rPr>
                <w:rFonts w:ascii="Arial Narrow" w:hAnsi="Arial Narrow"/>
                <w:sz w:val="20"/>
              </w:rPr>
            </w:pPr>
          </w:p>
          <w:p w:rsidR="00351DE8" w:rsidRPr="00452F75" w:rsidRDefault="00351DE8" w:rsidP="004204E5">
            <w:pPr>
              <w:keepNext/>
              <w:ind w:left="-108"/>
              <w:rPr>
                <w:rFonts w:ascii="Arial Narrow" w:hAnsi="Arial Narrow"/>
                <w:sz w:val="20"/>
              </w:rPr>
            </w:pPr>
            <w:r w:rsidRPr="00452F75">
              <w:rPr>
                <w:rFonts w:ascii="Arial Narrow" w:hAnsi="Arial Narrow"/>
                <w:sz w:val="20"/>
              </w:rPr>
              <w:t>4</w:t>
            </w:r>
          </w:p>
        </w:tc>
        <w:tc>
          <w:tcPr>
            <w:tcW w:w="850" w:type="dxa"/>
          </w:tcPr>
          <w:p w:rsidR="00351DE8" w:rsidRPr="00452F75" w:rsidRDefault="00351DE8" w:rsidP="004204E5">
            <w:pPr>
              <w:keepNext/>
              <w:ind w:left="-108"/>
              <w:rPr>
                <w:rFonts w:ascii="Arial Narrow" w:hAnsi="Arial Narrow"/>
                <w:sz w:val="20"/>
              </w:rPr>
            </w:pPr>
          </w:p>
          <w:p w:rsidR="00351DE8" w:rsidRPr="00452F75" w:rsidRDefault="00351DE8" w:rsidP="004204E5">
            <w:pPr>
              <w:keepNext/>
              <w:ind w:left="-108"/>
              <w:rPr>
                <w:rFonts w:ascii="Arial Narrow" w:hAnsi="Arial Narrow"/>
                <w:sz w:val="20"/>
              </w:rPr>
            </w:pPr>
            <w:r w:rsidRPr="00452F75">
              <w:rPr>
                <w:rFonts w:ascii="Arial Narrow" w:hAnsi="Arial Narrow"/>
                <w:sz w:val="20"/>
              </w:rPr>
              <w:t>3</w:t>
            </w:r>
          </w:p>
        </w:tc>
        <w:tc>
          <w:tcPr>
            <w:tcW w:w="709" w:type="dxa"/>
          </w:tcPr>
          <w:p w:rsidR="00351DE8" w:rsidRPr="00452F75" w:rsidRDefault="00351DE8" w:rsidP="004204E5">
            <w:pPr>
              <w:keepNext/>
              <w:ind w:left="-108"/>
              <w:rPr>
                <w:rFonts w:ascii="Arial Narrow" w:hAnsi="Arial Narrow"/>
                <w:sz w:val="20"/>
              </w:rPr>
            </w:pPr>
          </w:p>
        </w:tc>
        <w:tc>
          <w:tcPr>
            <w:tcW w:w="1843" w:type="dxa"/>
          </w:tcPr>
          <w:p w:rsidR="00351DE8" w:rsidRPr="00452F75" w:rsidRDefault="00351DE8" w:rsidP="004204E5">
            <w:pPr>
              <w:rPr>
                <w:rFonts w:ascii="Arial Narrow" w:hAnsi="Arial Narrow"/>
                <w:sz w:val="20"/>
              </w:rPr>
            </w:pPr>
          </w:p>
          <w:p w:rsidR="00351DE8" w:rsidRPr="00452F75" w:rsidRDefault="00351DE8" w:rsidP="004204E5">
            <w:pPr>
              <w:rPr>
                <w:rFonts w:ascii="Arial Narrow" w:hAnsi="Arial Narrow"/>
                <w:sz w:val="20"/>
              </w:rPr>
            </w:pPr>
            <w:r w:rsidRPr="00452F75">
              <w:rPr>
                <w:rFonts w:ascii="Arial Narrow" w:hAnsi="Arial Narrow"/>
                <w:sz w:val="20"/>
              </w:rPr>
              <w:t>ZELBORAF</w:t>
            </w:r>
          </w:p>
        </w:tc>
        <w:tc>
          <w:tcPr>
            <w:tcW w:w="1984" w:type="dxa"/>
          </w:tcPr>
          <w:p w:rsidR="00351DE8" w:rsidRPr="00452F75" w:rsidRDefault="00351DE8" w:rsidP="004204E5">
            <w:pPr>
              <w:rPr>
                <w:rFonts w:ascii="Arial Narrow" w:hAnsi="Arial Narrow"/>
                <w:sz w:val="20"/>
              </w:rPr>
            </w:pPr>
            <w:r w:rsidRPr="00452F75">
              <w:rPr>
                <w:rFonts w:ascii="Arial Narrow" w:hAnsi="Arial Narrow"/>
                <w:sz w:val="20"/>
              </w:rPr>
              <w:t>Roche Products Pty Limited</w:t>
            </w:r>
          </w:p>
        </w:tc>
      </w:tr>
      <w:tr w:rsidR="00351DE8" w:rsidRPr="00452F75" w:rsidTr="004204E5">
        <w:trPr>
          <w:cantSplit/>
          <w:trHeight w:val="360"/>
        </w:trPr>
        <w:tc>
          <w:tcPr>
            <w:tcW w:w="9214" w:type="dxa"/>
            <w:gridSpan w:val="7"/>
            <w:tcBorders>
              <w:bottom w:val="single" w:sz="4" w:space="0" w:color="auto"/>
            </w:tcBorders>
          </w:tcPr>
          <w:p w:rsidR="00351DE8" w:rsidRPr="00452F75" w:rsidRDefault="00351DE8" w:rsidP="004204E5">
            <w:pPr>
              <w:rPr>
                <w:rFonts w:ascii="Arial Narrow" w:hAnsi="Arial Narrow"/>
                <w:sz w:val="20"/>
              </w:rPr>
            </w:pPr>
          </w:p>
        </w:tc>
      </w:tr>
      <w:tr w:rsidR="00351DE8" w:rsidRPr="00452F75" w:rsidTr="004204E5">
        <w:trPr>
          <w:cantSplit/>
          <w:trHeight w:val="360"/>
        </w:trPr>
        <w:tc>
          <w:tcPr>
            <w:tcW w:w="2835" w:type="dxa"/>
            <w:tcBorders>
              <w:top w:val="single" w:sz="4" w:space="0" w:color="auto"/>
              <w:left w:val="single" w:sz="4" w:space="0" w:color="auto"/>
              <w:bottom w:val="single" w:sz="4" w:space="0" w:color="auto"/>
              <w:right w:val="single" w:sz="4" w:space="0" w:color="auto"/>
            </w:tcBorders>
          </w:tcPr>
          <w:p w:rsidR="00351DE8" w:rsidRPr="00452F75" w:rsidRDefault="00351DE8" w:rsidP="004204E5">
            <w:pPr>
              <w:rPr>
                <w:rFonts w:ascii="Arial Narrow" w:hAnsi="Arial Narrow"/>
                <w:b/>
                <w:sz w:val="20"/>
              </w:rPr>
            </w:pPr>
            <w:r w:rsidRPr="00452F75">
              <w:rPr>
                <w:rFonts w:ascii="Arial Narrow" w:hAnsi="Arial Narrow"/>
                <w:b/>
                <w:sz w:val="20"/>
              </w:rPr>
              <w:t>Category / Program</w:t>
            </w:r>
          </w:p>
        </w:tc>
        <w:tc>
          <w:tcPr>
            <w:tcW w:w="6379" w:type="dxa"/>
            <w:gridSpan w:val="6"/>
            <w:tcBorders>
              <w:top w:val="single" w:sz="4" w:space="0" w:color="auto"/>
              <w:left w:val="single" w:sz="4" w:space="0" w:color="auto"/>
              <w:bottom w:val="single" w:sz="4" w:space="0" w:color="auto"/>
              <w:right w:val="single" w:sz="4" w:space="0" w:color="auto"/>
            </w:tcBorders>
          </w:tcPr>
          <w:p w:rsidR="00351DE8" w:rsidRPr="00452F75" w:rsidRDefault="00351DE8" w:rsidP="004204E5">
            <w:pPr>
              <w:rPr>
                <w:rFonts w:ascii="Arial Narrow" w:hAnsi="Arial Narrow"/>
                <w:sz w:val="20"/>
              </w:rPr>
            </w:pPr>
            <w:r w:rsidRPr="00452F75">
              <w:rPr>
                <w:rFonts w:ascii="Arial Narrow" w:hAnsi="Arial Narrow"/>
                <w:sz w:val="20"/>
              </w:rPr>
              <w:t>GENERAL – General Schedule (Code GE)</w:t>
            </w:r>
          </w:p>
        </w:tc>
      </w:tr>
      <w:tr w:rsidR="00351DE8" w:rsidRPr="00452F75" w:rsidTr="004204E5">
        <w:trPr>
          <w:cantSplit/>
          <w:trHeight w:val="360"/>
        </w:trPr>
        <w:tc>
          <w:tcPr>
            <w:tcW w:w="2835" w:type="dxa"/>
            <w:tcBorders>
              <w:top w:val="single" w:sz="4" w:space="0" w:color="auto"/>
              <w:left w:val="single" w:sz="4" w:space="0" w:color="auto"/>
              <w:bottom w:val="single" w:sz="4" w:space="0" w:color="auto"/>
              <w:right w:val="single" w:sz="4" w:space="0" w:color="auto"/>
            </w:tcBorders>
          </w:tcPr>
          <w:p w:rsidR="00351DE8" w:rsidRPr="00452F75" w:rsidRDefault="00351DE8" w:rsidP="004204E5">
            <w:pPr>
              <w:rPr>
                <w:rFonts w:ascii="Arial Narrow" w:hAnsi="Arial Narrow"/>
                <w:sz w:val="20"/>
              </w:rPr>
            </w:pPr>
            <w:r w:rsidRPr="00452F75">
              <w:rPr>
                <w:rFonts w:ascii="Arial Narrow" w:hAnsi="Arial Narrow"/>
                <w:b/>
                <w:sz w:val="20"/>
              </w:rPr>
              <w:t>Prescriber type:</w:t>
            </w:r>
          </w:p>
        </w:tc>
        <w:tc>
          <w:tcPr>
            <w:tcW w:w="6379" w:type="dxa"/>
            <w:gridSpan w:val="6"/>
            <w:tcBorders>
              <w:top w:val="single" w:sz="4" w:space="0" w:color="auto"/>
              <w:left w:val="single" w:sz="4" w:space="0" w:color="auto"/>
              <w:bottom w:val="single" w:sz="4" w:space="0" w:color="auto"/>
              <w:right w:val="single" w:sz="4" w:space="0" w:color="auto"/>
            </w:tcBorders>
          </w:tcPr>
          <w:p w:rsidR="00351DE8" w:rsidRPr="00452F75" w:rsidRDefault="00351DE8" w:rsidP="004204E5">
            <w:pPr>
              <w:rPr>
                <w:rFonts w:ascii="Arial Narrow" w:hAnsi="Arial Narrow"/>
                <w:sz w:val="20"/>
              </w:rPr>
            </w:pPr>
            <w:r w:rsidRPr="00452F75">
              <w:rPr>
                <w:rFonts w:ascii="Arial Narrow" w:hAnsi="Arial Narrow"/>
                <w:sz w:val="20"/>
              </w:rPr>
              <w:fldChar w:fldCharType="begin">
                <w:ffData>
                  <w:name w:val="Check1"/>
                  <w:enabled/>
                  <w:calcOnExit w:val="0"/>
                  <w:checkBox>
                    <w:sizeAuto/>
                    <w:default w:val="0"/>
                  </w:checkBox>
                </w:ffData>
              </w:fldChar>
            </w:r>
            <w:r w:rsidRPr="00452F75">
              <w:rPr>
                <w:rFonts w:ascii="Arial Narrow" w:hAnsi="Arial Narrow"/>
                <w:sz w:val="20"/>
              </w:rPr>
              <w:instrText xml:space="preserve"> FORMCHECKBOX </w:instrText>
            </w:r>
            <w:r w:rsidR="004F08BA">
              <w:rPr>
                <w:rFonts w:ascii="Arial Narrow" w:hAnsi="Arial Narrow"/>
                <w:sz w:val="20"/>
              </w:rPr>
            </w:r>
            <w:r w:rsidR="004F08BA">
              <w:rPr>
                <w:rFonts w:ascii="Arial Narrow" w:hAnsi="Arial Narrow"/>
                <w:sz w:val="20"/>
              </w:rPr>
              <w:fldChar w:fldCharType="separate"/>
            </w:r>
            <w:r w:rsidRPr="00452F75">
              <w:rPr>
                <w:rFonts w:ascii="Arial Narrow" w:hAnsi="Arial Narrow"/>
                <w:sz w:val="20"/>
              </w:rPr>
              <w:fldChar w:fldCharType="end"/>
            </w:r>
            <w:r w:rsidRPr="00452F75">
              <w:rPr>
                <w:rFonts w:ascii="Arial Narrow" w:hAnsi="Arial Narrow"/>
                <w:sz w:val="20"/>
              </w:rPr>
              <w:t xml:space="preserve">Dental  </w:t>
            </w:r>
            <w:r w:rsidRPr="00452F75">
              <w:rPr>
                <w:rFonts w:ascii="Arial Narrow" w:hAnsi="Arial Narrow"/>
                <w:sz w:val="20"/>
              </w:rPr>
              <w:fldChar w:fldCharType="begin">
                <w:ffData>
                  <w:name w:val=""/>
                  <w:enabled/>
                  <w:calcOnExit w:val="0"/>
                  <w:checkBox>
                    <w:sizeAuto/>
                    <w:default w:val="1"/>
                  </w:checkBox>
                </w:ffData>
              </w:fldChar>
            </w:r>
            <w:r w:rsidRPr="00452F75">
              <w:rPr>
                <w:rFonts w:ascii="Arial Narrow" w:hAnsi="Arial Narrow"/>
                <w:sz w:val="20"/>
              </w:rPr>
              <w:instrText xml:space="preserve"> FORMCHECKBOX </w:instrText>
            </w:r>
            <w:r w:rsidR="004F08BA">
              <w:rPr>
                <w:rFonts w:ascii="Arial Narrow" w:hAnsi="Arial Narrow"/>
                <w:sz w:val="20"/>
              </w:rPr>
            </w:r>
            <w:r w:rsidR="004F08BA">
              <w:rPr>
                <w:rFonts w:ascii="Arial Narrow" w:hAnsi="Arial Narrow"/>
                <w:sz w:val="20"/>
              </w:rPr>
              <w:fldChar w:fldCharType="separate"/>
            </w:r>
            <w:r w:rsidRPr="00452F75">
              <w:rPr>
                <w:rFonts w:ascii="Arial Narrow" w:hAnsi="Arial Narrow"/>
                <w:sz w:val="20"/>
              </w:rPr>
              <w:fldChar w:fldCharType="end"/>
            </w:r>
            <w:r w:rsidRPr="00452F75">
              <w:rPr>
                <w:rFonts w:ascii="Arial Narrow" w:hAnsi="Arial Narrow"/>
                <w:sz w:val="20"/>
              </w:rPr>
              <w:t xml:space="preserve">Medical Practitioners  </w:t>
            </w:r>
            <w:r w:rsidRPr="00452F75">
              <w:rPr>
                <w:rFonts w:ascii="Arial Narrow" w:hAnsi="Arial Narrow"/>
                <w:sz w:val="20"/>
              </w:rPr>
              <w:fldChar w:fldCharType="begin">
                <w:ffData>
                  <w:name w:val="Check3"/>
                  <w:enabled/>
                  <w:calcOnExit w:val="0"/>
                  <w:checkBox>
                    <w:sizeAuto/>
                    <w:default w:val="0"/>
                  </w:checkBox>
                </w:ffData>
              </w:fldChar>
            </w:r>
            <w:r w:rsidRPr="00452F75">
              <w:rPr>
                <w:rFonts w:ascii="Arial Narrow" w:hAnsi="Arial Narrow"/>
                <w:sz w:val="20"/>
              </w:rPr>
              <w:instrText xml:space="preserve"> FORMCHECKBOX </w:instrText>
            </w:r>
            <w:r w:rsidR="004F08BA">
              <w:rPr>
                <w:rFonts w:ascii="Arial Narrow" w:hAnsi="Arial Narrow"/>
                <w:sz w:val="20"/>
              </w:rPr>
            </w:r>
            <w:r w:rsidR="004F08BA">
              <w:rPr>
                <w:rFonts w:ascii="Arial Narrow" w:hAnsi="Arial Narrow"/>
                <w:sz w:val="20"/>
              </w:rPr>
              <w:fldChar w:fldCharType="separate"/>
            </w:r>
            <w:r w:rsidRPr="00452F75">
              <w:rPr>
                <w:rFonts w:ascii="Arial Narrow" w:hAnsi="Arial Narrow"/>
                <w:sz w:val="20"/>
              </w:rPr>
              <w:fldChar w:fldCharType="end"/>
            </w:r>
            <w:r w:rsidRPr="00452F75">
              <w:rPr>
                <w:rFonts w:ascii="Arial Narrow" w:hAnsi="Arial Narrow"/>
                <w:sz w:val="20"/>
              </w:rPr>
              <w:t xml:space="preserve">Nurse practitioners  </w:t>
            </w:r>
            <w:r w:rsidRPr="00452F75">
              <w:rPr>
                <w:rFonts w:ascii="Arial Narrow" w:hAnsi="Arial Narrow"/>
                <w:sz w:val="20"/>
              </w:rPr>
              <w:fldChar w:fldCharType="begin">
                <w:ffData>
                  <w:name w:val=""/>
                  <w:enabled/>
                  <w:calcOnExit w:val="0"/>
                  <w:checkBox>
                    <w:sizeAuto/>
                    <w:default w:val="0"/>
                  </w:checkBox>
                </w:ffData>
              </w:fldChar>
            </w:r>
            <w:r w:rsidRPr="00452F75">
              <w:rPr>
                <w:rFonts w:ascii="Arial Narrow" w:hAnsi="Arial Narrow"/>
                <w:sz w:val="20"/>
              </w:rPr>
              <w:instrText xml:space="preserve"> FORMCHECKBOX </w:instrText>
            </w:r>
            <w:r w:rsidR="004F08BA">
              <w:rPr>
                <w:rFonts w:ascii="Arial Narrow" w:hAnsi="Arial Narrow"/>
                <w:sz w:val="20"/>
              </w:rPr>
            </w:r>
            <w:r w:rsidR="004F08BA">
              <w:rPr>
                <w:rFonts w:ascii="Arial Narrow" w:hAnsi="Arial Narrow"/>
                <w:sz w:val="20"/>
              </w:rPr>
              <w:fldChar w:fldCharType="separate"/>
            </w:r>
            <w:r w:rsidRPr="00452F75">
              <w:rPr>
                <w:rFonts w:ascii="Arial Narrow" w:hAnsi="Arial Narrow"/>
                <w:sz w:val="20"/>
              </w:rPr>
              <w:fldChar w:fldCharType="end"/>
            </w:r>
            <w:r w:rsidRPr="00452F75">
              <w:rPr>
                <w:rFonts w:ascii="Arial Narrow" w:hAnsi="Arial Narrow"/>
                <w:sz w:val="20"/>
              </w:rPr>
              <w:t>Optometrists</w:t>
            </w:r>
          </w:p>
          <w:p w:rsidR="00351DE8" w:rsidRPr="00452F75" w:rsidRDefault="00351DE8" w:rsidP="004204E5">
            <w:pPr>
              <w:rPr>
                <w:rFonts w:ascii="Arial Narrow" w:hAnsi="Arial Narrow"/>
                <w:sz w:val="20"/>
              </w:rPr>
            </w:pPr>
            <w:r w:rsidRPr="00452F75">
              <w:rPr>
                <w:rFonts w:ascii="Arial Narrow" w:hAnsi="Arial Narrow"/>
                <w:sz w:val="20"/>
              </w:rPr>
              <w:fldChar w:fldCharType="begin">
                <w:ffData>
                  <w:name w:val="Check5"/>
                  <w:enabled/>
                  <w:calcOnExit w:val="0"/>
                  <w:checkBox>
                    <w:sizeAuto/>
                    <w:default w:val="0"/>
                  </w:checkBox>
                </w:ffData>
              </w:fldChar>
            </w:r>
            <w:r w:rsidRPr="00452F75">
              <w:rPr>
                <w:rFonts w:ascii="Arial Narrow" w:hAnsi="Arial Narrow"/>
                <w:sz w:val="20"/>
              </w:rPr>
              <w:instrText xml:space="preserve"> FORMCHECKBOX </w:instrText>
            </w:r>
            <w:r w:rsidR="004F08BA">
              <w:rPr>
                <w:rFonts w:ascii="Arial Narrow" w:hAnsi="Arial Narrow"/>
                <w:sz w:val="20"/>
              </w:rPr>
            </w:r>
            <w:r w:rsidR="004F08BA">
              <w:rPr>
                <w:rFonts w:ascii="Arial Narrow" w:hAnsi="Arial Narrow"/>
                <w:sz w:val="20"/>
              </w:rPr>
              <w:fldChar w:fldCharType="separate"/>
            </w:r>
            <w:r w:rsidRPr="00452F75">
              <w:rPr>
                <w:rFonts w:ascii="Arial Narrow" w:hAnsi="Arial Narrow"/>
                <w:sz w:val="20"/>
              </w:rPr>
              <w:fldChar w:fldCharType="end"/>
            </w:r>
            <w:r w:rsidRPr="00452F75">
              <w:rPr>
                <w:rFonts w:ascii="Arial Narrow" w:hAnsi="Arial Narrow"/>
                <w:sz w:val="20"/>
              </w:rPr>
              <w:t>Midwives</w:t>
            </w:r>
          </w:p>
        </w:tc>
      </w:tr>
      <w:tr w:rsidR="00351DE8" w:rsidRPr="00452F75" w:rsidTr="004204E5">
        <w:trPr>
          <w:cantSplit/>
          <w:trHeight w:val="360"/>
        </w:trPr>
        <w:tc>
          <w:tcPr>
            <w:tcW w:w="2835" w:type="dxa"/>
            <w:tcBorders>
              <w:top w:val="single" w:sz="4" w:space="0" w:color="auto"/>
              <w:left w:val="single" w:sz="4" w:space="0" w:color="auto"/>
              <w:bottom w:val="single" w:sz="4" w:space="0" w:color="auto"/>
              <w:right w:val="single" w:sz="4" w:space="0" w:color="auto"/>
            </w:tcBorders>
          </w:tcPr>
          <w:p w:rsidR="00351DE8" w:rsidRPr="00452F75" w:rsidRDefault="00351DE8" w:rsidP="004204E5">
            <w:pPr>
              <w:rPr>
                <w:rFonts w:ascii="Arial Narrow" w:hAnsi="Arial Narrow"/>
                <w:b/>
                <w:sz w:val="20"/>
              </w:rPr>
            </w:pPr>
            <w:r w:rsidRPr="00452F75">
              <w:rPr>
                <w:rFonts w:ascii="Arial Narrow" w:hAnsi="Arial Narrow"/>
                <w:b/>
                <w:sz w:val="20"/>
              </w:rPr>
              <w:t>Severity:</w:t>
            </w:r>
          </w:p>
        </w:tc>
        <w:tc>
          <w:tcPr>
            <w:tcW w:w="6379" w:type="dxa"/>
            <w:gridSpan w:val="6"/>
            <w:tcBorders>
              <w:top w:val="single" w:sz="4" w:space="0" w:color="auto"/>
              <w:left w:val="single" w:sz="4" w:space="0" w:color="auto"/>
              <w:bottom w:val="single" w:sz="4" w:space="0" w:color="auto"/>
              <w:right w:val="single" w:sz="4" w:space="0" w:color="auto"/>
            </w:tcBorders>
          </w:tcPr>
          <w:p w:rsidR="00351DE8" w:rsidRPr="00452F75" w:rsidRDefault="00351DE8" w:rsidP="004204E5">
            <w:pPr>
              <w:rPr>
                <w:rFonts w:ascii="Arial Narrow" w:hAnsi="Arial Narrow"/>
                <w:sz w:val="20"/>
              </w:rPr>
            </w:pPr>
            <w:r w:rsidRPr="00452F75">
              <w:rPr>
                <w:rFonts w:ascii="Arial Narrow" w:hAnsi="Arial Narrow"/>
                <w:sz w:val="20"/>
              </w:rPr>
              <w:t>Unresectable Stage III or Stage IV</w:t>
            </w:r>
          </w:p>
        </w:tc>
      </w:tr>
      <w:tr w:rsidR="00351DE8" w:rsidRPr="00452F75" w:rsidTr="004204E5">
        <w:trPr>
          <w:cantSplit/>
          <w:trHeight w:val="360"/>
        </w:trPr>
        <w:tc>
          <w:tcPr>
            <w:tcW w:w="2835" w:type="dxa"/>
            <w:tcBorders>
              <w:top w:val="single" w:sz="4" w:space="0" w:color="auto"/>
              <w:left w:val="single" w:sz="4" w:space="0" w:color="auto"/>
              <w:bottom w:val="single" w:sz="4" w:space="0" w:color="auto"/>
              <w:right w:val="single" w:sz="4" w:space="0" w:color="auto"/>
            </w:tcBorders>
          </w:tcPr>
          <w:p w:rsidR="00351DE8" w:rsidRPr="00452F75" w:rsidRDefault="00351DE8" w:rsidP="004204E5">
            <w:pPr>
              <w:rPr>
                <w:rFonts w:ascii="Arial Narrow" w:hAnsi="Arial Narrow"/>
                <w:b/>
                <w:sz w:val="20"/>
              </w:rPr>
            </w:pPr>
            <w:r w:rsidRPr="00452F75">
              <w:rPr>
                <w:rFonts w:ascii="Arial Narrow" w:hAnsi="Arial Narrow"/>
                <w:b/>
                <w:sz w:val="20"/>
              </w:rPr>
              <w:t>Condition:</w:t>
            </w:r>
          </w:p>
        </w:tc>
        <w:tc>
          <w:tcPr>
            <w:tcW w:w="6379" w:type="dxa"/>
            <w:gridSpan w:val="6"/>
            <w:tcBorders>
              <w:top w:val="single" w:sz="4" w:space="0" w:color="auto"/>
              <w:left w:val="single" w:sz="4" w:space="0" w:color="auto"/>
              <w:bottom w:val="single" w:sz="4" w:space="0" w:color="auto"/>
              <w:right w:val="single" w:sz="4" w:space="0" w:color="auto"/>
            </w:tcBorders>
          </w:tcPr>
          <w:p w:rsidR="00351DE8" w:rsidRPr="00452F75" w:rsidRDefault="00351DE8" w:rsidP="004204E5">
            <w:pPr>
              <w:rPr>
                <w:rFonts w:ascii="Arial Narrow" w:hAnsi="Arial Narrow"/>
                <w:sz w:val="20"/>
              </w:rPr>
            </w:pPr>
            <w:r w:rsidRPr="00452F75">
              <w:rPr>
                <w:rFonts w:ascii="Arial Narrow" w:hAnsi="Arial Narrow"/>
                <w:sz w:val="20"/>
              </w:rPr>
              <w:t>Malignant melanoma</w:t>
            </w:r>
          </w:p>
        </w:tc>
      </w:tr>
      <w:tr w:rsidR="00351DE8" w:rsidRPr="00452F75" w:rsidTr="004204E5">
        <w:trPr>
          <w:cantSplit/>
          <w:trHeight w:val="360"/>
        </w:trPr>
        <w:tc>
          <w:tcPr>
            <w:tcW w:w="2835" w:type="dxa"/>
            <w:tcBorders>
              <w:top w:val="single" w:sz="4" w:space="0" w:color="auto"/>
              <w:left w:val="single" w:sz="4" w:space="0" w:color="auto"/>
              <w:bottom w:val="single" w:sz="4" w:space="0" w:color="auto"/>
              <w:right w:val="single" w:sz="4" w:space="0" w:color="auto"/>
            </w:tcBorders>
          </w:tcPr>
          <w:p w:rsidR="00351DE8" w:rsidRPr="00452F75" w:rsidRDefault="00351DE8" w:rsidP="004204E5">
            <w:pPr>
              <w:rPr>
                <w:rFonts w:ascii="Arial Narrow" w:hAnsi="Arial Narrow"/>
                <w:b/>
                <w:sz w:val="20"/>
              </w:rPr>
            </w:pPr>
            <w:r w:rsidRPr="00452F75">
              <w:rPr>
                <w:rFonts w:ascii="Arial Narrow" w:hAnsi="Arial Narrow"/>
                <w:b/>
                <w:sz w:val="20"/>
              </w:rPr>
              <w:t>PBS Indication:</w:t>
            </w:r>
          </w:p>
        </w:tc>
        <w:tc>
          <w:tcPr>
            <w:tcW w:w="6379" w:type="dxa"/>
            <w:gridSpan w:val="6"/>
            <w:tcBorders>
              <w:top w:val="single" w:sz="4" w:space="0" w:color="auto"/>
              <w:left w:val="single" w:sz="4" w:space="0" w:color="auto"/>
              <w:bottom w:val="single" w:sz="4" w:space="0" w:color="auto"/>
              <w:right w:val="single" w:sz="4" w:space="0" w:color="auto"/>
            </w:tcBorders>
          </w:tcPr>
          <w:p w:rsidR="00351DE8" w:rsidRPr="00452F75" w:rsidRDefault="00351DE8" w:rsidP="004204E5">
            <w:pPr>
              <w:rPr>
                <w:rFonts w:ascii="Arial Narrow" w:hAnsi="Arial Narrow"/>
                <w:sz w:val="20"/>
              </w:rPr>
            </w:pPr>
            <w:r w:rsidRPr="00452F75">
              <w:rPr>
                <w:rFonts w:ascii="Arial Narrow" w:hAnsi="Arial Narrow"/>
                <w:sz w:val="20"/>
              </w:rPr>
              <w:t>Unresectable Stage III or Stage IV malignant melanoma</w:t>
            </w:r>
          </w:p>
        </w:tc>
      </w:tr>
      <w:tr w:rsidR="00351DE8" w:rsidRPr="00452F75" w:rsidTr="004204E5">
        <w:trPr>
          <w:cantSplit/>
          <w:trHeight w:val="360"/>
        </w:trPr>
        <w:tc>
          <w:tcPr>
            <w:tcW w:w="2835" w:type="dxa"/>
            <w:tcBorders>
              <w:top w:val="single" w:sz="4" w:space="0" w:color="auto"/>
              <w:left w:val="single" w:sz="4" w:space="0" w:color="auto"/>
              <w:bottom w:val="single" w:sz="4" w:space="0" w:color="auto"/>
              <w:right w:val="single" w:sz="4" w:space="0" w:color="auto"/>
            </w:tcBorders>
          </w:tcPr>
          <w:p w:rsidR="00351DE8" w:rsidRPr="00452F75" w:rsidRDefault="00351DE8" w:rsidP="004204E5">
            <w:pPr>
              <w:rPr>
                <w:rFonts w:ascii="Arial Narrow" w:hAnsi="Arial Narrow"/>
                <w:b/>
                <w:sz w:val="20"/>
              </w:rPr>
            </w:pPr>
            <w:r w:rsidRPr="00452F75">
              <w:rPr>
                <w:rFonts w:ascii="Arial Narrow" w:hAnsi="Arial Narrow"/>
                <w:b/>
                <w:sz w:val="20"/>
              </w:rPr>
              <w:t>Treatment phase:</w:t>
            </w:r>
          </w:p>
        </w:tc>
        <w:tc>
          <w:tcPr>
            <w:tcW w:w="6379" w:type="dxa"/>
            <w:gridSpan w:val="6"/>
            <w:tcBorders>
              <w:top w:val="single" w:sz="4" w:space="0" w:color="auto"/>
              <w:left w:val="single" w:sz="4" w:space="0" w:color="auto"/>
              <w:bottom w:val="single" w:sz="4" w:space="0" w:color="auto"/>
              <w:right w:val="single" w:sz="4" w:space="0" w:color="auto"/>
            </w:tcBorders>
          </w:tcPr>
          <w:p w:rsidR="00351DE8" w:rsidRPr="00452F75" w:rsidRDefault="00351DE8" w:rsidP="004204E5">
            <w:pPr>
              <w:rPr>
                <w:rFonts w:ascii="Arial Narrow" w:hAnsi="Arial Narrow"/>
                <w:sz w:val="20"/>
              </w:rPr>
            </w:pPr>
            <w:r w:rsidRPr="00452F75">
              <w:rPr>
                <w:rFonts w:ascii="Arial Narrow" w:hAnsi="Arial Narrow"/>
                <w:sz w:val="20"/>
              </w:rPr>
              <w:t>Initial</w:t>
            </w:r>
          </w:p>
        </w:tc>
      </w:tr>
      <w:tr w:rsidR="00351DE8" w:rsidRPr="00452F75" w:rsidTr="004204E5">
        <w:trPr>
          <w:cantSplit/>
          <w:trHeight w:val="360"/>
        </w:trPr>
        <w:tc>
          <w:tcPr>
            <w:tcW w:w="2835" w:type="dxa"/>
            <w:tcBorders>
              <w:top w:val="single" w:sz="4" w:space="0" w:color="auto"/>
              <w:left w:val="single" w:sz="4" w:space="0" w:color="auto"/>
              <w:bottom w:val="single" w:sz="4" w:space="0" w:color="auto"/>
              <w:right w:val="single" w:sz="4" w:space="0" w:color="auto"/>
            </w:tcBorders>
          </w:tcPr>
          <w:p w:rsidR="00351DE8" w:rsidRPr="00452F75" w:rsidRDefault="00351DE8" w:rsidP="004204E5">
            <w:pPr>
              <w:rPr>
                <w:rFonts w:ascii="Arial Narrow" w:hAnsi="Arial Narrow"/>
                <w:sz w:val="20"/>
              </w:rPr>
            </w:pPr>
            <w:r w:rsidRPr="00452F75">
              <w:rPr>
                <w:rFonts w:ascii="Arial Narrow" w:hAnsi="Arial Narrow"/>
                <w:b/>
                <w:sz w:val="20"/>
              </w:rPr>
              <w:t>Restriction Level / Method:</w:t>
            </w:r>
          </w:p>
        </w:tc>
        <w:tc>
          <w:tcPr>
            <w:tcW w:w="6379" w:type="dxa"/>
            <w:gridSpan w:val="6"/>
            <w:tcBorders>
              <w:top w:val="single" w:sz="4" w:space="0" w:color="auto"/>
              <w:left w:val="single" w:sz="4" w:space="0" w:color="auto"/>
              <w:bottom w:val="single" w:sz="4" w:space="0" w:color="auto"/>
              <w:right w:val="single" w:sz="4" w:space="0" w:color="auto"/>
            </w:tcBorders>
          </w:tcPr>
          <w:p w:rsidR="00351DE8" w:rsidRPr="00452F75" w:rsidRDefault="00351DE8" w:rsidP="004204E5">
            <w:pPr>
              <w:rPr>
                <w:rFonts w:ascii="Arial Narrow" w:hAnsi="Arial Narrow"/>
                <w:sz w:val="20"/>
              </w:rPr>
            </w:pPr>
            <w:r w:rsidRPr="00452F75">
              <w:rPr>
                <w:rFonts w:ascii="Arial Narrow" w:hAnsi="Arial Narrow"/>
                <w:sz w:val="20"/>
              </w:rPr>
              <w:fldChar w:fldCharType="begin">
                <w:ffData>
                  <w:name w:val="Check1"/>
                  <w:enabled/>
                  <w:calcOnExit w:val="0"/>
                  <w:checkBox>
                    <w:sizeAuto/>
                    <w:default w:val="0"/>
                  </w:checkBox>
                </w:ffData>
              </w:fldChar>
            </w:r>
            <w:r w:rsidRPr="00452F75">
              <w:rPr>
                <w:rFonts w:ascii="Arial Narrow" w:hAnsi="Arial Narrow"/>
                <w:sz w:val="20"/>
              </w:rPr>
              <w:instrText xml:space="preserve"> FORMCHECKBOX </w:instrText>
            </w:r>
            <w:r w:rsidR="004F08BA">
              <w:rPr>
                <w:rFonts w:ascii="Arial Narrow" w:hAnsi="Arial Narrow"/>
                <w:sz w:val="20"/>
              </w:rPr>
            </w:r>
            <w:r w:rsidR="004F08BA">
              <w:rPr>
                <w:rFonts w:ascii="Arial Narrow" w:hAnsi="Arial Narrow"/>
                <w:sz w:val="20"/>
              </w:rPr>
              <w:fldChar w:fldCharType="separate"/>
            </w:r>
            <w:r w:rsidRPr="00452F75">
              <w:rPr>
                <w:rFonts w:ascii="Arial Narrow" w:hAnsi="Arial Narrow"/>
                <w:sz w:val="20"/>
              </w:rPr>
              <w:fldChar w:fldCharType="end"/>
            </w:r>
            <w:r w:rsidRPr="00452F75">
              <w:rPr>
                <w:rFonts w:ascii="Arial Narrow" w:hAnsi="Arial Narrow"/>
                <w:sz w:val="20"/>
              </w:rPr>
              <w:t>Restricted benefit</w:t>
            </w:r>
          </w:p>
          <w:p w:rsidR="00351DE8" w:rsidRPr="00452F75" w:rsidRDefault="00351DE8" w:rsidP="004204E5">
            <w:pPr>
              <w:rPr>
                <w:rFonts w:ascii="Arial Narrow" w:hAnsi="Arial Narrow"/>
                <w:sz w:val="20"/>
              </w:rPr>
            </w:pPr>
            <w:r w:rsidRPr="00452F75">
              <w:rPr>
                <w:rFonts w:ascii="Arial Narrow" w:hAnsi="Arial Narrow"/>
                <w:sz w:val="20"/>
              </w:rPr>
              <w:fldChar w:fldCharType="begin">
                <w:ffData>
                  <w:name w:val=""/>
                  <w:enabled/>
                  <w:calcOnExit w:val="0"/>
                  <w:checkBox>
                    <w:sizeAuto/>
                    <w:default w:val="0"/>
                  </w:checkBox>
                </w:ffData>
              </w:fldChar>
            </w:r>
            <w:r w:rsidRPr="00452F75">
              <w:rPr>
                <w:rFonts w:ascii="Arial Narrow" w:hAnsi="Arial Narrow"/>
                <w:sz w:val="20"/>
              </w:rPr>
              <w:instrText xml:space="preserve"> FORMCHECKBOX </w:instrText>
            </w:r>
            <w:r w:rsidR="004F08BA">
              <w:rPr>
                <w:rFonts w:ascii="Arial Narrow" w:hAnsi="Arial Narrow"/>
                <w:sz w:val="20"/>
              </w:rPr>
            </w:r>
            <w:r w:rsidR="004F08BA">
              <w:rPr>
                <w:rFonts w:ascii="Arial Narrow" w:hAnsi="Arial Narrow"/>
                <w:sz w:val="20"/>
              </w:rPr>
              <w:fldChar w:fldCharType="separate"/>
            </w:r>
            <w:r w:rsidRPr="00452F75">
              <w:rPr>
                <w:rFonts w:ascii="Arial Narrow" w:hAnsi="Arial Narrow"/>
                <w:sz w:val="20"/>
              </w:rPr>
              <w:fldChar w:fldCharType="end"/>
            </w:r>
            <w:r w:rsidRPr="00452F75">
              <w:rPr>
                <w:rFonts w:ascii="Arial Narrow" w:hAnsi="Arial Narrow"/>
                <w:sz w:val="20"/>
              </w:rPr>
              <w:t>Authority Required - In Writing</w:t>
            </w:r>
          </w:p>
          <w:p w:rsidR="00351DE8" w:rsidRPr="00452F75" w:rsidRDefault="00351DE8" w:rsidP="004204E5">
            <w:pPr>
              <w:rPr>
                <w:rFonts w:ascii="Arial Narrow" w:hAnsi="Arial Narrow"/>
                <w:sz w:val="20"/>
              </w:rPr>
            </w:pPr>
            <w:r w:rsidRPr="00452F75">
              <w:rPr>
                <w:rFonts w:ascii="Arial Narrow" w:hAnsi="Arial Narrow"/>
                <w:sz w:val="20"/>
              </w:rPr>
              <w:fldChar w:fldCharType="begin">
                <w:ffData>
                  <w:name w:val="Check3"/>
                  <w:enabled/>
                  <w:calcOnExit w:val="0"/>
                  <w:checkBox>
                    <w:sizeAuto/>
                    <w:default w:val="0"/>
                  </w:checkBox>
                </w:ffData>
              </w:fldChar>
            </w:r>
            <w:r w:rsidRPr="00452F75">
              <w:rPr>
                <w:rFonts w:ascii="Arial Narrow" w:hAnsi="Arial Narrow"/>
                <w:sz w:val="20"/>
              </w:rPr>
              <w:instrText xml:space="preserve"> FORMCHECKBOX </w:instrText>
            </w:r>
            <w:r w:rsidR="004F08BA">
              <w:rPr>
                <w:rFonts w:ascii="Arial Narrow" w:hAnsi="Arial Narrow"/>
                <w:sz w:val="20"/>
              </w:rPr>
            </w:r>
            <w:r w:rsidR="004F08BA">
              <w:rPr>
                <w:rFonts w:ascii="Arial Narrow" w:hAnsi="Arial Narrow"/>
                <w:sz w:val="20"/>
              </w:rPr>
              <w:fldChar w:fldCharType="separate"/>
            </w:r>
            <w:r w:rsidRPr="00452F75">
              <w:rPr>
                <w:rFonts w:ascii="Arial Narrow" w:hAnsi="Arial Narrow"/>
                <w:sz w:val="20"/>
              </w:rPr>
              <w:fldChar w:fldCharType="end"/>
            </w:r>
            <w:r w:rsidRPr="00452F75">
              <w:rPr>
                <w:rFonts w:ascii="Arial Narrow" w:hAnsi="Arial Narrow"/>
                <w:sz w:val="20"/>
              </w:rPr>
              <w:t>Authority Required - Telephone</w:t>
            </w:r>
          </w:p>
          <w:p w:rsidR="00351DE8" w:rsidRPr="00452F75" w:rsidRDefault="00351DE8" w:rsidP="004204E5">
            <w:pPr>
              <w:rPr>
                <w:rFonts w:ascii="Arial Narrow" w:hAnsi="Arial Narrow"/>
                <w:sz w:val="20"/>
              </w:rPr>
            </w:pPr>
            <w:r w:rsidRPr="00452F75">
              <w:rPr>
                <w:rFonts w:ascii="Arial Narrow" w:hAnsi="Arial Narrow"/>
                <w:sz w:val="20"/>
              </w:rPr>
              <w:fldChar w:fldCharType="begin">
                <w:ffData>
                  <w:name w:val=""/>
                  <w:enabled/>
                  <w:calcOnExit w:val="0"/>
                  <w:checkBox>
                    <w:sizeAuto/>
                    <w:default w:val="0"/>
                  </w:checkBox>
                </w:ffData>
              </w:fldChar>
            </w:r>
            <w:r w:rsidRPr="00452F75">
              <w:rPr>
                <w:rFonts w:ascii="Arial Narrow" w:hAnsi="Arial Narrow"/>
                <w:sz w:val="20"/>
              </w:rPr>
              <w:instrText xml:space="preserve"> FORMCHECKBOX </w:instrText>
            </w:r>
            <w:r w:rsidR="004F08BA">
              <w:rPr>
                <w:rFonts w:ascii="Arial Narrow" w:hAnsi="Arial Narrow"/>
                <w:sz w:val="20"/>
              </w:rPr>
            </w:r>
            <w:r w:rsidR="004F08BA">
              <w:rPr>
                <w:rFonts w:ascii="Arial Narrow" w:hAnsi="Arial Narrow"/>
                <w:sz w:val="20"/>
              </w:rPr>
              <w:fldChar w:fldCharType="separate"/>
            </w:r>
            <w:r w:rsidRPr="00452F75">
              <w:rPr>
                <w:rFonts w:ascii="Arial Narrow" w:hAnsi="Arial Narrow"/>
                <w:sz w:val="20"/>
              </w:rPr>
              <w:fldChar w:fldCharType="end"/>
            </w:r>
            <w:r w:rsidRPr="00452F75">
              <w:rPr>
                <w:rFonts w:ascii="Arial Narrow" w:hAnsi="Arial Narrow"/>
                <w:sz w:val="20"/>
              </w:rPr>
              <w:t>Authority Required – Emergency</w:t>
            </w:r>
          </w:p>
          <w:p w:rsidR="00351DE8" w:rsidRPr="00452F75" w:rsidRDefault="00351DE8" w:rsidP="004204E5">
            <w:pPr>
              <w:rPr>
                <w:rFonts w:ascii="Arial Narrow" w:hAnsi="Arial Narrow"/>
                <w:sz w:val="20"/>
              </w:rPr>
            </w:pPr>
            <w:r w:rsidRPr="00452F75">
              <w:rPr>
                <w:rFonts w:ascii="Arial Narrow" w:hAnsi="Arial Narrow"/>
                <w:sz w:val="20"/>
              </w:rPr>
              <w:fldChar w:fldCharType="begin">
                <w:ffData>
                  <w:name w:val="Check5"/>
                  <w:enabled/>
                  <w:calcOnExit w:val="0"/>
                  <w:checkBox>
                    <w:sizeAuto/>
                    <w:default w:val="0"/>
                  </w:checkBox>
                </w:ffData>
              </w:fldChar>
            </w:r>
            <w:r w:rsidRPr="00452F75">
              <w:rPr>
                <w:rFonts w:ascii="Arial Narrow" w:hAnsi="Arial Narrow"/>
                <w:sz w:val="20"/>
              </w:rPr>
              <w:instrText xml:space="preserve"> FORMCHECKBOX </w:instrText>
            </w:r>
            <w:r w:rsidR="004F08BA">
              <w:rPr>
                <w:rFonts w:ascii="Arial Narrow" w:hAnsi="Arial Narrow"/>
                <w:sz w:val="20"/>
              </w:rPr>
            </w:r>
            <w:r w:rsidR="004F08BA">
              <w:rPr>
                <w:rFonts w:ascii="Arial Narrow" w:hAnsi="Arial Narrow"/>
                <w:sz w:val="20"/>
              </w:rPr>
              <w:fldChar w:fldCharType="separate"/>
            </w:r>
            <w:r w:rsidRPr="00452F75">
              <w:rPr>
                <w:rFonts w:ascii="Arial Narrow" w:hAnsi="Arial Narrow"/>
                <w:sz w:val="20"/>
              </w:rPr>
              <w:fldChar w:fldCharType="end"/>
            </w:r>
            <w:r w:rsidRPr="00452F75">
              <w:rPr>
                <w:rFonts w:ascii="Arial Narrow" w:hAnsi="Arial Narrow"/>
                <w:sz w:val="20"/>
              </w:rPr>
              <w:t>Authority Required - Electronic</w:t>
            </w:r>
          </w:p>
          <w:p w:rsidR="00351DE8" w:rsidRPr="00452F75" w:rsidRDefault="00351DE8" w:rsidP="004204E5">
            <w:pPr>
              <w:rPr>
                <w:rFonts w:ascii="Arial Narrow" w:hAnsi="Arial Narrow"/>
                <w:sz w:val="20"/>
              </w:rPr>
            </w:pPr>
            <w:r w:rsidRPr="00452F75">
              <w:rPr>
                <w:rFonts w:ascii="Arial Narrow" w:hAnsi="Arial Narrow"/>
                <w:sz w:val="20"/>
              </w:rPr>
              <w:fldChar w:fldCharType="begin">
                <w:ffData>
                  <w:name w:val="Check5"/>
                  <w:enabled/>
                  <w:calcOnExit w:val="0"/>
                  <w:checkBox>
                    <w:sizeAuto/>
                    <w:default w:val="1"/>
                  </w:checkBox>
                </w:ffData>
              </w:fldChar>
            </w:r>
            <w:r w:rsidRPr="00452F75">
              <w:rPr>
                <w:rFonts w:ascii="Arial Narrow" w:hAnsi="Arial Narrow"/>
                <w:sz w:val="20"/>
              </w:rPr>
              <w:instrText xml:space="preserve"> FORMCHECKBOX </w:instrText>
            </w:r>
            <w:r w:rsidR="004F08BA">
              <w:rPr>
                <w:rFonts w:ascii="Arial Narrow" w:hAnsi="Arial Narrow"/>
                <w:sz w:val="20"/>
              </w:rPr>
            </w:r>
            <w:r w:rsidR="004F08BA">
              <w:rPr>
                <w:rFonts w:ascii="Arial Narrow" w:hAnsi="Arial Narrow"/>
                <w:sz w:val="20"/>
              </w:rPr>
              <w:fldChar w:fldCharType="separate"/>
            </w:r>
            <w:r w:rsidRPr="00452F75">
              <w:rPr>
                <w:rFonts w:ascii="Arial Narrow" w:hAnsi="Arial Narrow"/>
                <w:sz w:val="20"/>
              </w:rPr>
              <w:fldChar w:fldCharType="end"/>
            </w:r>
            <w:r w:rsidRPr="00452F75">
              <w:rPr>
                <w:rFonts w:ascii="Arial Narrow" w:hAnsi="Arial Narrow"/>
                <w:sz w:val="20"/>
              </w:rPr>
              <w:t>Streamlined</w:t>
            </w:r>
          </w:p>
        </w:tc>
      </w:tr>
      <w:tr w:rsidR="00351DE8" w:rsidRPr="00452F75" w:rsidTr="004204E5">
        <w:trPr>
          <w:cantSplit/>
          <w:trHeight w:val="360"/>
        </w:trPr>
        <w:tc>
          <w:tcPr>
            <w:tcW w:w="2835" w:type="dxa"/>
            <w:tcBorders>
              <w:top w:val="single" w:sz="4" w:space="0" w:color="auto"/>
              <w:left w:val="single" w:sz="4" w:space="0" w:color="auto"/>
              <w:bottom w:val="single" w:sz="4" w:space="0" w:color="auto"/>
              <w:right w:val="single" w:sz="4" w:space="0" w:color="auto"/>
            </w:tcBorders>
          </w:tcPr>
          <w:p w:rsidR="00351DE8" w:rsidRPr="00452F75" w:rsidRDefault="00351DE8" w:rsidP="004204E5">
            <w:pPr>
              <w:rPr>
                <w:rFonts w:ascii="Arial Narrow" w:hAnsi="Arial Narrow"/>
                <w:sz w:val="20"/>
              </w:rPr>
            </w:pPr>
            <w:r w:rsidRPr="00452F75">
              <w:rPr>
                <w:rFonts w:ascii="Arial Narrow" w:hAnsi="Arial Narrow"/>
                <w:b/>
                <w:sz w:val="20"/>
              </w:rPr>
              <w:lastRenderedPageBreak/>
              <w:t>Clinical criteria:</w:t>
            </w:r>
          </w:p>
        </w:tc>
        <w:tc>
          <w:tcPr>
            <w:tcW w:w="6379" w:type="dxa"/>
            <w:gridSpan w:val="6"/>
            <w:tcBorders>
              <w:top w:val="single" w:sz="4" w:space="0" w:color="auto"/>
              <w:left w:val="single" w:sz="4" w:space="0" w:color="auto"/>
              <w:bottom w:val="single" w:sz="4" w:space="0" w:color="auto"/>
              <w:right w:val="single" w:sz="4" w:space="0" w:color="auto"/>
            </w:tcBorders>
          </w:tcPr>
          <w:p w:rsidR="00351DE8" w:rsidRPr="00452F75" w:rsidRDefault="00351DE8" w:rsidP="004204E5">
            <w:pPr>
              <w:rPr>
                <w:rFonts w:ascii="Arial Narrow" w:hAnsi="Arial Narrow"/>
                <w:sz w:val="20"/>
              </w:rPr>
            </w:pPr>
            <w:r w:rsidRPr="00452F75">
              <w:rPr>
                <w:rFonts w:ascii="Arial Narrow" w:hAnsi="Arial Narrow"/>
                <w:sz w:val="20"/>
              </w:rPr>
              <w:t xml:space="preserve">The condition must be positive for a </w:t>
            </w:r>
            <w:r w:rsidRPr="009544E5">
              <w:rPr>
                <w:rFonts w:ascii="Arial Narrow" w:hAnsi="Arial Narrow"/>
                <w:i/>
                <w:sz w:val="20"/>
              </w:rPr>
              <w:t>BRAF</w:t>
            </w:r>
            <w:r w:rsidRPr="00452F75">
              <w:rPr>
                <w:rFonts w:ascii="Arial Narrow" w:hAnsi="Arial Narrow"/>
                <w:sz w:val="20"/>
              </w:rPr>
              <w:t xml:space="preserve"> V600 mutation,</w:t>
            </w:r>
          </w:p>
          <w:p w:rsidR="00351DE8" w:rsidRPr="00452F75" w:rsidRDefault="00351DE8" w:rsidP="004204E5">
            <w:pPr>
              <w:rPr>
                <w:rFonts w:ascii="Arial Narrow" w:hAnsi="Arial Narrow"/>
                <w:sz w:val="20"/>
              </w:rPr>
            </w:pPr>
          </w:p>
          <w:p w:rsidR="00351DE8" w:rsidRPr="00452F75" w:rsidRDefault="00351DE8" w:rsidP="004204E5">
            <w:pPr>
              <w:rPr>
                <w:rFonts w:ascii="Arial Narrow" w:hAnsi="Arial Narrow"/>
                <w:sz w:val="20"/>
              </w:rPr>
            </w:pPr>
            <w:r w:rsidRPr="00452F75">
              <w:rPr>
                <w:rFonts w:ascii="Arial Narrow" w:hAnsi="Arial Narrow"/>
                <w:sz w:val="20"/>
              </w:rPr>
              <w:t>AND</w:t>
            </w:r>
          </w:p>
          <w:p w:rsidR="00351DE8" w:rsidRPr="00452F75" w:rsidRDefault="00351DE8" w:rsidP="004204E5">
            <w:pPr>
              <w:rPr>
                <w:rFonts w:ascii="Arial Narrow" w:hAnsi="Arial Narrow"/>
                <w:sz w:val="20"/>
              </w:rPr>
            </w:pPr>
          </w:p>
          <w:p w:rsidR="00351DE8" w:rsidRPr="00452F75" w:rsidRDefault="00351DE8" w:rsidP="004204E5">
            <w:pPr>
              <w:rPr>
                <w:rFonts w:ascii="Arial Narrow" w:hAnsi="Arial Narrow"/>
                <w:sz w:val="20"/>
              </w:rPr>
            </w:pPr>
            <w:r w:rsidRPr="00452F75">
              <w:rPr>
                <w:rFonts w:ascii="Arial Narrow" w:hAnsi="Arial Narrow"/>
                <w:sz w:val="20"/>
              </w:rPr>
              <w:t>Patient must be receiving PBS subsidised cobimetinib concomitantly for this condition,</w:t>
            </w:r>
          </w:p>
          <w:p w:rsidR="00351DE8" w:rsidRPr="00452F75" w:rsidRDefault="00351DE8" w:rsidP="004204E5">
            <w:pPr>
              <w:rPr>
                <w:rFonts w:ascii="Arial Narrow" w:hAnsi="Arial Narrow"/>
                <w:sz w:val="20"/>
              </w:rPr>
            </w:pPr>
          </w:p>
          <w:p w:rsidR="00351DE8" w:rsidRPr="00452F75" w:rsidRDefault="00351DE8" w:rsidP="004204E5">
            <w:pPr>
              <w:rPr>
                <w:rFonts w:ascii="Arial Narrow" w:hAnsi="Arial Narrow"/>
                <w:sz w:val="20"/>
              </w:rPr>
            </w:pPr>
            <w:r w:rsidRPr="00452F75">
              <w:rPr>
                <w:rFonts w:ascii="Arial Narrow" w:hAnsi="Arial Narrow"/>
                <w:sz w:val="20"/>
              </w:rPr>
              <w:t>AND</w:t>
            </w:r>
          </w:p>
          <w:p w:rsidR="00351DE8" w:rsidRPr="00452F75" w:rsidRDefault="00351DE8" w:rsidP="004204E5">
            <w:pPr>
              <w:rPr>
                <w:rFonts w:ascii="Arial Narrow" w:hAnsi="Arial Narrow"/>
                <w:sz w:val="20"/>
              </w:rPr>
            </w:pPr>
          </w:p>
          <w:p w:rsidR="00351DE8" w:rsidRPr="00452F75" w:rsidRDefault="00351DE8" w:rsidP="004204E5">
            <w:pPr>
              <w:rPr>
                <w:rFonts w:ascii="Arial Narrow" w:hAnsi="Arial Narrow"/>
                <w:sz w:val="20"/>
              </w:rPr>
            </w:pPr>
            <w:r w:rsidRPr="00452F75">
              <w:rPr>
                <w:rFonts w:ascii="Arial Narrow" w:hAnsi="Arial Narrow"/>
                <w:sz w:val="20"/>
              </w:rPr>
              <w:t>The condition must not have been treated previously with PBS subsidised therapy,</w:t>
            </w:r>
          </w:p>
          <w:p w:rsidR="00351DE8" w:rsidRPr="00452F75" w:rsidRDefault="00351DE8" w:rsidP="004204E5">
            <w:pPr>
              <w:rPr>
                <w:rFonts w:ascii="Arial Narrow" w:hAnsi="Arial Narrow"/>
                <w:sz w:val="20"/>
              </w:rPr>
            </w:pPr>
            <w:r w:rsidRPr="00452F75">
              <w:rPr>
                <w:rFonts w:ascii="Arial Narrow" w:hAnsi="Arial Narrow"/>
                <w:sz w:val="20"/>
              </w:rPr>
              <w:t>OR</w:t>
            </w:r>
          </w:p>
          <w:p w:rsidR="00351DE8" w:rsidRPr="00452F75" w:rsidRDefault="00351DE8" w:rsidP="004204E5">
            <w:pPr>
              <w:rPr>
                <w:rFonts w:ascii="Arial Narrow" w:hAnsi="Arial Narrow"/>
                <w:sz w:val="20"/>
              </w:rPr>
            </w:pPr>
            <w:r w:rsidRPr="00452F75">
              <w:rPr>
                <w:rFonts w:ascii="Arial Narrow" w:hAnsi="Arial Narrow"/>
                <w:sz w:val="20"/>
              </w:rPr>
              <w:t xml:space="preserve">Patient must have developed intolerance to another </w:t>
            </w:r>
            <w:r w:rsidR="00582E4F">
              <w:rPr>
                <w:rFonts w:ascii="Arial Narrow" w:hAnsi="Arial Narrow"/>
                <w:sz w:val="20"/>
              </w:rPr>
              <w:t xml:space="preserve">combination </w:t>
            </w:r>
            <w:r w:rsidRPr="00582E4F">
              <w:rPr>
                <w:rFonts w:ascii="Arial Narrow" w:hAnsi="Arial Narrow"/>
                <w:sz w:val="20"/>
              </w:rPr>
              <w:t>BRAF</w:t>
            </w:r>
            <w:r w:rsidR="00582E4F" w:rsidRPr="00582E4F">
              <w:rPr>
                <w:rFonts w:ascii="Arial Narrow" w:hAnsi="Arial Narrow"/>
                <w:sz w:val="20"/>
              </w:rPr>
              <w:t>/MEK</w:t>
            </w:r>
            <w:r w:rsidRPr="00582E4F">
              <w:rPr>
                <w:rFonts w:ascii="Arial Narrow" w:hAnsi="Arial Narrow"/>
                <w:sz w:val="20"/>
              </w:rPr>
              <w:t xml:space="preserve"> </w:t>
            </w:r>
            <w:r w:rsidRPr="00452F75">
              <w:rPr>
                <w:rFonts w:ascii="Arial Narrow" w:hAnsi="Arial Narrow"/>
                <w:sz w:val="20"/>
              </w:rPr>
              <w:t>inhibitor of a severity necessitating permanent treatment withdrawal,</w:t>
            </w:r>
          </w:p>
          <w:p w:rsidR="00351DE8" w:rsidRPr="00452F75" w:rsidRDefault="00351DE8" w:rsidP="004204E5">
            <w:pPr>
              <w:rPr>
                <w:rFonts w:ascii="Arial Narrow" w:hAnsi="Arial Narrow"/>
                <w:sz w:val="20"/>
              </w:rPr>
            </w:pPr>
          </w:p>
          <w:p w:rsidR="00351DE8" w:rsidRPr="00452F75" w:rsidRDefault="00351DE8" w:rsidP="004204E5">
            <w:pPr>
              <w:rPr>
                <w:rFonts w:ascii="Arial Narrow" w:hAnsi="Arial Narrow"/>
                <w:sz w:val="20"/>
              </w:rPr>
            </w:pPr>
            <w:r w:rsidRPr="00452F75">
              <w:rPr>
                <w:rFonts w:ascii="Arial Narrow" w:hAnsi="Arial Narrow"/>
                <w:sz w:val="20"/>
              </w:rPr>
              <w:t>AND</w:t>
            </w:r>
          </w:p>
          <w:p w:rsidR="00351DE8" w:rsidRPr="00452F75" w:rsidRDefault="00351DE8" w:rsidP="004204E5">
            <w:pPr>
              <w:rPr>
                <w:rFonts w:ascii="Arial Narrow" w:hAnsi="Arial Narrow"/>
                <w:sz w:val="20"/>
              </w:rPr>
            </w:pPr>
          </w:p>
          <w:p w:rsidR="00351DE8" w:rsidRPr="00452F75" w:rsidRDefault="00351DE8" w:rsidP="004204E5">
            <w:pPr>
              <w:rPr>
                <w:rFonts w:ascii="Arial Narrow" w:hAnsi="Arial Narrow"/>
                <w:sz w:val="20"/>
              </w:rPr>
            </w:pPr>
            <w:r w:rsidRPr="00452F75">
              <w:rPr>
                <w:rFonts w:ascii="Arial Narrow" w:hAnsi="Arial Narrow"/>
                <w:sz w:val="20"/>
              </w:rPr>
              <w:t>Patient must have a WHO performance status of 2 or less.</w:t>
            </w:r>
          </w:p>
        </w:tc>
      </w:tr>
      <w:tr w:rsidR="00351DE8" w:rsidRPr="00452F75" w:rsidTr="004204E5">
        <w:trPr>
          <w:cantSplit/>
          <w:trHeight w:val="360"/>
        </w:trPr>
        <w:tc>
          <w:tcPr>
            <w:tcW w:w="2835" w:type="dxa"/>
            <w:tcBorders>
              <w:top w:val="single" w:sz="4" w:space="0" w:color="auto"/>
              <w:left w:val="single" w:sz="4" w:space="0" w:color="auto"/>
              <w:bottom w:val="single" w:sz="4" w:space="0" w:color="auto"/>
              <w:right w:val="single" w:sz="4" w:space="0" w:color="auto"/>
            </w:tcBorders>
          </w:tcPr>
          <w:p w:rsidR="00351DE8" w:rsidRPr="00452F75" w:rsidRDefault="00351DE8" w:rsidP="004204E5">
            <w:pPr>
              <w:rPr>
                <w:rFonts w:ascii="Arial Narrow" w:hAnsi="Arial Narrow"/>
                <w:sz w:val="20"/>
              </w:rPr>
            </w:pPr>
            <w:r w:rsidRPr="00452F75">
              <w:rPr>
                <w:rFonts w:ascii="Arial Narrow" w:hAnsi="Arial Narrow"/>
                <w:b/>
                <w:sz w:val="20"/>
              </w:rPr>
              <w:t>Administrative Advice</w:t>
            </w:r>
          </w:p>
        </w:tc>
        <w:tc>
          <w:tcPr>
            <w:tcW w:w="6379" w:type="dxa"/>
            <w:gridSpan w:val="6"/>
            <w:tcBorders>
              <w:top w:val="single" w:sz="4" w:space="0" w:color="auto"/>
              <w:left w:val="single" w:sz="4" w:space="0" w:color="auto"/>
              <w:bottom w:val="single" w:sz="4" w:space="0" w:color="auto"/>
              <w:right w:val="single" w:sz="4" w:space="0" w:color="auto"/>
            </w:tcBorders>
          </w:tcPr>
          <w:p w:rsidR="00351DE8" w:rsidRPr="00452F75" w:rsidRDefault="00351DE8" w:rsidP="004204E5">
            <w:pPr>
              <w:rPr>
                <w:rFonts w:ascii="Arial Narrow" w:hAnsi="Arial Narrow"/>
                <w:sz w:val="20"/>
              </w:rPr>
            </w:pPr>
            <w:r w:rsidRPr="00452F75">
              <w:rPr>
                <w:rFonts w:ascii="Arial Narrow" w:hAnsi="Arial Narrow"/>
                <w:sz w:val="20"/>
              </w:rPr>
              <w:t>A patient who has had progressive disease when treated with another BRAF inhibitor is not eligible to receive PBS-subsidised treatment with this drug.</w:t>
            </w:r>
          </w:p>
          <w:p w:rsidR="00351DE8" w:rsidRPr="00452F75" w:rsidRDefault="00351DE8" w:rsidP="004204E5">
            <w:pPr>
              <w:rPr>
                <w:rFonts w:ascii="Arial Narrow" w:hAnsi="Arial Narrow"/>
                <w:sz w:val="20"/>
              </w:rPr>
            </w:pPr>
          </w:p>
          <w:p w:rsidR="00351DE8" w:rsidRPr="00452F75" w:rsidRDefault="00351DE8" w:rsidP="004204E5">
            <w:pPr>
              <w:rPr>
                <w:rFonts w:ascii="Arial Narrow" w:hAnsi="Arial Narrow"/>
                <w:sz w:val="20"/>
              </w:rPr>
            </w:pPr>
            <w:r w:rsidRPr="00452F75">
              <w:rPr>
                <w:rFonts w:ascii="Arial Narrow" w:hAnsi="Arial Narrow"/>
                <w:sz w:val="20"/>
              </w:rPr>
              <w:t>No increase in the maximum quantity or number of units may be authorised.</w:t>
            </w:r>
          </w:p>
          <w:p w:rsidR="00351DE8" w:rsidRPr="00452F75" w:rsidRDefault="00351DE8" w:rsidP="004204E5">
            <w:pPr>
              <w:rPr>
                <w:rFonts w:ascii="Arial Narrow" w:hAnsi="Arial Narrow"/>
                <w:sz w:val="20"/>
              </w:rPr>
            </w:pPr>
          </w:p>
          <w:p w:rsidR="00351DE8" w:rsidRPr="00452F75" w:rsidRDefault="00351DE8" w:rsidP="004204E5">
            <w:pPr>
              <w:rPr>
                <w:rFonts w:ascii="Arial Narrow" w:hAnsi="Arial Narrow"/>
                <w:sz w:val="20"/>
              </w:rPr>
            </w:pPr>
            <w:r w:rsidRPr="00452F75">
              <w:rPr>
                <w:rFonts w:ascii="Arial Narrow" w:hAnsi="Arial Narrow"/>
                <w:sz w:val="20"/>
              </w:rPr>
              <w:t>No increase in the maximum number of repeats may be authorised.</w:t>
            </w:r>
          </w:p>
          <w:p w:rsidR="00351DE8" w:rsidRPr="00452F75" w:rsidRDefault="00351DE8" w:rsidP="004204E5">
            <w:pPr>
              <w:rPr>
                <w:rFonts w:ascii="Arial Narrow" w:hAnsi="Arial Narrow"/>
                <w:sz w:val="20"/>
              </w:rPr>
            </w:pPr>
          </w:p>
          <w:p w:rsidR="00351DE8" w:rsidRPr="00452F75" w:rsidRDefault="00351DE8" w:rsidP="004204E5">
            <w:pPr>
              <w:rPr>
                <w:rFonts w:ascii="Arial Narrow" w:hAnsi="Arial Narrow"/>
                <w:sz w:val="20"/>
              </w:rPr>
            </w:pPr>
            <w:r w:rsidRPr="00452F75">
              <w:rPr>
                <w:rFonts w:ascii="Arial Narrow" w:hAnsi="Arial Narrow"/>
                <w:sz w:val="20"/>
              </w:rPr>
              <w:t>Special Pricing Arrangements apply.</w:t>
            </w:r>
          </w:p>
        </w:tc>
      </w:tr>
    </w:tbl>
    <w:p w:rsidR="00351DE8" w:rsidRPr="00452F75" w:rsidRDefault="00351DE8" w:rsidP="00351DE8">
      <w:pPr>
        <w:rPr>
          <w:szCs w:val="22"/>
        </w:rPr>
      </w:pPr>
    </w:p>
    <w:p w:rsidR="00351DE8" w:rsidRPr="00452F75" w:rsidRDefault="00351DE8" w:rsidP="00351DE8">
      <w:pPr>
        <w:rPr>
          <w:szCs w:val="22"/>
        </w:rPr>
      </w:pPr>
    </w:p>
    <w:tbl>
      <w:tblPr>
        <w:tblW w:w="9214" w:type="dxa"/>
        <w:tblInd w:w="108" w:type="dxa"/>
        <w:tblLayout w:type="fixed"/>
        <w:tblLook w:val="0000" w:firstRow="0" w:lastRow="0" w:firstColumn="0" w:lastColumn="0" w:noHBand="0" w:noVBand="0"/>
      </w:tblPr>
      <w:tblGrid>
        <w:gridCol w:w="2835"/>
        <w:gridCol w:w="426"/>
        <w:gridCol w:w="567"/>
        <w:gridCol w:w="850"/>
        <w:gridCol w:w="1701"/>
        <w:gridCol w:w="1559"/>
        <w:gridCol w:w="1276"/>
      </w:tblGrid>
      <w:tr w:rsidR="00351DE8" w:rsidRPr="00452F75" w:rsidTr="004204E5">
        <w:trPr>
          <w:cantSplit/>
          <w:trHeight w:val="471"/>
        </w:trPr>
        <w:tc>
          <w:tcPr>
            <w:tcW w:w="3261" w:type="dxa"/>
            <w:gridSpan w:val="2"/>
            <w:tcBorders>
              <w:bottom w:val="single" w:sz="4" w:space="0" w:color="auto"/>
            </w:tcBorders>
          </w:tcPr>
          <w:p w:rsidR="00351DE8" w:rsidRPr="00452F75" w:rsidRDefault="00351DE8" w:rsidP="004204E5">
            <w:pPr>
              <w:keepNext/>
              <w:ind w:left="-108"/>
              <w:rPr>
                <w:rFonts w:ascii="Arial Narrow" w:hAnsi="Arial Narrow"/>
                <w:sz w:val="20"/>
              </w:rPr>
            </w:pPr>
            <w:r w:rsidRPr="00452F75">
              <w:rPr>
                <w:rFonts w:ascii="Arial Narrow" w:hAnsi="Arial Narrow"/>
                <w:sz w:val="20"/>
              </w:rPr>
              <w:t>Name, Restriction,</w:t>
            </w:r>
          </w:p>
          <w:p w:rsidR="00351DE8" w:rsidRPr="00452F75" w:rsidRDefault="00351DE8" w:rsidP="004204E5">
            <w:pPr>
              <w:keepNext/>
              <w:ind w:left="-108"/>
              <w:rPr>
                <w:rFonts w:ascii="Arial Narrow" w:hAnsi="Arial Narrow"/>
                <w:sz w:val="20"/>
              </w:rPr>
            </w:pPr>
            <w:r w:rsidRPr="00452F75">
              <w:rPr>
                <w:rFonts w:ascii="Arial Narrow" w:hAnsi="Arial Narrow"/>
                <w:sz w:val="20"/>
              </w:rPr>
              <w:t>Manner of administration and form</w:t>
            </w:r>
          </w:p>
        </w:tc>
        <w:tc>
          <w:tcPr>
            <w:tcW w:w="567" w:type="dxa"/>
            <w:tcBorders>
              <w:bottom w:val="single" w:sz="4" w:space="0" w:color="auto"/>
            </w:tcBorders>
          </w:tcPr>
          <w:p w:rsidR="00351DE8" w:rsidRPr="00452F75" w:rsidRDefault="00351DE8" w:rsidP="004204E5">
            <w:pPr>
              <w:keepNext/>
              <w:ind w:left="-108"/>
              <w:rPr>
                <w:rFonts w:ascii="Arial Narrow" w:hAnsi="Arial Narrow"/>
                <w:sz w:val="20"/>
              </w:rPr>
            </w:pPr>
            <w:r w:rsidRPr="00452F75">
              <w:rPr>
                <w:rFonts w:ascii="Arial Narrow" w:hAnsi="Arial Narrow"/>
                <w:sz w:val="20"/>
              </w:rPr>
              <w:t>Max.</w:t>
            </w:r>
          </w:p>
          <w:p w:rsidR="00351DE8" w:rsidRPr="00452F75" w:rsidRDefault="00351DE8" w:rsidP="004204E5">
            <w:pPr>
              <w:keepNext/>
              <w:ind w:left="-108"/>
              <w:rPr>
                <w:rFonts w:ascii="Arial Narrow" w:hAnsi="Arial Narrow"/>
                <w:sz w:val="20"/>
              </w:rPr>
            </w:pPr>
            <w:r w:rsidRPr="00452F75">
              <w:rPr>
                <w:rFonts w:ascii="Arial Narrow" w:hAnsi="Arial Narrow"/>
                <w:sz w:val="20"/>
              </w:rPr>
              <w:t>Qty</w:t>
            </w:r>
          </w:p>
        </w:tc>
        <w:tc>
          <w:tcPr>
            <w:tcW w:w="850" w:type="dxa"/>
            <w:tcBorders>
              <w:bottom w:val="single" w:sz="4" w:space="0" w:color="auto"/>
            </w:tcBorders>
          </w:tcPr>
          <w:p w:rsidR="00351DE8" w:rsidRPr="00452F75" w:rsidRDefault="00351DE8" w:rsidP="004204E5">
            <w:pPr>
              <w:keepNext/>
              <w:ind w:left="-108"/>
              <w:rPr>
                <w:rFonts w:ascii="Arial Narrow" w:hAnsi="Arial Narrow"/>
                <w:sz w:val="20"/>
              </w:rPr>
            </w:pPr>
            <w:r w:rsidRPr="00452F75">
              <w:rPr>
                <w:rFonts w:ascii="Arial Narrow" w:hAnsi="Arial Narrow"/>
                <w:sz w:val="20"/>
              </w:rPr>
              <w:t>№.of</w:t>
            </w:r>
          </w:p>
          <w:p w:rsidR="00351DE8" w:rsidRPr="00452F75" w:rsidRDefault="00351DE8" w:rsidP="004204E5">
            <w:pPr>
              <w:keepNext/>
              <w:ind w:left="-108"/>
              <w:rPr>
                <w:rFonts w:ascii="Arial Narrow" w:hAnsi="Arial Narrow"/>
                <w:sz w:val="20"/>
              </w:rPr>
            </w:pPr>
            <w:r w:rsidRPr="00452F75">
              <w:rPr>
                <w:rFonts w:ascii="Arial Narrow" w:hAnsi="Arial Narrow"/>
                <w:sz w:val="20"/>
              </w:rPr>
              <w:t>Rpts</w:t>
            </w:r>
          </w:p>
        </w:tc>
        <w:tc>
          <w:tcPr>
            <w:tcW w:w="1701" w:type="dxa"/>
            <w:tcBorders>
              <w:bottom w:val="single" w:sz="4" w:space="0" w:color="auto"/>
            </w:tcBorders>
          </w:tcPr>
          <w:p w:rsidR="00351DE8" w:rsidRPr="00452F75" w:rsidRDefault="00351DE8" w:rsidP="004204E5">
            <w:pPr>
              <w:keepNext/>
              <w:ind w:left="-108"/>
              <w:rPr>
                <w:rFonts w:ascii="Arial Narrow" w:hAnsi="Arial Narrow"/>
                <w:sz w:val="20"/>
              </w:rPr>
            </w:pPr>
          </w:p>
        </w:tc>
        <w:tc>
          <w:tcPr>
            <w:tcW w:w="2835" w:type="dxa"/>
            <w:gridSpan w:val="2"/>
            <w:tcBorders>
              <w:bottom w:val="single" w:sz="4" w:space="0" w:color="auto"/>
            </w:tcBorders>
          </w:tcPr>
          <w:p w:rsidR="00351DE8" w:rsidRPr="00452F75" w:rsidRDefault="00351DE8" w:rsidP="004204E5">
            <w:pPr>
              <w:keepNext/>
              <w:rPr>
                <w:rFonts w:ascii="Arial Narrow" w:hAnsi="Arial Narrow"/>
                <w:sz w:val="20"/>
                <w:lang w:val="fr-FR"/>
              </w:rPr>
            </w:pPr>
            <w:r w:rsidRPr="00452F75">
              <w:rPr>
                <w:rFonts w:ascii="Arial Narrow" w:hAnsi="Arial Narrow"/>
                <w:sz w:val="20"/>
              </w:rPr>
              <w:t>Proprietary Name and Manufacturer</w:t>
            </w:r>
          </w:p>
        </w:tc>
      </w:tr>
      <w:tr w:rsidR="00351DE8" w:rsidRPr="00452F75" w:rsidTr="004204E5">
        <w:trPr>
          <w:cantSplit/>
          <w:trHeight w:val="577"/>
        </w:trPr>
        <w:tc>
          <w:tcPr>
            <w:tcW w:w="3261" w:type="dxa"/>
            <w:gridSpan w:val="2"/>
          </w:tcPr>
          <w:p w:rsidR="00351DE8" w:rsidRPr="00452F75" w:rsidRDefault="00351DE8" w:rsidP="004204E5">
            <w:pPr>
              <w:keepNext/>
              <w:ind w:left="-108"/>
              <w:rPr>
                <w:rFonts w:ascii="Arial Narrow" w:hAnsi="Arial Narrow"/>
                <w:sz w:val="20"/>
              </w:rPr>
            </w:pPr>
            <w:r w:rsidRPr="00452F75">
              <w:rPr>
                <w:rFonts w:ascii="Arial Narrow" w:hAnsi="Arial Narrow"/>
                <w:smallCaps/>
                <w:sz w:val="20"/>
              </w:rPr>
              <w:t>vemurafenib</w:t>
            </w:r>
          </w:p>
          <w:p w:rsidR="00351DE8" w:rsidRPr="00452F75" w:rsidRDefault="00351DE8" w:rsidP="004204E5">
            <w:pPr>
              <w:keepNext/>
              <w:ind w:left="-108"/>
              <w:rPr>
                <w:rFonts w:ascii="Arial Narrow" w:hAnsi="Arial Narrow"/>
                <w:sz w:val="20"/>
              </w:rPr>
            </w:pPr>
            <w:r w:rsidRPr="00452F75">
              <w:rPr>
                <w:rFonts w:ascii="Arial Narrow" w:hAnsi="Arial Narrow"/>
                <w:sz w:val="20"/>
              </w:rPr>
              <w:t>240 mg tablet, 56</w:t>
            </w:r>
          </w:p>
        </w:tc>
        <w:tc>
          <w:tcPr>
            <w:tcW w:w="567" w:type="dxa"/>
          </w:tcPr>
          <w:p w:rsidR="00351DE8" w:rsidRPr="00452F75" w:rsidRDefault="00351DE8" w:rsidP="004204E5">
            <w:pPr>
              <w:keepNext/>
              <w:ind w:left="-108"/>
              <w:rPr>
                <w:rFonts w:ascii="Arial Narrow" w:hAnsi="Arial Narrow"/>
                <w:sz w:val="20"/>
              </w:rPr>
            </w:pPr>
          </w:p>
          <w:p w:rsidR="00351DE8" w:rsidRPr="00452F75" w:rsidRDefault="00351DE8" w:rsidP="004204E5">
            <w:pPr>
              <w:keepNext/>
              <w:ind w:left="-108"/>
              <w:rPr>
                <w:rFonts w:ascii="Arial Narrow" w:hAnsi="Arial Narrow"/>
                <w:sz w:val="20"/>
              </w:rPr>
            </w:pPr>
            <w:r w:rsidRPr="00452F75">
              <w:rPr>
                <w:rFonts w:ascii="Arial Narrow" w:hAnsi="Arial Narrow"/>
                <w:sz w:val="20"/>
              </w:rPr>
              <w:t>4</w:t>
            </w:r>
          </w:p>
        </w:tc>
        <w:tc>
          <w:tcPr>
            <w:tcW w:w="850" w:type="dxa"/>
          </w:tcPr>
          <w:p w:rsidR="00351DE8" w:rsidRPr="00452F75" w:rsidRDefault="00351DE8" w:rsidP="004204E5">
            <w:pPr>
              <w:keepNext/>
              <w:ind w:left="-108"/>
              <w:rPr>
                <w:rFonts w:ascii="Arial Narrow" w:hAnsi="Arial Narrow"/>
                <w:sz w:val="20"/>
              </w:rPr>
            </w:pPr>
          </w:p>
          <w:p w:rsidR="00351DE8" w:rsidRPr="00452F75" w:rsidRDefault="00351DE8" w:rsidP="004204E5">
            <w:pPr>
              <w:keepNext/>
              <w:ind w:left="-108"/>
              <w:rPr>
                <w:rFonts w:ascii="Arial Narrow" w:hAnsi="Arial Narrow"/>
                <w:sz w:val="20"/>
              </w:rPr>
            </w:pPr>
            <w:r w:rsidRPr="00452F75">
              <w:rPr>
                <w:rFonts w:ascii="Arial Narrow" w:hAnsi="Arial Narrow"/>
                <w:sz w:val="20"/>
              </w:rPr>
              <w:t>5</w:t>
            </w:r>
          </w:p>
        </w:tc>
        <w:tc>
          <w:tcPr>
            <w:tcW w:w="1701" w:type="dxa"/>
          </w:tcPr>
          <w:p w:rsidR="00351DE8" w:rsidRPr="00452F75" w:rsidRDefault="00351DE8" w:rsidP="004204E5">
            <w:pPr>
              <w:keepNext/>
              <w:ind w:left="-108"/>
              <w:rPr>
                <w:rFonts w:ascii="Arial Narrow" w:hAnsi="Arial Narrow"/>
                <w:sz w:val="20"/>
              </w:rPr>
            </w:pPr>
          </w:p>
        </w:tc>
        <w:tc>
          <w:tcPr>
            <w:tcW w:w="1559" w:type="dxa"/>
          </w:tcPr>
          <w:p w:rsidR="00351DE8" w:rsidRPr="00452F75" w:rsidRDefault="00351DE8" w:rsidP="004204E5">
            <w:pPr>
              <w:rPr>
                <w:rFonts w:ascii="Arial Narrow" w:hAnsi="Arial Narrow"/>
                <w:sz w:val="20"/>
              </w:rPr>
            </w:pPr>
          </w:p>
          <w:p w:rsidR="00351DE8" w:rsidRPr="00452F75" w:rsidRDefault="00351DE8" w:rsidP="004204E5">
            <w:pPr>
              <w:rPr>
                <w:rFonts w:ascii="Arial Narrow" w:hAnsi="Arial Narrow"/>
                <w:sz w:val="20"/>
              </w:rPr>
            </w:pPr>
            <w:r w:rsidRPr="00452F75">
              <w:rPr>
                <w:rFonts w:ascii="Arial Narrow" w:hAnsi="Arial Narrow"/>
                <w:sz w:val="20"/>
              </w:rPr>
              <w:t>ZELBORAF</w:t>
            </w:r>
          </w:p>
        </w:tc>
        <w:tc>
          <w:tcPr>
            <w:tcW w:w="1276" w:type="dxa"/>
          </w:tcPr>
          <w:p w:rsidR="00351DE8" w:rsidRPr="00452F75" w:rsidRDefault="00351DE8" w:rsidP="004204E5">
            <w:pPr>
              <w:rPr>
                <w:rFonts w:ascii="Arial Narrow" w:hAnsi="Arial Narrow"/>
                <w:sz w:val="20"/>
              </w:rPr>
            </w:pPr>
            <w:r w:rsidRPr="00452F75">
              <w:rPr>
                <w:rFonts w:ascii="Arial Narrow" w:hAnsi="Arial Narrow"/>
                <w:sz w:val="20"/>
              </w:rPr>
              <w:t>Roche Products Pty Limited</w:t>
            </w:r>
          </w:p>
        </w:tc>
      </w:tr>
      <w:tr w:rsidR="00351DE8" w:rsidRPr="00452F75" w:rsidTr="004204E5">
        <w:trPr>
          <w:cantSplit/>
          <w:trHeight w:val="360"/>
        </w:trPr>
        <w:tc>
          <w:tcPr>
            <w:tcW w:w="9214" w:type="dxa"/>
            <w:gridSpan w:val="7"/>
            <w:tcBorders>
              <w:bottom w:val="single" w:sz="4" w:space="0" w:color="auto"/>
            </w:tcBorders>
          </w:tcPr>
          <w:p w:rsidR="00351DE8" w:rsidRPr="00452F75" w:rsidRDefault="00351DE8" w:rsidP="004204E5">
            <w:pPr>
              <w:rPr>
                <w:rFonts w:ascii="Arial Narrow" w:hAnsi="Arial Narrow"/>
                <w:sz w:val="20"/>
              </w:rPr>
            </w:pPr>
          </w:p>
        </w:tc>
      </w:tr>
      <w:tr w:rsidR="00351DE8" w:rsidRPr="00452F75" w:rsidTr="004204E5">
        <w:trPr>
          <w:cantSplit/>
          <w:trHeight w:val="360"/>
        </w:trPr>
        <w:tc>
          <w:tcPr>
            <w:tcW w:w="2835" w:type="dxa"/>
            <w:tcBorders>
              <w:top w:val="single" w:sz="4" w:space="0" w:color="auto"/>
              <w:left w:val="single" w:sz="4" w:space="0" w:color="auto"/>
              <w:bottom w:val="single" w:sz="4" w:space="0" w:color="auto"/>
              <w:right w:val="single" w:sz="4" w:space="0" w:color="auto"/>
            </w:tcBorders>
          </w:tcPr>
          <w:p w:rsidR="00351DE8" w:rsidRPr="00452F75" w:rsidRDefault="00351DE8" w:rsidP="004204E5">
            <w:pPr>
              <w:rPr>
                <w:rFonts w:ascii="Arial Narrow" w:hAnsi="Arial Narrow"/>
                <w:b/>
                <w:sz w:val="20"/>
              </w:rPr>
            </w:pPr>
            <w:r w:rsidRPr="00452F75">
              <w:rPr>
                <w:rFonts w:ascii="Arial Narrow" w:hAnsi="Arial Narrow"/>
                <w:b/>
                <w:sz w:val="20"/>
              </w:rPr>
              <w:t>Category / Program</w:t>
            </w:r>
          </w:p>
        </w:tc>
        <w:tc>
          <w:tcPr>
            <w:tcW w:w="6379" w:type="dxa"/>
            <w:gridSpan w:val="6"/>
            <w:tcBorders>
              <w:top w:val="single" w:sz="4" w:space="0" w:color="auto"/>
              <w:left w:val="single" w:sz="4" w:space="0" w:color="auto"/>
              <w:bottom w:val="single" w:sz="4" w:space="0" w:color="auto"/>
              <w:right w:val="single" w:sz="4" w:space="0" w:color="auto"/>
            </w:tcBorders>
          </w:tcPr>
          <w:p w:rsidR="00351DE8" w:rsidRPr="00452F75" w:rsidRDefault="00351DE8" w:rsidP="004204E5">
            <w:pPr>
              <w:rPr>
                <w:rFonts w:ascii="Arial Narrow" w:hAnsi="Arial Narrow"/>
                <w:sz w:val="20"/>
              </w:rPr>
            </w:pPr>
            <w:r w:rsidRPr="00452F75">
              <w:rPr>
                <w:rFonts w:ascii="Arial Narrow" w:hAnsi="Arial Narrow"/>
                <w:sz w:val="20"/>
              </w:rPr>
              <w:t>GENERAL – General Schedule (Code GE)</w:t>
            </w:r>
          </w:p>
        </w:tc>
      </w:tr>
      <w:tr w:rsidR="00351DE8" w:rsidRPr="00452F75" w:rsidTr="004204E5">
        <w:trPr>
          <w:cantSplit/>
          <w:trHeight w:val="360"/>
        </w:trPr>
        <w:tc>
          <w:tcPr>
            <w:tcW w:w="2835" w:type="dxa"/>
            <w:tcBorders>
              <w:top w:val="single" w:sz="4" w:space="0" w:color="auto"/>
              <w:left w:val="single" w:sz="4" w:space="0" w:color="auto"/>
              <w:bottom w:val="single" w:sz="4" w:space="0" w:color="auto"/>
              <w:right w:val="single" w:sz="4" w:space="0" w:color="auto"/>
            </w:tcBorders>
          </w:tcPr>
          <w:p w:rsidR="00351DE8" w:rsidRPr="00452F75" w:rsidRDefault="00351DE8" w:rsidP="004204E5">
            <w:pPr>
              <w:rPr>
                <w:rFonts w:ascii="Arial Narrow" w:hAnsi="Arial Narrow"/>
                <w:sz w:val="20"/>
              </w:rPr>
            </w:pPr>
            <w:r w:rsidRPr="00452F75">
              <w:rPr>
                <w:rFonts w:ascii="Arial Narrow" w:hAnsi="Arial Narrow"/>
                <w:b/>
                <w:sz w:val="20"/>
              </w:rPr>
              <w:t>Prescriber type:</w:t>
            </w:r>
          </w:p>
        </w:tc>
        <w:tc>
          <w:tcPr>
            <w:tcW w:w="6379" w:type="dxa"/>
            <w:gridSpan w:val="6"/>
            <w:tcBorders>
              <w:top w:val="single" w:sz="4" w:space="0" w:color="auto"/>
              <w:left w:val="single" w:sz="4" w:space="0" w:color="auto"/>
              <w:bottom w:val="single" w:sz="4" w:space="0" w:color="auto"/>
              <w:right w:val="single" w:sz="4" w:space="0" w:color="auto"/>
            </w:tcBorders>
          </w:tcPr>
          <w:p w:rsidR="00351DE8" w:rsidRPr="00452F75" w:rsidRDefault="00351DE8" w:rsidP="004204E5">
            <w:pPr>
              <w:rPr>
                <w:rFonts w:ascii="Arial Narrow" w:hAnsi="Arial Narrow"/>
                <w:sz w:val="20"/>
              </w:rPr>
            </w:pPr>
            <w:r w:rsidRPr="00452F75">
              <w:rPr>
                <w:rFonts w:ascii="Arial Narrow" w:hAnsi="Arial Narrow"/>
                <w:sz w:val="20"/>
              </w:rPr>
              <w:fldChar w:fldCharType="begin">
                <w:ffData>
                  <w:name w:val="Check1"/>
                  <w:enabled/>
                  <w:calcOnExit w:val="0"/>
                  <w:checkBox>
                    <w:sizeAuto/>
                    <w:default w:val="0"/>
                  </w:checkBox>
                </w:ffData>
              </w:fldChar>
            </w:r>
            <w:r w:rsidRPr="00452F75">
              <w:rPr>
                <w:rFonts w:ascii="Arial Narrow" w:hAnsi="Arial Narrow"/>
                <w:sz w:val="20"/>
              </w:rPr>
              <w:instrText xml:space="preserve"> FORMCHECKBOX </w:instrText>
            </w:r>
            <w:r w:rsidR="004F08BA">
              <w:rPr>
                <w:rFonts w:ascii="Arial Narrow" w:hAnsi="Arial Narrow"/>
                <w:sz w:val="20"/>
              </w:rPr>
            </w:r>
            <w:r w:rsidR="004F08BA">
              <w:rPr>
                <w:rFonts w:ascii="Arial Narrow" w:hAnsi="Arial Narrow"/>
                <w:sz w:val="20"/>
              </w:rPr>
              <w:fldChar w:fldCharType="separate"/>
            </w:r>
            <w:r w:rsidRPr="00452F75">
              <w:rPr>
                <w:rFonts w:ascii="Arial Narrow" w:hAnsi="Arial Narrow"/>
                <w:sz w:val="20"/>
              </w:rPr>
              <w:fldChar w:fldCharType="end"/>
            </w:r>
            <w:r w:rsidRPr="00452F75">
              <w:rPr>
                <w:rFonts w:ascii="Arial Narrow" w:hAnsi="Arial Narrow"/>
                <w:sz w:val="20"/>
              </w:rPr>
              <w:t xml:space="preserve">Dental  </w:t>
            </w:r>
            <w:r w:rsidRPr="00452F75">
              <w:rPr>
                <w:rFonts w:ascii="Arial Narrow" w:hAnsi="Arial Narrow"/>
                <w:sz w:val="20"/>
              </w:rPr>
              <w:fldChar w:fldCharType="begin">
                <w:ffData>
                  <w:name w:val=""/>
                  <w:enabled/>
                  <w:calcOnExit w:val="0"/>
                  <w:checkBox>
                    <w:sizeAuto/>
                    <w:default w:val="1"/>
                  </w:checkBox>
                </w:ffData>
              </w:fldChar>
            </w:r>
            <w:r w:rsidRPr="00452F75">
              <w:rPr>
                <w:rFonts w:ascii="Arial Narrow" w:hAnsi="Arial Narrow"/>
                <w:sz w:val="20"/>
              </w:rPr>
              <w:instrText xml:space="preserve"> FORMCHECKBOX </w:instrText>
            </w:r>
            <w:r w:rsidR="004F08BA">
              <w:rPr>
                <w:rFonts w:ascii="Arial Narrow" w:hAnsi="Arial Narrow"/>
                <w:sz w:val="20"/>
              </w:rPr>
            </w:r>
            <w:r w:rsidR="004F08BA">
              <w:rPr>
                <w:rFonts w:ascii="Arial Narrow" w:hAnsi="Arial Narrow"/>
                <w:sz w:val="20"/>
              </w:rPr>
              <w:fldChar w:fldCharType="separate"/>
            </w:r>
            <w:r w:rsidRPr="00452F75">
              <w:rPr>
                <w:rFonts w:ascii="Arial Narrow" w:hAnsi="Arial Narrow"/>
                <w:sz w:val="20"/>
              </w:rPr>
              <w:fldChar w:fldCharType="end"/>
            </w:r>
            <w:r w:rsidRPr="00452F75">
              <w:rPr>
                <w:rFonts w:ascii="Arial Narrow" w:hAnsi="Arial Narrow"/>
                <w:sz w:val="20"/>
              </w:rPr>
              <w:t xml:space="preserve">Medical Practitioners  </w:t>
            </w:r>
            <w:r w:rsidRPr="00452F75">
              <w:rPr>
                <w:rFonts w:ascii="Arial Narrow" w:hAnsi="Arial Narrow"/>
                <w:sz w:val="20"/>
              </w:rPr>
              <w:fldChar w:fldCharType="begin">
                <w:ffData>
                  <w:name w:val="Check3"/>
                  <w:enabled/>
                  <w:calcOnExit w:val="0"/>
                  <w:checkBox>
                    <w:sizeAuto/>
                    <w:default w:val="0"/>
                  </w:checkBox>
                </w:ffData>
              </w:fldChar>
            </w:r>
            <w:r w:rsidRPr="00452F75">
              <w:rPr>
                <w:rFonts w:ascii="Arial Narrow" w:hAnsi="Arial Narrow"/>
                <w:sz w:val="20"/>
              </w:rPr>
              <w:instrText xml:space="preserve"> FORMCHECKBOX </w:instrText>
            </w:r>
            <w:r w:rsidR="004F08BA">
              <w:rPr>
                <w:rFonts w:ascii="Arial Narrow" w:hAnsi="Arial Narrow"/>
                <w:sz w:val="20"/>
              </w:rPr>
            </w:r>
            <w:r w:rsidR="004F08BA">
              <w:rPr>
                <w:rFonts w:ascii="Arial Narrow" w:hAnsi="Arial Narrow"/>
                <w:sz w:val="20"/>
              </w:rPr>
              <w:fldChar w:fldCharType="separate"/>
            </w:r>
            <w:r w:rsidRPr="00452F75">
              <w:rPr>
                <w:rFonts w:ascii="Arial Narrow" w:hAnsi="Arial Narrow"/>
                <w:sz w:val="20"/>
              </w:rPr>
              <w:fldChar w:fldCharType="end"/>
            </w:r>
            <w:r w:rsidRPr="00452F75">
              <w:rPr>
                <w:rFonts w:ascii="Arial Narrow" w:hAnsi="Arial Narrow"/>
                <w:sz w:val="20"/>
              </w:rPr>
              <w:t xml:space="preserve">Nurse practitioners  </w:t>
            </w:r>
            <w:r w:rsidRPr="00452F75">
              <w:rPr>
                <w:rFonts w:ascii="Arial Narrow" w:hAnsi="Arial Narrow"/>
                <w:sz w:val="20"/>
              </w:rPr>
              <w:fldChar w:fldCharType="begin">
                <w:ffData>
                  <w:name w:val=""/>
                  <w:enabled/>
                  <w:calcOnExit w:val="0"/>
                  <w:checkBox>
                    <w:sizeAuto/>
                    <w:default w:val="0"/>
                  </w:checkBox>
                </w:ffData>
              </w:fldChar>
            </w:r>
            <w:r w:rsidRPr="00452F75">
              <w:rPr>
                <w:rFonts w:ascii="Arial Narrow" w:hAnsi="Arial Narrow"/>
                <w:sz w:val="20"/>
              </w:rPr>
              <w:instrText xml:space="preserve"> FORMCHECKBOX </w:instrText>
            </w:r>
            <w:r w:rsidR="004F08BA">
              <w:rPr>
                <w:rFonts w:ascii="Arial Narrow" w:hAnsi="Arial Narrow"/>
                <w:sz w:val="20"/>
              </w:rPr>
            </w:r>
            <w:r w:rsidR="004F08BA">
              <w:rPr>
                <w:rFonts w:ascii="Arial Narrow" w:hAnsi="Arial Narrow"/>
                <w:sz w:val="20"/>
              </w:rPr>
              <w:fldChar w:fldCharType="separate"/>
            </w:r>
            <w:r w:rsidRPr="00452F75">
              <w:rPr>
                <w:rFonts w:ascii="Arial Narrow" w:hAnsi="Arial Narrow"/>
                <w:sz w:val="20"/>
              </w:rPr>
              <w:fldChar w:fldCharType="end"/>
            </w:r>
            <w:r w:rsidRPr="00452F75">
              <w:rPr>
                <w:rFonts w:ascii="Arial Narrow" w:hAnsi="Arial Narrow"/>
                <w:sz w:val="20"/>
              </w:rPr>
              <w:t>Optometrists</w:t>
            </w:r>
          </w:p>
          <w:p w:rsidR="00351DE8" w:rsidRPr="00452F75" w:rsidRDefault="00351DE8" w:rsidP="004204E5">
            <w:pPr>
              <w:rPr>
                <w:rFonts w:ascii="Arial Narrow" w:hAnsi="Arial Narrow"/>
                <w:sz w:val="20"/>
              </w:rPr>
            </w:pPr>
            <w:r w:rsidRPr="00452F75">
              <w:rPr>
                <w:rFonts w:ascii="Arial Narrow" w:hAnsi="Arial Narrow"/>
                <w:sz w:val="20"/>
              </w:rPr>
              <w:fldChar w:fldCharType="begin">
                <w:ffData>
                  <w:name w:val="Check5"/>
                  <w:enabled/>
                  <w:calcOnExit w:val="0"/>
                  <w:checkBox>
                    <w:sizeAuto/>
                    <w:default w:val="0"/>
                  </w:checkBox>
                </w:ffData>
              </w:fldChar>
            </w:r>
            <w:r w:rsidRPr="00452F75">
              <w:rPr>
                <w:rFonts w:ascii="Arial Narrow" w:hAnsi="Arial Narrow"/>
                <w:sz w:val="20"/>
              </w:rPr>
              <w:instrText xml:space="preserve"> FORMCHECKBOX </w:instrText>
            </w:r>
            <w:r w:rsidR="004F08BA">
              <w:rPr>
                <w:rFonts w:ascii="Arial Narrow" w:hAnsi="Arial Narrow"/>
                <w:sz w:val="20"/>
              </w:rPr>
            </w:r>
            <w:r w:rsidR="004F08BA">
              <w:rPr>
                <w:rFonts w:ascii="Arial Narrow" w:hAnsi="Arial Narrow"/>
                <w:sz w:val="20"/>
              </w:rPr>
              <w:fldChar w:fldCharType="separate"/>
            </w:r>
            <w:r w:rsidRPr="00452F75">
              <w:rPr>
                <w:rFonts w:ascii="Arial Narrow" w:hAnsi="Arial Narrow"/>
                <w:sz w:val="20"/>
              </w:rPr>
              <w:fldChar w:fldCharType="end"/>
            </w:r>
            <w:r w:rsidRPr="00452F75">
              <w:rPr>
                <w:rFonts w:ascii="Arial Narrow" w:hAnsi="Arial Narrow"/>
                <w:sz w:val="20"/>
              </w:rPr>
              <w:t>Midwives</w:t>
            </w:r>
          </w:p>
        </w:tc>
      </w:tr>
      <w:tr w:rsidR="00351DE8" w:rsidRPr="00452F75" w:rsidTr="004204E5">
        <w:trPr>
          <w:cantSplit/>
          <w:trHeight w:val="360"/>
        </w:trPr>
        <w:tc>
          <w:tcPr>
            <w:tcW w:w="2835" w:type="dxa"/>
            <w:tcBorders>
              <w:top w:val="single" w:sz="4" w:space="0" w:color="auto"/>
              <w:left w:val="single" w:sz="4" w:space="0" w:color="auto"/>
              <w:bottom w:val="single" w:sz="4" w:space="0" w:color="auto"/>
              <w:right w:val="single" w:sz="4" w:space="0" w:color="auto"/>
            </w:tcBorders>
          </w:tcPr>
          <w:p w:rsidR="00351DE8" w:rsidRPr="00452F75" w:rsidRDefault="00351DE8" w:rsidP="004204E5">
            <w:pPr>
              <w:rPr>
                <w:rFonts w:ascii="Arial Narrow" w:hAnsi="Arial Narrow"/>
                <w:b/>
                <w:sz w:val="20"/>
              </w:rPr>
            </w:pPr>
            <w:r w:rsidRPr="00452F75">
              <w:rPr>
                <w:rFonts w:ascii="Arial Narrow" w:hAnsi="Arial Narrow"/>
                <w:b/>
                <w:sz w:val="20"/>
              </w:rPr>
              <w:t>Severity:</w:t>
            </w:r>
          </w:p>
        </w:tc>
        <w:tc>
          <w:tcPr>
            <w:tcW w:w="6379" w:type="dxa"/>
            <w:gridSpan w:val="6"/>
            <w:tcBorders>
              <w:top w:val="single" w:sz="4" w:space="0" w:color="auto"/>
              <w:left w:val="single" w:sz="4" w:space="0" w:color="auto"/>
              <w:bottom w:val="single" w:sz="4" w:space="0" w:color="auto"/>
              <w:right w:val="single" w:sz="4" w:space="0" w:color="auto"/>
            </w:tcBorders>
          </w:tcPr>
          <w:p w:rsidR="00351DE8" w:rsidRPr="00452F75" w:rsidRDefault="00351DE8" w:rsidP="004204E5">
            <w:pPr>
              <w:rPr>
                <w:rFonts w:ascii="Arial Narrow" w:hAnsi="Arial Narrow"/>
                <w:sz w:val="20"/>
              </w:rPr>
            </w:pPr>
            <w:r w:rsidRPr="00452F75">
              <w:rPr>
                <w:rFonts w:ascii="Arial Narrow" w:hAnsi="Arial Narrow"/>
                <w:sz w:val="20"/>
              </w:rPr>
              <w:t>Unresectable Stage III or Stage IV</w:t>
            </w:r>
          </w:p>
        </w:tc>
      </w:tr>
      <w:tr w:rsidR="00351DE8" w:rsidRPr="00452F75" w:rsidTr="004204E5">
        <w:trPr>
          <w:cantSplit/>
          <w:trHeight w:val="360"/>
        </w:trPr>
        <w:tc>
          <w:tcPr>
            <w:tcW w:w="2835" w:type="dxa"/>
            <w:tcBorders>
              <w:top w:val="single" w:sz="4" w:space="0" w:color="auto"/>
              <w:left w:val="single" w:sz="4" w:space="0" w:color="auto"/>
              <w:bottom w:val="single" w:sz="4" w:space="0" w:color="auto"/>
              <w:right w:val="single" w:sz="4" w:space="0" w:color="auto"/>
            </w:tcBorders>
          </w:tcPr>
          <w:p w:rsidR="00351DE8" w:rsidRPr="00452F75" w:rsidRDefault="00351DE8" w:rsidP="004204E5">
            <w:pPr>
              <w:rPr>
                <w:rFonts w:ascii="Arial Narrow" w:hAnsi="Arial Narrow"/>
                <w:b/>
                <w:sz w:val="20"/>
              </w:rPr>
            </w:pPr>
            <w:r w:rsidRPr="00452F75">
              <w:rPr>
                <w:rFonts w:ascii="Arial Narrow" w:hAnsi="Arial Narrow"/>
                <w:b/>
                <w:sz w:val="20"/>
              </w:rPr>
              <w:t>Condition:</w:t>
            </w:r>
          </w:p>
        </w:tc>
        <w:tc>
          <w:tcPr>
            <w:tcW w:w="6379" w:type="dxa"/>
            <w:gridSpan w:val="6"/>
            <w:tcBorders>
              <w:top w:val="single" w:sz="4" w:space="0" w:color="auto"/>
              <w:left w:val="single" w:sz="4" w:space="0" w:color="auto"/>
              <w:bottom w:val="single" w:sz="4" w:space="0" w:color="auto"/>
              <w:right w:val="single" w:sz="4" w:space="0" w:color="auto"/>
            </w:tcBorders>
          </w:tcPr>
          <w:p w:rsidR="00351DE8" w:rsidRPr="00452F75" w:rsidRDefault="00351DE8" w:rsidP="004204E5">
            <w:pPr>
              <w:rPr>
                <w:rFonts w:ascii="Arial Narrow" w:hAnsi="Arial Narrow"/>
                <w:sz w:val="20"/>
              </w:rPr>
            </w:pPr>
            <w:r w:rsidRPr="00452F75">
              <w:rPr>
                <w:rFonts w:ascii="Arial Narrow" w:hAnsi="Arial Narrow"/>
                <w:sz w:val="20"/>
              </w:rPr>
              <w:t>Malignant melanoma</w:t>
            </w:r>
          </w:p>
        </w:tc>
      </w:tr>
      <w:tr w:rsidR="00351DE8" w:rsidRPr="00452F75" w:rsidTr="004204E5">
        <w:trPr>
          <w:cantSplit/>
          <w:trHeight w:val="360"/>
        </w:trPr>
        <w:tc>
          <w:tcPr>
            <w:tcW w:w="2835" w:type="dxa"/>
            <w:tcBorders>
              <w:top w:val="single" w:sz="4" w:space="0" w:color="auto"/>
              <w:left w:val="single" w:sz="4" w:space="0" w:color="auto"/>
              <w:bottom w:val="single" w:sz="4" w:space="0" w:color="auto"/>
              <w:right w:val="single" w:sz="4" w:space="0" w:color="auto"/>
            </w:tcBorders>
          </w:tcPr>
          <w:p w:rsidR="00351DE8" w:rsidRPr="00452F75" w:rsidRDefault="00351DE8" w:rsidP="004204E5">
            <w:pPr>
              <w:rPr>
                <w:rFonts w:ascii="Arial Narrow" w:hAnsi="Arial Narrow"/>
                <w:b/>
                <w:sz w:val="20"/>
              </w:rPr>
            </w:pPr>
            <w:r w:rsidRPr="00452F75">
              <w:rPr>
                <w:rFonts w:ascii="Arial Narrow" w:hAnsi="Arial Narrow"/>
                <w:b/>
                <w:sz w:val="20"/>
              </w:rPr>
              <w:t>PBS Indication:</w:t>
            </w:r>
          </w:p>
        </w:tc>
        <w:tc>
          <w:tcPr>
            <w:tcW w:w="6379" w:type="dxa"/>
            <w:gridSpan w:val="6"/>
            <w:tcBorders>
              <w:top w:val="single" w:sz="4" w:space="0" w:color="auto"/>
              <w:left w:val="single" w:sz="4" w:space="0" w:color="auto"/>
              <w:bottom w:val="single" w:sz="4" w:space="0" w:color="auto"/>
              <w:right w:val="single" w:sz="4" w:space="0" w:color="auto"/>
            </w:tcBorders>
          </w:tcPr>
          <w:p w:rsidR="00351DE8" w:rsidRPr="00452F75" w:rsidRDefault="00351DE8" w:rsidP="004204E5">
            <w:pPr>
              <w:rPr>
                <w:rFonts w:ascii="Arial Narrow" w:hAnsi="Arial Narrow"/>
                <w:sz w:val="20"/>
              </w:rPr>
            </w:pPr>
            <w:r w:rsidRPr="00452F75">
              <w:rPr>
                <w:rFonts w:ascii="Arial Narrow" w:hAnsi="Arial Narrow"/>
                <w:sz w:val="20"/>
              </w:rPr>
              <w:t>Unresectable Stage III or Stage IV malignant melanoma</w:t>
            </w:r>
          </w:p>
        </w:tc>
      </w:tr>
      <w:tr w:rsidR="00351DE8" w:rsidRPr="00452F75" w:rsidTr="004204E5">
        <w:trPr>
          <w:cantSplit/>
          <w:trHeight w:val="360"/>
        </w:trPr>
        <w:tc>
          <w:tcPr>
            <w:tcW w:w="2835" w:type="dxa"/>
            <w:tcBorders>
              <w:top w:val="single" w:sz="4" w:space="0" w:color="auto"/>
              <w:left w:val="single" w:sz="4" w:space="0" w:color="auto"/>
              <w:bottom w:val="single" w:sz="4" w:space="0" w:color="auto"/>
              <w:right w:val="single" w:sz="4" w:space="0" w:color="auto"/>
            </w:tcBorders>
          </w:tcPr>
          <w:p w:rsidR="00351DE8" w:rsidRPr="00452F75" w:rsidRDefault="00351DE8" w:rsidP="004204E5">
            <w:pPr>
              <w:rPr>
                <w:rFonts w:ascii="Arial Narrow" w:hAnsi="Arial Narrow"/>
                <w:b/>
                <w:sz w:val="20"/>
              </w:rPr>
            </w:pPr>
            <w:r w:rsidRPr="00452F75">
              <w:rPr>
                <w:rFonts w:ascii="Arial Narrow" w:hAnsi="Arial Narrow"/>
                <w:b/>
                <w:sz w:val="20"/>
              </w:rPr>
              <w:t>Treatment phase:</w:t>
            </w:r>
          </w:p>
        </w:tc>
        <w:tc>
          <w:tcPr>
            <w:tcW w:w="6379" w:type="dxa"/>
            <w:gridSpan w:val="6"/>
            <w:tcBorders>
              <w:top w:val="single" w:sz="4" w:space="0" w:color="auto"/>
              <w:left w:val="single" w:sz="4" w:space="0" w:color="auto"/>
              <w:bottom w:val="single" w:sz="4" w:space="0" w:color="auto"/>
              <w:right w:val="single" w:sz="4" w:space="0" w:color="auto"/>
            </w:tcBorders>
          </w:tcPr>
          <w:p w:rsidR="00351DE8" w:rsidRPr="00452F75" w:rsidRDefault="00351DE8" w:rsidP="004204E5">
            <w:pPr>
              <w:rPr>
                <w:rFonts w:ascii="Arial Narrow" w:hAnsi="Arial Narrow"/>
                <w:sz w:val="20"/>
              </w:rPr>
            </w:pPr>
            <w:r w:rsidRPr="00452F75">
              <w:rPr>
                <w:rFonts w:ascii="Arial Narrow" w:hAnsi="Arial Narrow"/>
                <w:sz w:val="20"/>
              </w:rPr>
              <w:t>Continuing</w:t>
            </w:r>
          </w:p>
        </w:tc>
      </w:tr>
      <w:tr w:rsidR="00351DE8" w:rsidRPr="00452F75" w:rsidTr="004204E5">
        <w:trPr>
          <w:cantSplit/>
          <w:trHeight w:val="360"/>
        </w:trPr>
        <w:tc>
          <w:tcPr>
            <w:tcW w:w="2835" w:type="dxa"/>
            <w:tcBorders>
              <w:top w:val="single" w:sz="4" w:space="0" w:color="auto"/>
              <w:left w:val="single" w:sz="4" w:space="0" w:color="auto"/>
              <w:bottom w:val="single" w:sz="4" w:space="0" w:color="auto"/>
              <w:right w:val="single" w:sz="4" w:space="0" w:color="auto"/>
            </w:tcBorders>
          </w:tcPr>
          <w:p w:rsidR="00351DE8" w:rsidRPr="00452F75" w:rsidRDefault="00351DE8" w:rsidP="004204E5">
            <w:pPr>
              <w:rPr>
                <w:rFonts w:ascii="Arial Narrow" w:hAnsi="Arial Narrow"/>
                <w:sz w:val="20"/>
              </w:rPr>
            </w:pPr>
            <w:r w:rsidRPr="00452F75">
              <w:rPr>
                <w:rFonts w:ascii="Arial Narrow" w:hAnsi="Arial Narrow"/>
                <w:b/>
                <w:sz w:val="20"/>
              </w:rPr>
              <w:t>Restriction Level / Method:</w:t>
            </w:r>
          </w:p>
        </w:tc>
        <w:tc>
          <w:tcPr>
            <w:tcW w:w="6379" w:type="dxa"/>
            <w:gridSpan w:val="6"/>
            <w:tcBorders>
              <w:top w:val="single" w:sz="4" w:space="0" w:color="auto"/>
              <w:left w:val="single" w:sz="4" w:space="0" w:color="auto"/>
              <w:bottom w:val="single" w:sz="4" w:space="0" w:color="auto"/>
              <w:right w:val="single" w:sz="4" w:space="0" w:color="auto"/>
            </w:tcBorders>
          </w:tcPr>
          <w:p w:rsidR="00351DE8" w:rsidRPr="00452F75" w:rsidRDefault="00351DE8" w:rsidP="004204E5">
            <w:pPr>
              <w:rPr>
                <w:rFonts w:ascii="Arial Narrow" w:hAnsi="Arial Narrow"/>
                <w:sz w:val="20"/>
              </w:rPr>
            </w:pPr>
            <w:r w:rsidRPr="00452F75">
              <w:rPr>
                <w:rFonts w:ascii="Arial Narrow" w:hAnsi="Arial Narrow"/>
                <w:sz w:val="20"/>
              </w:rPr>
              <w:fldChar w:fldCharType="begin">
                <w:ffData>
                  <w:name w:val="Check1"/>
                  <w:enabled/>
                  <w:calcOnExit w:val="0"/>
                  <w:checkBox>
                    <w:sizeAuto/>
                    <w:default w:val="0"/>
                  </w:checkBox>
                </w:ffData>
              </w:fldChar>
            </w:r>
            <w:r w:rsidRPr="00452F75">
              <w:rPr>
                <w:rFonts w:ascii="Arial Narrow" w:hAnsi="Arial Narrow"/>
                <w:sz w:val="20"/>
              </w:rPr>
              <w:instrText xml:space="preserve"> FORMCHECKBOX </w:instrText>
            </w:r>
            <w:r w:rsidR="004F08BA">
              <w:rPr>
                <w:rFonts w:ascii="Arial Narrow" w:hAnsi="Arial Narrow"/>
                <w:sz w:val="20"/>
              </w:rPr>
            </w:r>
            <w:r w:rsidR="004F08BA">
              <w:rPr>
                <w:rFonts w:ascii="Arial Narrow" w:hAnsi="Arial Narrow"/>
                <w:sz w:val="20"/>
              </w:rPr>
              <w:fldChar w:fldCharType="separate"/>
            </w:r>
            <w:r w:rsidRPr="00452F75">
              <w:rPr>
                <w:rFonts w:ascii="Arial Narrow" w:hAnsi="Arial Narrow"/>
                <w:sz w:val="20"/>
              </w:rPr>
              <w:fldChar w:fldCharType="end"/>
            </w:r>
            <w:r w:rsidRPr="00452F75">
              <w:rPr>
                <w:rFonts w:ascii="Arial Narrow" w:hAnsi="Arial Narrow"/>
                <w:sz w:val="20"/>
              </w:rPr>
              <w:t>Restricted benefit</w:t>
            </w:r>
          </w:p>
          <w:p w:rsidR="00351DE8" w:rsidRPr="00452F75" w:rsidRDefault="00351DE8" w:rsidP="004204E5">
            <w:pPr>
              <w:rPr>
                <w:rFonts w:ascii="Arial Narrow" w:hAnsi="Arial Narrow"/>
                <w:sz w:val="20"/>
              </w:rPr>
            </w:pPr>
            <w:r w:rsidRPr="00452F75">
              <w:rPr>
                <w:rFonts w:ascii="Arial Narrow" w:hAnsi="Arial Narrow"/>
                <w:sz w:val="20"/>
              </w:rPr>
              <w:fldChar w:fldCharType="begin">
                <w:ffData>
                  <w:name w:val=""/>
                  <w:enabled/>
                  <w:calcOnExit w:val="0"/>
                  <w:checkBox>
                    <w:sizeAuto/>
                    <w:default w:val="0"/>
                  </w:checkBox>
                </w:ffData>
              </w:fldChar>
            </w:r>
            <w:r w:rsidRPr="00452F75">
              <w:rPr>
                <w:rFonts w:ascii="Arial Narrow" w:hAnsi="Arial Narrow"/>
                <w:sz w:val="20"/>
              </w:rPr>
              <w:instrText xml:space="preserve"> FORMCHECKBOX </w:instrText>
            </w:r>
            <w:r w:rsidR="004F08BA">
              <w:rPr>
                <w:rFonts w:ascii="Arial Narrow" w:hAnsi="Arial Narrow"/>
                <w:sz w:val="20"/>
              </w:rPr>
            </w:r>
            <w:r w:rsidR="004F08BA">
              <w:rPr>
                <w:rFonts w:ascii="Arial Narrow" w:hAnsi="Arial Narrow"/>
                <w:sz w:val="20"/>
              </w:rPr>
              <w:fldChar w:fldCharType="separate"/>
            </w:r>
            <w:r w:rsidRPr="00452F75">
              <w:rPr>
                <w:rFonts w:ascii="Arial Narrow" w:hAnsi="Arial Narrow"/>
                <w:sz w:val="20"/>
              </w:rPr>
              <w:fldChar w:fldCharType="end"/>
            </w:r>
            <w:r w:rsidRPr="00452F75">
              <w:rPr>
                <w:rFonts w:ascii="Arial Narrow" w:hAnsi="Arial Narrow"/>
                <w:sz w:val="20"/>
              </w:rPr>
              <w:t>Authority Required - In Writing</w:t>
            </w:r>
          </w:p>
          <w:p w:rsidR="00351DE8" w:rsidRPr="00452F75" w:rsidRDefault="00351DE8" w:rsidP="004204E5">
            <w:pPr>
              <w:rPr>
                <w:rFonts w:ascii="Arial Narrow" w:hAnsi="Arial Narrow"/>
                <w:sz w:val="20"/>
              </w:rPr>
            </w:pPr>
            <w:r w:rsidRPr="00452F75">
              <w:rPr>
                <w:rFonts w:ascii="Arial Narrow" w:hAnsi="Arial Narrow"/>
                <w:sz w:val="20"/>
              </w:rPr>
              <w:fldChar w:fldCharType="begin">
                <w:ffData>
                  <w:name w:val="Check3"/>
                  <w:enabled/>
                  <w:calcOnExit w:val="0"/>
                  <w:checkBox>
                    <w:sizeAuto/>
                    <w:default w:val="0"/>
                  </w:checkBox>
                </w:ffData>
              </w:fldChar>
            </w:r>
            <w:r w:rsidRPr="00452F75">
              <w:rPr>
                <w:rFonts w:ascii="Arial Narrow" w:hAnsi="Arial Narrow"/>
                <w:sz w:val="20"/>
              </w:rPr>
              <w:instrText xml:space="preserve"> FORMCHECKBOX </w:instrText>
            </w:r>
            <w:r w:rsidR="004F08BA">
              <w:rPr>
                <w:rFonts w:ascii="Arial Narrow" w:hAnsi="Arial Narrow"/>
                <w:sz w:val="20"/>
              </w:rPr>
            </w:r>
            <w:r w:rsidR="004F08BA">
              <w:rPr>
                <w:rFonts w:ascii="Arial Narrow" w:hAnsi="Arial Narrow"/>
                <w:sz w:val="20"/>
              </w:rPr>
              <w:fldChar w:fldCharType="separate"/>
            </w:r>
            <w:r w:rsidRPr="00452F75">
              <w:rPr>
                <w:rFonts w:ascii="Arial Narrow" w:hAnsi="Arial Narrow"/>
                <w:sz w:val="20"/>
              </w:rPr>
              <w:fldChar w:fldCharType="end"/>
            </w:r>
            <w:r w:rsidRPr="00452F75">
              <w:rPr>
                <w:rFonts w:ascii="Arial Narrow" w:hAnsi="Arial Narrow"/>
                <w:sz w:val="20"/>
              </w:rPr>
              <w:t>Authority Required - Telephone</w:t>
            </w:r>
          </w:p>
          <w:p w:rsidR="00351DE8" w:rsidRPr="00452F75" w:rsidRDefault="00351DE8" w:rsidP="004204E5">
            <w:pPr>
              <w:rPr>
                <w:rFonts w:ascii="Arial Narrow" w:hAnsi="Arial Narrow"/>
                <w:sz w:val="20"/>
              </w:rPr>
            </w:pPr>
            <w:r w:rsidRPr="00452F75">
              <w:rPr>
                <w:rFonts w:ascii="Arial Narrow" w:hAnsi="Arial Narrow"/>
                <w:sz w:val="20"/>
              </w:rPr>
              <w:fldChar w:fldCharType="begin">
                <w:ffData>
                  <w:name w:val=""/>
                  <w:enabled/>
                  <w:calcOnExit w:val="0"/>
                  <w:checkBox>
                    <w:sizeAuto/>
                    <w:default w:val="0"/>
                  </w:checkBox>
                </w:ffData>
              </w:fldChar>
            </w:r>
            <w:r w:rsidRPr="00452F75">
              <w:rPr>
                <w:rFonts w:ascii="Arial Narrow" w:hAnsi="Arial Narrow"/>
                <w:sz w:val="20"/>
              </w:rPr>
              <w:instrText xml:space="preserve"> FORMCHECKBOX </w:instrText>
            </w:r>
            <w:r w:rsidR="004F08BA">
              <w:rPr>
                <w:rFonts w:ascii="Arial Narrow" w:hAnsi="Arial Narrow"/>
                <w:sz w:val="20"/>
              </w:rPr>
            </w:r>
            <w:r w:rsidR="004F08BA">
              <w:rPr>
                <w:rFonts w:ascii="Arial Narrow" w:hAnsi="Arial Narrow"/>
                <w:sz w:val="20"/>
              </w:rPr>
              <w:fldChar w:fldCharType="separate"/>
            </w:r>
            <w:r w:rsidRPr="00452F75">
              <w:rPr>
                <w:rFonts w:ascii="Arial Narrow" w:hAnsi="Arial Narrow"/>
                <w:sz w:val="20"/>
              </w:rPr>
              <w:fldChar w:fldCharType="end"/>
            </w:r>
            <w:r w:rsidRPr="00452F75">
              <w:rPr>
                <w:rFonts w:ascii="Arial Narrow" w:hAnsi="Arial Narrow"/>
                <w:sz w:val="20"/>
              </w:rPr>
              <w:t>Authority Required – Emergency</w:t>
            </w:r>
          </w:p>
          <w:p w:rsidR="00351DE8" w:rsidRPr="00452F75" w:rsidRDefault="00351DE8" w:rsidP="004204E5">
            <w:pPr>
              <w:rPr>
                <w:rFonts w:ascii="Arial Narrow" w:hAnsi="Arial Narrow"/>
                <w:sz w:val="20"/>
              </w:rPr>
            </w:pPr>
            <w:r w:rsidRPr="00452F75">
              <w:rPr>
                <w:rFonts w:ascii="Arial Narrow" w:hAnsi="Arial Narrow"/>
                <w:sz w:val="20"/>
              </w:rPr>
              <w:fldChar w:fldCharType="begin">
                <w:ffData>
                  <w:name w:val="Check5"/>
                  <w:enabled/>
                  <w:calcOnExit w:val="0"/>
                  <w:checkBox>
                    <w:sizeAuto/>
                    <w:default w:val="0"/>
                  </w:checkBox>
                </w:ffData>
              </w:fldChar>
            </w:r>
            <w:r w:rsidRPr="00452F75">
              <w:rPr>
                <w:rFonts w:ascii="Arial Narrow" w:hAnsi="Arial Narrow"/>
                <w:sz w:val="20"/>
              </w:rPr>
              <w:instrText xml:space="preserve"> FORMCHECKBOX </w:instrText>
            </w:r>
            <w:r w:rsidR="004F08BA">
              <w:rPr>
                <w:rFonts w:ascii="Arial Narrow" w:hAnsi="Arial Narrow"/>
                <w:sz w:val="20"/>
              </w:rPr>
            </w:r>
            <w:r w:rsidR="004F08BA">
              <w:rPr>
                <w:rFonts w:ascii="Arial Narrow" w:hAnsi="Arial Narrow"/>
                <w:sz w:val="20"/>
              </w:rPr>
              <w:fldChar w:fldCharType="separate"/>
            </w:r>
            <w:r w:rsidRPr="00452F75">
              <w:rPr>
                <w:rFonts w:ascii="Arial Narrow" w:hAnsi="Arial Narrow"/>
                <w:sz w:val="20"/>
              </w:rPr>
              <w:fldChar w:fldCharType="end"/>
            </w:r>
            <w:r w:rsidRPr="00452F75">
              <w:rPr>
                <w:rFonts w:ascii="Arial Narrow" w:hAnsi="Arial Narrow"/>
                <w:sz w:val="20"/>
              </w:rPr>
              <w:t>Authority Required - Electronic</w:t>
            </w:r>
          </w:p>
          <w:p w:rsidR="00351DE8" w:rsidRPr="00452F75" w:rsidRDefault="00351DE8" w:rsidP="004204E5">
            <w:pPr>
              <w:rPr>
                <w:rFonts w:ascii="Arial Narrow" w:hAnsi="Arial Narrow"/>
                <w:sz w:val="20"/>
              </w:rPr>
            </w:pPr>
            <w:r w:rsidRPr="00452F75">
              <w:rPr>
                <w:rFonts w:ascii="Arial Narrow" w:hAnsi="Arial Narrow"/>
                <w:sz w:val="20"/>
              </w:rPr>
              <w:fldChar w:fldCharType="begin">
                <w:ffData>
                  <w:name w:val="Check5"/>
                  <w:enabled/>
                  <w:calcOnExit w:val="0"/>
                  <w:checkBox>
                    <w:sizeAuto/>
                    <w:default w:val="1"/>
                  </w:checkBox>
                </w:ffData>
              </w:fldChar>
            </w:r>
            <w:r w:rsidRPr="00452F75">
              <w:rPr>
                <w:rFonts w:ascii="Arial Narrow" w:hAnsi="Arial Narrow"/>
                <w:sz w:val="20"/>
              </w:rPr>
              <w:instrText xml:space="preserve"> FORMCHECKBOX </w:instrText>
            </w:r>
            <w:r w:rsidR="004F08BA">
              <w:rPr>
                <w:rFonts w:ascii="Arial Narrow" w:hAnsi="Arial Narrow"/>
                <w:sz w:val="20"/>
              </w:rPr>
            </w:r>
            <w:r w:rsidR="004F08BA">
              <w:rPr>
                <w:rFonts w:ascii="Arial Narrow" w:hAnsi="Arial Narrow"/>
                <w:sz w:val="20"/>
              </w:rPr>
              <w:fldChar w:fldCharType="separate"/>
            </w:r>
            <w:r w:rsidRPr="00452F75">
              <w:rPr>
                <w:rFonts w:ascii="Arial Narrow" w:hAnsi="Arial Narrow"/>
                <w:sz w:val="20"/>
              </w:rPr>
              <w:fldChar w:fldCharType="end"/>
            </w:r>
            <w:r w:rsidRPr="00452F75">
              <w:rPr>
                <w:rFonts w:ascii="Arial Narrow" w:hAnsi="Arial Narrow"/>
                <w:sz w:val="20"/>
              </w:rPr>
              <w:t>Streamlined</w:t>
            </w:r>
          </w:p>
        </w:tc>
      </w:tr>
      <w:tr w:rsidR="00351DE8" w:rsidRPr="00452F75" w:rsidTr="004204E5">
        <w:trPr>
          <w:cantSplit/>
          <w:trHeight w:val="360"/>
        </w:trPr>
        <w:tc>
          <w:tcPr>
            <w:tcW w:w="2835" w:type="dxa"/>
            <w:tcBorders>
              <w:top w:val="single" w:sz="4" w:space="0" w:color="auto"/>
              <w:left w:val="single" w:sz="4" w:space="0" w:color="auto"/>
              <w:bottom w:val="single" w:sz="4" w:space="0" w:color="auto"/>
              <w:right w:val="single" w:sz="4" w:space="0" w:color="auto"/>
            </w:tcBorders>
          </w:tcPr>
          <w:p w:rsidR="00351DE8" w:rsidRPr="00452F75" w:rsidRDefault="00351DE8" w:rsidP="004204E5">
            <w:pPr>
              <w:rPr>
                <w:rFonts w:ascii="Arial Narrow" w:hAnsi="Arial Narrow"/>
                <w:sz w:val="20"/>
              </w:rPr>
            </w:pPr>
            <w:r w:rsidRPr="00452F75">
              <w:rPr>
                <w:rFonts w:ascii="Arial Narrow" w:hAnsi="Arial Narrow"/>
                <w:b/>
                <w:sz w:val="20"/>
              </w:rPr>
              <w:t>Clinical criteria:</w:t>
            </w:r>
          </w:p>
        </w:tc>
        <w:tc>
          <w:tcPr>
            <w:tcW w:w="6379" w:type="dxa"/>
            <w:gridSpan w:val="6"/>
            <w:tcBorders>
              <w:top w:val="single" w:sz="4" w:space="0" w:color="auto"/>
              <w:left w:val="single" w:sz="4" w:space="0" w:color="auto"/>
              <w:bottom w:val="single" w:sz="4" w:space="0" w:color="auto"/>
              <w:right w:val="single" w:sz="4" w:space="0" w:color="auto"/>
            </w:tcBorders>
          </w:tcPr>
          <w:p w:rsidR="00351DE8" w:rsidRPr="00452F75" w:rsidRDefault="00351DE8" w:rsidP="004204E5">
            <w:pPr>
              <w:rPr>
                <w:rFonts w:ascii="Arial Narrow" w:hAnsi="Arial Narrow"/>
                <w:sz w:val="20"/>
              </w:rPr>
            </w:pPr>
            <w:r w:rsidRPr="00452F75">
              <w:rPr>
                <w:rFonts w:ascii="Arial Narrow" w:hAnsi="Arial Narrow"/>
                <w:sz w:val="20"/>
              </w:rPr>
              <w:t>Patient must have previously been issued with an authority prescription for this drug,</w:t>
            </w:r>
          </w:p>
          <w:p w:rsidR="00351DE8" w:rsidRPr="00452F75" w:rsidRDefault="00351DE8" w:rsidP="004204E5">
            <w:pPr>
              <w:rPr>
                <w:rFonts w:ascii="Arial Narrow" w:hAnsi="Arial Narrow"/>
                <w:sz w:val="20"/>
              </w:rPr>
            </w:pPr>
          </w:p>
          <w:p w:rsidR="00351DE8" w:rsidRPr="00452F75" w:rsidRDefault="00351DE8" w:rsidP="004204E5">
            <w:pPr>
              <w:rPr>
                <w:rFonts w:ascii="Arial Narrow" w:hAnsi="Arial Narrow"/>
                <w:sz w:val="20"/>
              </w:rPr>
            </w:pPr>
            <w:r w:rsidRPr="00452F75">
              <w:rPr>
                <w:rFonts w:ascii="Arial Narrow" w:hAnsi="Arial Narrow"/>
                <w:sz w:val="20"/>
              </w:rPr>
              <w:t>AND</w:t>
            </w:r>
          </w:p>
          <w:p w:rsidR="00351DE8" w:rsidRPr="00452F75" w:rsidRDefault="00351DE8" w:rsidP="004204E5">
            <w:pPr>
              <w:rPr>
                <w:rFonts w:ascii="Arial Narrow" w:hAnsi="Arial Narrow"/>
                <w:sz w:val="20"/>
              </w:rPr>
            </w:pPr>
          </w:p>
          <w:p w:rsidR="00351DE8" w:rsidRPr="00452F75" w:rsidRDefault="00351DE8" w:rsidP="004204E5">
            <w:pPr>
              <w:rPr>
                <w:rFonts w:ascii="Arial Narrow" w:hAnsi="Arial Narrow"/>
                <w:sz w:val="20"/>
              </w:rPr>
            </w:pPr>
            <w:r w:rsidRPr="00452F75">
              <w:rPr>
                <w:rFonts w:ascii="Arial Narrow" w:hAnsi="Arial Narrow"/>
                <w:sz w:val="20"/>
              </w:rPr>
              <w:t>Patient must have stable or responding disease.</w:t>
            </w:r>
          </w:p>
        </w:tc>
      </w:tr>
      <w:tr w:rsidR="00351DE8" w:rsidRPr="00452F75" w:rsidTr="004204E5">
        <w:trPr>
          <w:cantSplit/>
          <w:trHeight w:val="360"/>
        </w:trPr>
        <w:tc>
          <w:tcPr>
            <w:tcW w:w="2835" w:type="dxa"/>
            <w:tcBorders>
              <w:top w:val="single" w:sz="4" w:space="0" w:color="auto"/>
              <w:left w:val="single" w:sz="4" w:space="0" w:color="auto"/>
              <w:bottom w:val="single" w:sz="4" w:space="0" w:color="auto"/>
              <w:right w:val="single" w:sz="4" w:space="0" w:color="auto"/>
            </w:tcBorders>
          </w:tcPr>
          <w:p w:rsidR="00351DE8" w:rsidRPr="00452F75" w:rsidRDefault="00351DE8" w:rsidP="004204E5">
            <w:pPr>
              <w:rPr>
                <w:rFonts w:ascii="Arial Narrow" w:hAnsi="Arial Narrow"/>
                <w:sz w:val="20"/>
              </w:rPr>
            </w:pPr>
            <w:r w:rsidRPr="00452F75">
              <w:rPr>
                <w:rFonts w:ascii="Arial Narrow" w:hAnsi="Arial Narrow"/>
                <w:b/>
                <w:sz w:val="20"/>
              </w:rPr>
              <w:lastRenderedPageBreak/>
              <w:t>Administrative Advice</w:t>
            </w:r>
          </w:p>
        </w:tc>
        <w:tc>
          <w:tcPr>
            <w:tcW w:w="6379" w:type="dxa"/>
            <w:gridSpan w:val="6"/>
            <w:tcBorders>
              <w:top w:val="single" w:sz="4" w:space="0" w:color="auto"/>
              <w:left w:val="single" w:sz="4" w:space="0" w:color="auto"/>
              <w:bottom w:val="single" w:sz="4" w:space="0" w:color="auto"/>
              <w:right w:val="single" w:sz="4" w:space="0" w:color="auto"/>
            </w:tcBorders>
          </w:tcPr>
          <w:p w:rsidR="00351DE8" w:rsidRPr="00452F75" w:rsidRDefault="00351DE8" w:rsidP="004204E5">
            <w:pPr>
              <w:rPr>
                <w:rFonts w:ascii="Arial Narrow" w:hAnsi="Arial Narrow"/>
                <w:sz w:val="20"/>
              </w:rPr>
            </w:pPr>
            <w:r w:rsidRPr="00452F75">
              <w:rPr>
                <w:rFonts w:ascii="Arial Narrow" w:hAnsi="Arial Narrow"/>
                <w:sz w:val="20"/>
              </w:rPr>
              <w:t>A patient who has had progressive disease when treated with this drug is no longer eligible for PBS subsidised treatment with this drug.</w:t>
            </w:r>
          </w:p>
          <w:p w:rsidR="00351DE8" w:rsidRPr="00452F75" w:rsidRDefault="00351DE8" w:rsidP="004204E5">
            <w:pPr>
              <w:rPr>
                <w:rFonts w:ascii="Arial Narrow" w:hAnsi="Arial Narrow"/>
                <w:sz w:val="20"/>
              </w:rPr>
            </w:pPr>
          </w:p>
          <w:p w:rsidR="00351DE8" w:rsidRPr="00452F75" w:rsidRDefault="00351DE8" w:rsidP="004204E5">
            <w:pPr>
              <w:rPr>
                <w:rFonts w:ascii="Arial Narrow" w:hAnsi="Arial Narrow"/>
                <w:sz w:val="20"/>
              </w:rPr>
            </w:pPr>
            <w:r w:rsidRPr="00452F75">
              <w:rPr>
                <w:rFonts w:ascii="Arial Narrow" w:hAnsi="Arial Narrow"/>
                <w:sz w:val="20"/>
              </w:rPr>
              <w:t>No increase in the maximum quantity or number of units may be authorised.</w:t>
            </w:r>
          </w:p>
          <w:p w:rsidR="00351DE8" w:rsidRPr="00452F75" w:rsidRDefault="00351DE8" w:rsidP="004204E5">
            <w:pPr>
              <w:rPr>
                <w:rFonts w:ascii="Arial Narrow" w:hAnsi="Arial Narrow"/>
                <w:sz w:val="20"/>
              </w:rPr>
            </w:pPr>
          </w:p>
          <w:p w:rsidR="00351DE8" w:rsidRPr="00452F75" w:rsidRDefault="00351DE8" w:rsidP="004204E5">
            <w:pPr>
              <w:rPr>
                <w:rFonts w:ascii="Arial Narrow" w:hAnsi="Arial Narrow"/>
                <w:sz w:val="20"/>
              </w:rPr>
            </w:pPr>
            <w:r w:rsidRPr="00452F75">
              <w:rPr>
                <w:rFonts w:ascii="Arial Narrow" w:hAnsi="Arial Narrow"/>
                <w:sz w:val="20"/>
              </w:rPr>
              <w:t>No increase in the maximum number of repeats may be authorised.</w:t>
            </w:r>
          </w:p>
          <w:p w:rsidR="00351DE8" w:rsidRPr="00452F75" w:rsidRDefault="00351DE8" w:rsidP="004204E5">
            <w:pPr>
              <w:rPr>
                <w:rFonts w:ascii="Arial Narrow" w:hAnsi="Arial Narrow"/>
                <w:sz w:val="20"/>
              </w:rPr>
            </w:pPr>
          </w:p>
          <w:p w:rsidR="00351DE8" w:rsidRPr="00452F75" w:rsidRDefault="00351DE8" w:rsidP="004204E5">
            <w:pPr>
              <w:rPr>
                <w:rFonts w:ascii="Arial Narrow" w:hAnsi="Arial Narrow"/>
                <w:sz w:val="20"/>
              </w:rPr>
            </w:pPr>
            <w:r w:rsidRPr="00452F75">
              <w:rPr>
                <w:rFonts w:ascii="Arial Narrow" w:hAnsi="Arial Narrow"/>
                <w:sz w:val="20"/>
              </w:rPr>
              <w:t>Special Pricing Arrangements apply.</w:t>
            </w:r>
          </w:p>
        </w:tc>
      </w:tr>
    </w:tbl>
    <w:p w:rsidR="00351DE8" w:rsidRPr="00452F75" w:rsidRDefault="00351DE8" w:rsidP="00351DE8"/>
    <w:p w:rsidR="00351DE8" w:rsidRPr="00452F75" w:rsidRDefault="00351DE8" w:rsidP="00351DE8"/>
    <w:tbl>
      <w:tblPr>
        <w:tblW w:w="9214" w:type="dxa"/>
        <w:tblInd w:w="108" w:type="dxa"/>
        <w:tblLayout w:type="fixed"/>
        <w:tblLook w:val="0000" w:firstRow="0" w:lastRow="0" w:firstColumn="0" w:lastColumn="0" w:noHBand="0" w:noVBand="0"/>
      </w:tblPr>
      <w:tblGrid>
        <w:gridCol w:w="2835"/>
        <w:gridCol w:w="426"/>
        <w:gridCol w:w="567"/>
        <w:gridCol w:w="850"/>
        <w:gridCol w:w="1701"/>
        <w:gridCol w:w="1559"/>
        <w:gridCol w:w="1276"/>
      </w:tblGrid>
      <w:tr w:rsidR="00351DE8" w:rsidRPr="00452F75" w:rsidTr="004204E5">
        <w:trPr>
          <w:cantSplit/>
          <w:trHeight w:val="471"/>
        </w:trPr>
        <w:tc>
          <w:tcPr>
            <w:tcW w:w="3261" w:type="dxa"/>
            <w:gridSpan w:val="2"/>
            <w:tcBorders>
              <w:bottom w:val="single" w:sz="4" w:space="0" w:color="auto"/>
            </w:tcBorders>
          </w:tcPr>
          <w:p w:rsidR="00351DE8" w:rsidRPr="00452F75" w:rsidRDefault="00351DE8" w:rsidP="004204E5">
            <w:pPr>
              <w:keepNext/>
              <w:ind w:left="-108"/>
              <w:rPr>
                <w:rFonts w:ascii="Arial Narrow" w:hAnsi="Arial Narrow"/>
                <w:sz w:val="20"/>
              </w:rPr>
            </w:pPr>
            <w:r w:rsidRPr="00452F75">
              <w:rPr>
                <w:rFonts w:ascii="Arial Narrow" w:hAnsi="Arial Narrow"/>
                <w:sz w:val="20"/>
              </w:rPr>
              <w:t>Name, Restriction,</w:t>
            </w:r>
          </w:p>
          <w:p w:rsidR="00351DE8" w:rsidRPr="00452F75" w:rsidRDefault="00351DE8" w:rsidP="004204E5">
            <w:pPr>
              <w:keepNext/>
              <w:ind w:left="-108"/>
              <w:rPr>
                <w:rFonts w:ascii="Arial Narrow" w:hAnsi="Arial Narrow"/>
                <w:sz w:val="20"/>
              </w:rPr>
            </w:pPr>
            <w:r w:rsidRPr="00452F75">
              <w:rPr>
                <w:rFonts w:ascii="Arial Narrow" w:hAnsi="Arial Narrow"/>
                <w:sz w:val="20"/>
              </w:rPr>
              <w:t>Manner of administration and form</w:t>
            </w:r>
          </w:p>
        </w:tc>
        <w:tc>
          <w:tcPr>
            <w:tcW w:w="567" w:type="dxa"/>
            <w:tcBorders>
              <w:bottom w:val="single" w:sz="4" w:space="0" w:color="auto"/>
            </w:tcBorders>
          </w:tcPr>
          <w:p w:rsidR="00351DE8" w:rsidRPr="00452F75" w:rsidRDefault="00351DE8" w:rsidP="004204E5">
            <w:pPr>
              <w:keepNext/>
              <w:ind w:left="-108"/>
              <w:rPr>
                <w:rFonts w:ascii="Arial Narrow" w:hAnsi="Arial Narrow"/>
                <w:sz w:val="20"/>
              </w:rPr>
            </w:pPr>
            <w:r w:rsidRPr="00452F75">
              <w:rPr>
                <w:rFonts w:ascii="Arial Narrow" w:hAnsi="Arial Narrow"/>
                <w:sz w:val="20"/>
              </w:rPr>
              <w:t>Max.</w:t>
            </w:r>
          </w:p>
          <w:p w:rsidR="00351DE8" w:rsidRPr="00452F75" w:rsidRDefault="00351DE8" w:rsidP="004204E5">
            <w:pPr>
              <w:keepNext/>
              <w:ind w:left="-108"/>
              <w:rPr>
                <w:rFonts w:ascii="Arial Narrow" w:hAnsi="Arial Narrow"/>
                <w:sz w:val="20"/>
              </w:rPr>
            </w:pPr>
            <w:r w:rsidRPr="00452F75">
              <w:rPr>
                <w:rFonts w:ascii="Arial Narrow" w:hAnsi="Arial Narrow"/>
                <w:sz w:val="20"/>
              </w:rPr>
              <w:t>Qty</w:t>
            </w:r>
          </w:p>
        </w:tc>
        <w:tc>
          <w:tcPr>
            <w:tcW w:w="850" w:type="dxa"/>
            <w:tcBorders>
              <w:bottom w:val="single" w:sz="4" w:space="0" w:color="auto"/>
            </w:tcBorders>
          </w:tcPr>
          <w:p w:rsidR="00351DE8" w:rsidRPr="00452F75" w:rsidRDefault="00351DE8" w:rsidP="004204E5">
            <w:pPr>
              <w:keepNext/>
              <w:ind w:left="-108"/>
              <w:rPr>
                <w:rFonts w:ascii="Arial Narrow" w:hAnsi="Arial Narrow"/>
                <w:sz w:val="20"/>
              </w:rPr>
            </w:pPr>
            <w:r w:rsidRPr="00452F75">
              <w:rPr>
                <w:rFonts w:ascii="Arial Narrow" w:hAnsi="Arial Narrow"/>
                <w:sz w:val="20"/>
              </w:rPr>
              <w:t>№.of</w:t>
            </w:r>
          </w:p>
          <w:p w:rsidR="00351DE8" w:rsidRPr="00452F75" w:rsidRDefault="00351DE8" w:rsidP="004204E5">
            <w:pPr>
              <w:keepNext/>
              <w:ind w:left="-108"/>
              <w:rPr>
                <w:rFonts w:ascii="Arial Narrow" w:hAnsi="Arial Narrow"/>
                <w:sz w:val="20"/>
              </w:rPr>
            </w:pPr>
            <w:r w:rsidRPr="00452F75">
              <w:rPr>
                <w:rFonts w:ascii="Arial Narrow" w:hAnsi="Arial Narrow"/>
                <w:sz w:val="20"/>
              </w:rPr>
              <w:t>Rpts</w:t>
            </w:r>
          </w:p>
        </w:tc>
        <w:tc>
          <w:tcPr>
            <w:tcW w:w="1701" w:type="dxa"/>
            <w:tcBorders>
              <w:bottom w:val="single" w:sz="4" w:space="0" w:color="auto"/>
            </w:tcBorders>
          </w:tcPr>
          <w:p w:rsidR="00351DE8" w:rsidRPr="00452F75" w:rsidRDefault="00351DE8" w:rsidP="004204E5">
            <w:pPr>
              <w:keepNext/>
              <w:ind w:left="-108"/>
              <w:rPr>
                <w:rFonts w:ascii="Arial Narrow" w:hAnsi="Arial Narrow"/>
                <w:sz w:val="20"/>
              </w:rPr>
            </w:pPr>
          </w:p>
        </w:tc>
        <w:tc>
          <w:tcPr>
            <w:tcW w:w="2835" w:type="dxa"/>
            <w:gridSpan w:val="2"/>
            <w:tcBorders>
              <w:bottom w:val="single" w:sz="4" w:space="0" w:color="auto"/>
            </w:tcBorders>
          </w:tcPr>
          <w:p w:rsidR="00351DE8" w:rsidRPr="00452F75" w:rsidRDefault="00351DE8" w:rsidP="004204E5">
            <w:pPr>
              <w:keepNext/>
              <w:rPr>
                <w:rFonts w:ascii="Arial Narrow" w:hAnsi="Arial Narrow"/>
                <w:sz w:val="20"/>
              </w:rPr>
            </w:pPr>
            <w:r w:rsidRPr="00452F75">
              <w:rPr>
                <w:rFonts w:ascii="Arial Narrow" w:hAnsi="Arial Narrow"/>
                <w:sz w:val="20"/>
              </w:rPr>
              <w:t>Proprietary Name and Manufacturer</w:t>
            </w:r>
          </w:p>
        </w:tc>
      </w:tr>
      <w:tr w:rsidR="00351DE8" w:rsidRPr="00452F75" w:rsidTr="004204E5">
        <w:trPr>
          <w:cantSplit/>
          <w:trHeight w:val="577"/>
        </w:trPr>
        <w:tc>
          <w:tcPr>
            <w:tcW w:w="3261" w:type="dxa"/>
            <w:gridSpan w:val="2"/>
          </w:tcPr>
          <w:p w:rsidR="00351DE8" w:rsidRPr="00452F75" w:rsidRDefault="00351DE8" w:rsidP="004204E5">
            <w:pPr>
              <w:keepNext/>
              <w:ind w:left="-108"/>
              <w:rPr>
                <w:rFonts w:ascii="Arial Narrow" w:hAnsi="Arial Narrow"/>
                <w:sz w:val="20"/>
              </w:rPr>
            </w:pPr>
            <w:r w:rsidRPr="00452F75">
              <w:rPr>
                <w:rFonts w:ascii="Arial Narrow" w:hAnsi="Arial Narrow"/>
                <w:smallCaps/>
                <w:sz w:val="20"/>
              </w:rPr>
              <w:t>Cobimetinib</w:t>
            </w:r>
          </w:p>
          <w:p w:rsidR="00351DE8" w:rsidRPr="00452F75" w:rsidRDefault="00351DE8" w:rsidP="004204E5">
            <w:pPr>
              <w:keepNext/>
              <w:ind w:left="-108"/>
              <w:rPr>
                <w:rFonts w:ascii="Arial Narrow" w:hAnsi="Arial Narrow"/>
                <w:sz w:val="20"/>
              </w:rPr>
            </w:pPr>
            <w:r w:rsidRPr="00452F75">
              <w:rPr>
                <w:rFonts w:ascii="Arial Narrow" w:hAnsi="Arial Narrow"/>
                <w:sz w:val="20"/>
              </w:rPr>
              <w:t>20 mg tablet, 63</w:t>
            </w:r>
          </w:p>
        </w:tc>
        <w:tc>
          <w:tcPr>
            <w:tcW w:w="567" w:type="dxa"/>
          </w:tcPr>
          <w:p w:rsidR="00351DE8" w:rsidRPr="00452F75" w:rsidRDefault="00351DE8" w:rsidP="004204E5">
            <w:pPr>
              <w:keepNext/>
              <w:ind w:left="-108"/>
              <w:rPr>
                <w:rFonts w:ascii="Arial Narrow" w:hAnsi="Arial Narrow"/>
                <w:sz w:val="20"/>
              </w:rPr>
            </w:pPr>
          </w:p>
          <w:p w:rsidR="00351DE8" w:rsidRPr="00452F75" w:rsidRDefault="00351DE8" w:rsidP="004204E5">
            <w:pPr>
              <w:keepNext/>
              <w:ind w:left="-108"/>
              <w:rPr>
                <w:rFonts w:ascii="Arial Narrow" w:hAnsi="Arial Narrow"/>
                <w:sz w:val="20"/>
              </w:rPr>
            </w:pPr>
            <w:r w:rsidRPr="00452F75">
              <w:rPr>
                <w:rFonts w:ascii="Arial Narrow" w:hAnsi="Arial Narrow"/>
                <w:sz w:val="20"/>
              </w:rPr>
              <w:t>1</w:t>
            </w:r>
          </w:p>
        </w:tc>
        <w:tc>
          <w:tcPr>
            <w:tcW w:w="850" w:type="dxa"/>
          </w:tcPr>
          <w:p w:rsidR="00351DE8" w:rsidRPr="00452F75" w:rsidRDefault="00351DE8" w:rsidP="004204E5">
            <w:pPr>
              <w:keepNext/>
              <w:ind w:left="-108"/>
              <w:rPr>
                <w:rFonts w:ascii="Arial Narrow" w:hAnsi="Arial Narrow"/>
                <w:sz w:val="20"/>
              </w:rPr>
            </w:pPr>
          </w:p>
          <w:p w:rsidR="00351DE8" w:rsidRPr="00452F75" w:rsidRDefault="00351DE8" w:rsidP="004204E5">
            <w:pPr>
              <w:keepNext/>
              <w:ind w:left="-108"/>
              <w:rPr>
                <w:rFonts w:ascii="Arial Narrow" w:hAnsi="Arial Narrow"/>
                <w:sz w:val="20"/>
              </w:rPr>
            </w:pPr>
            <w:r w:rsidRPr="00452F75">
              <w:rPr>
                <w:rFonts w:ascii="Arial Narrow" w:hAnsi="Arial Narrow"/>
                <w:sz w:val="20"/>
              </w:rPr>
              <w:t>3</w:t>
            </w:r>
          </w:p>
        </w:tc>
        <w:tc>
          <w:tcPr>
            <w:tcW w:w="1701" w:type="dxa"/>
          </w:tcPr>
          <w:p w:rsidR="00351DE8" w:rsidRPr="00452F75" w:rsidRDefault="00351DE8" w:rsidP="004204E5">
            <w:pPr>
              <w:keepNext/>
              <w:ind w:left="-108"/>
              <w:rPr>
                <w:rFonts w:ascii="Arial Narrow" w:hAnsi="Arial Narrow"/>
                <w:sz w:val="20"/>
              </w:rPr>
            </w:pPr>
          </w:p>
        </w:tc>
        <w:tc>
          <w:tcPr>
            <w:tcW w:w="1559" w:type="dxa"/>
          </w:tcPr>
          <w:p w:rsidR="00351DE8" w:rsidRPr="00452F75" w:rsidRDefault="00351DE8" w:rsidP="004204E5">
            <w:pPr>
              <w:rPr>
                <w:rFonts w:ascii="Arial Narrow" w:hAnsi="Arial Narrow"/>
                <w:sz w:val="20"/>
              </w:rPr>
            </w:pPr>
          </w:p>
          <w:p w:rsidR="00351DE8" w:rsidRPr="00452F75" w:rsidRDefault="00351DE8" w:rsidP="004204E5">
            <w:pPr>
              <w:rPr>
                <w:rFonts w:ascii="Arial Narrow" w:hAnsi="Arial Narrow"/>
                <w:sz w:val="20"/>
              </w:rPr>
            </w:pPr>
            <w:r w:rsidRPr="00452F75">
              <w:rPr>
                <w:rFonts w:ascii="Arial Narrow" w:hAnsi="Arial Narrow"/>
                <w:sz w:val="20"/>
              </w:rPr>
              <w:t>COTELLIC</w:t>
            </w:r>
          </w:p>
        </w:tc>
        <w:tc>
          <w:tcPr>
            <w:tcW w:w="1276" w:type="dxa"/>
          </w:tcPr>
          <w:p w:rsidR="00351DE8" w:rsidRPr="00452F75" w:rsidRDefault="00351DE8" w:rsidP="004204E5">
            <w:pPr>
              <w:rPr>
                <w:rFonts w:ascii="Arial Narrow" w:hAnsi="Arial Narrow"/>
                <w:sz w:val="20"/>
              </w:rPr>
            </w:pPr>
            <w:r w:rsidRPr="00452F75">
              <w:rPr>
                <w:rFonts w:ascii="Arial Narrow" w:hAnsi="Arial Narrow"/>
                <w:sz w:val="20"/>
              </w:rPr>
              <w:t>Roche Products Pty Limited</w:t>
            </w:r>
          </w:p>
        </w:tc>
      </w:tr>
      <w:tr w:rsidR="00351DE8" w:rsidRPr="00452F75" w:rsidTr="004204E5">
        <w:trPr>
          <w:cantSplit/>
          <w:trHeight w:val="360"/>
        </w:trPr>
        <w:tc>
          <w:tcPr>
            <w:tcW w:w="9214" w:type="dxa"/>
            <w:gridSpan w:val="7"/>
            <w:tcBorders>
              <w:bottom w:val="single" w:sz="4" w:space="0" w:color="auto"/>
            </w:tcBorders>
          </w:tcPr>
          <w:p w:rsidR="00351DE8" w:rsidRPr="00452F75" w:rsidRDefault="00351DE8" w:rsidP="004204E5">
            <w:pPr>
              <w:rPr>
                <w:rFonts w:ascii="Arial Narrow" w:hAnsi="Arial Narrow"/>
                <w:sz w:val="20"/>
              </w:rPr>
            </w:pPr>
          </w:p>
        </w:tc>
      </w:tr>
      <w:tr w:rsidR="00351DE8" w:rsidRPr="00452F75" w:rsidTr="004204E5">
        <w:trPr>
          <w:cantSplit/>
          <w:trHeight w:val="360"/>
        </w:trPr>
        <w:tc>
          <w:tcPr>
            <w:tcW w:w="2835" w:type="dxa"/>
            <w:tcBorders>
              <w:top w:val="single" w:sz="4" w:space="0" w:color="auto"/>
              <w:left w:val="single" w:sz="4" w:space="0" w:color="auto"/>
              <w:bottom w:val="single" w:sz="4" w:space="0" w:color="auto"/>
              <w:right w:val="single" w:sz="4" w:space="0" w:color="auto"/>
            </w:tcBorders>
          </w:tcPr>
          <w:p w:rsidR="00351DE8" w:rsidRPr="00452F75" w:rsidRDefault="00351DE8" w:rsidP="004204E5">
            <w:pPr>
              <w:rPr>
                <w:rFonts w:ascii="Arial Narrow" w:hAnsi="Arial Narrow"/>
                <w:b/>
                <w:sz w:val="20"/>
              </w:rPr>
            </w:pPr>
            <w:r w:rsidRPr="00452F75">
              <w:rPr>
                <w:rFonts w:ascii="Arial Narrow" w:hAnsi="Arial Narrow"/>
                <w:b/>
                <w:sz w:val="20"/>
              </w:rPr>
              <w:t>Category / Program</w:t>
            </w:r>
          </w:p>
        </w:tc>
        <w:tc>
          <w:tcPr>
            <w:tcW w:w="6379" w:type="dxa"/>
            <w:gridSpan w:val="6"/>
            <w:tcBorders>
              <w:top w:val="single" w:sz="4" w:space="0" w:color="auto"/>
              <w:left w:val="single" w:sz="4" w:space="0" w:color="auto"/>
              <w:bottom w:val="single" w:sz="4" w:space="0" w:color="auto"/>
              <w:right w:val="single" w:sz="4" w:space="0" w:color="auto"/>
            </w:tcBorders>
          </w:tcPr>
          <w:p w:rsidR="00351DE8" w:rsidRPr="00452F75" w:rsidRDefault="00351DE8" w:rsidP="004204E5">
            <w:pPr>
              <w:rPr>
                <w:rFonts w:ascii="Arial Narrow" w:hAnsi="Arial Narrow"/>
                <w:sz w:val="20"/>
              </w:rPr>
            </w:pPr>
            <w:r w:rsidRPr="00452F75">
              <w:rPr>
                <w:rFonts w:ascii="Arial Narrow" w:hAnsi="Arial Narrow"/>
                <w:sz w:val="20"/>
              </w:rPr>
              <w:t>GENERAL – General Schedule (Code GE)</w:t>
            </w:r>
          </w:p>
        </w:tc>
      </w:tr>
      <w:tr w:rsidR="00351DE8" w:rsidRPr="00452F75" w:rsidTr="004204E5">
        <w:trPr>
          <w:cantSplit/>
          <w:trHeight w:val="360"/>
        </w:trPr>
        <w:tc>
          <w:tcPr>
            <w:tcW w:w="2835" w:type="dxa"/>
            <w:tcBorders>
              <w:top w:val="single" w:sz="4" w:space="0" w:color="auto"/>
              <w:left w:val="single" w:sz="4" w:space="0" w:color="auto"/>
              <w:bottom w:val="single" w:sz="4" w:space="0" w:color="auto"/>
              <w:right w:val="single" w:sz="4" w:space="0" w:color="auto"/>
            </w:tcBorders>
          </w:tcPr>
          <w:p w:rsidR="00351DE8" w:rsidRPr="00452F75" w:rsidRDefault="00351DE8" w:rsidP="004204E5">
            <w:pPr>
              <w:rPr>
                <w:rFonts w:ascii="Arial Narrow" w:hAnsi="Arial Narrow"/>
                <w:sz w:val="20"/>
              </w:rPr>
            </w:pPr>
            <w:r w:rsidRPr="00452F75">
              <w:rPr>
                <w:rFonts w:ascii="Arial Narrow" w:hAnsi="Arial Narrow"/>
                <w:b/>
                <w:sz w:val="20"/>
              </w:rPr>
              <w:t>Prescriber type:</w:t>
            </w:r>
          </w:p>
        </w:tc>
        <w:tc>
          <w:tcPr>
            <w:tcW w:w="6379" w:type="dxa"/>
            <w:gridSpan w:val="6"/>
            <w:tcBorders>
              <w:top w:val="single" w:sz="4" w:space="0" w:color="auto"/>
              <w:left w:val="single" w:sz="4" w:space="0" w:color="auto"/>
              <w:bottom w:val="single" w:sz="4" w:space="0" w:color="auto"/>
              <w:right w:val="single" w:sz="4" w:space="0" w:color="auto"/>
            </w:tcBorders>
          </w:tcPr>
          <w:p w:rsidR="00351DE8" w:rsidRPr="00452F75" w:rsidRDefault="00351DE8" w:rsidP="004204E5">
            <w:pPr>
              <w:rPr>
                <w:rFonts w:ascii="Arial Narrow" w:hAnsi="Arial Narrow"/>
                <w:sz w:val="20"/>
              </w:rPr>
            </w:pPr>
            <w:r w:rsidRPr="00452F75">
              <w:rPr>
                <w:rFonts w:ascii="Arial Narrow" w:hAnsi="Arial Narrow"/>
                <w:sz w:val="20"/>
              </w:rPr>
              <w:fldChar w:fldCharType="begin">
                <w:ffData>
                  <w:name w:val="Check1"/>
                  <w:enabled/>
                  <w:calcOnExit w:val="0"/>
                  <w:checkBox>
                    <w:sizeAuto/>
                    <w:default w:val="0"/>
                  </w:checkBox>
                </w:ffData>
              </w:fldChar>
            </w:r>
            <w:r w:rsidRPr="00452F75">
              <w:rPr>
                <w:rFonts w:ascii="Arial Narrow" w:hAnsi="Arial Narrow"/>
                <w:sz w:val="20"/>
              </w:rPr>
              <w:instrText xml:space="preserve"> FORMCHECKBOX </w:instrText>
            </w:r>
            <w:r w:rsidR="004F08BA">
              <w:rPr>
                <w:rFonts w:ascii="Arial Narrow" w:hAnsi="Arial Narrow"/>
                <w:sz w:val="20"/>
              </w:rPr>
            </w:r>
            <w:r w:rsidR="004F08BA">
              <w:rPr>
                <w:rFonts w:ascii="Arial Narrow" w:hAnsi="Arial Narrow"/>
                <w:sz w:val="20"/>
              </w:rPr>
              <w:fldChar w:fldCharType="separate"/>
            </w:r>
            <w:r w:rsidRPr="00452F75">
              <w:rPr>
                <w:rFonts w:ascii="Arial Narrow" w:hAnsi="Arial Narrow"/>
                <w:sz w:val="20"/>
              </w:rPr>
              <w:fldChar w:fldCharType="end"/>
            </w:r>
            <w:r w:rsidRPr="00452F75">
              <w:rPr>
                <w:rFonts w:ascii="Arial Narrow" w:hAnsi="Arial Narrow"/>
                <w:sz w:val="20"/>
              </w:rPr>
              <w:t xml:space="preserve">Dental  </w:t>
            </w:r>
            <w:r w:rsidRPr="00452F75">
              <w:rPr>
                <w:rFonts w:ascii="Arial Narrow" w:hAnsi="Arial Narrow"/>
                <w:sz w:val="20"/>
              </w:rPr>
              <w:fldChar w:fldCharType="begin">
                <w:ffData>
                  <w:name w:val=""/>
                  <w:enabled/>
                  <w:calcOnExit w:val="0"/>
                  <w:checkBox>
                    <w:sizeAuto/>
                    <w:default w:val="1"/>
                  </w:checkBox>
                </w:ffData>
              </w:fldChar>
            </w:r>
            <w:r w:rsidRPr="00452F75">
              <w:rPr>
                <w:rFonts w:ascii="Arial Narrow" w:hAnsi="Arial Narrow"/>
                <w:sz w:val="20"/>
              </w:rPr>
              <w:instrText xml:space="preserve"> FORMCHECKBOX </w:instrText>
            </w:r>
            <w:r w:rsidR="004F08BA">
              <w:rPr>
                <w:rFonts w:ascii="Arial Narrow" w:hAnsi="Arial Narrow"/>
                <w:sz w:val="20"/>
              </w:rPr>
            </w:r>
            <w:r w:rsidR="004F08BA">
              <w:rPr>
                <w:rFonts w:ascii="Arial Narrow" w:hAnsi="Arial Narrow"/>
                <w:sz w:val="20"/>
              </w:rPr>
              <w:fldChar w:fldCharType="separate"/>
            </w:r>
            <w:r w:rsidRPr="00452F75">
              <w:rPr>
                <w:rFonts w:ascii="Arial Narrow" w:hAnsi="Arial Narrow"/>
                <w:sz w:val="20"/>
              </w:rPr>
              <w:fldChar w:fldCharType="end"/>
            </w:r>
            <w:r w:rsidRPr="00452F75">
              <w:rPr>
                <w:rFonts w:ascii="Arial Narrow" w:hAnsi="Arial Narrow"/>
                <w:sz w:val="20"/>
              </w:rPr>
              <w:t xml:space="preserve">Medical Practitioners  </w:t>
            </w:r>
            <w:r w:rsidRPr="00452F75">
              <w:rPr>
                <w:rFonts w:ascii="Arial Narrow" w:hAnsi="Arial Narrow"/>
                <w:sz w:val="20"/>
              </w:rPr>
              <w:fldChar w:fldCharType="begin">
                <w:ffData>
                  <w:name w:val="Check3"/>
                  <w:enabled/>
                  <w:calcOnExit w:val="0"/>
                  <w:checkBox>
                    <w:sizeAuto/>
                    <w:default w:val="0"/>
                  </w:checkBox>
                </w:ffData>
              </w:fldChar>
            </w:r>
            <w:r w:rsidRPr="00452F75">
              <w:rPr>
                <w:rFonts w:ascii="Arial Narrow" w:hAnsi="Arial Narrow"/>
                <w:sz w:val="20"/>
              </w:rPr>
              <w:instrText xml:space="preserve"> FORMCHECKBOX </w:instrText>
            </w:r>
            <w:r w:rsidR="004F08BA">
              <w:rPr>
                <w:rFonts w:ascii="Arial Narrow" w:hAnsi="Arial Narrow"/>
                <w:sz w:val="20"/>
              </w:rPr>
            </w:r>
            <w:r w:rsidR="004F08BA">
              <w:rPr>
                <w:rFonts w:ascii="Arial Narrow" w:hAnsi="Arial Narrow"/>
                <w:sz w:val="20"/>
              </w:rPr>
              <w:fldChar w:fldCharType="separate"/>
            </w:r>
            <w:r w:rsidRPr="00452F75">
              <w:rPr>
                <w:rFonts w:ascii="Arial Narrow" w:hAnsi="Arial Narrow"/>
                <w:sz w:val="20"/>
              </w:rPr>
              <w:fldChar w:fldCharType="end"/>
            </w:r>
            <w:r w:rsidRPr="00452F75">
              <w:rPr>
                <w:rFonts w:ascii="Arial Narrow" w:hAnsi="Arial Narrow"/>
                <w:sz w:val="20"/>
              </w:rPr>
              <w:t xml:space="preserve">Nurse practitioners  </w:t>
            </w:r>
            <w:r w:rsidRPr="00452F75">
              <w:rPr>
                <w:rFonts w:ascii="Arial Narrow" w:hAnsi="Arial Narrow"/>
                <w:sz w:val="20"/>
              </w:rPr>
              <w:fldChar w:fldCharType="begin">
                <w:ffData>
                  <w:name w:val=""/>
                  <w:enabled/>
                  <w:calcOnExit w:val="0"/>
                  <w:checkBox>
                    <w:sizeAuto/>
                    <w:default w:val="0"/>
                  </w:checkBox>
                </w:ffData>
              </w:fldChar>
            </w:r>
            <w:r w:rsidRPr="00452F75">
              <w:rPr>
                <w:rFonts w:ascii="Arial Narrow" w:hAnsi="Arial Narrow"/>
                <w:sz w:val="20"/>
              </w:rPr>
              <w:instrText xml:space="preserve"> FORMCHECKBOX </w:instrText>
            </w:r>
            <w:r w:rsidR="004F08BA">
              <w:rPr>
                <w:rFonts w:ascii="Arial Narrow" w:hAnsi="Arial Narrow"/>
                <w:sz w:val="20"/>
              </w:rPr>
            </w:r>
            <w:r w:rsidR="004F08BA">
              <w:rPr>
                <w:rFonts w:ascii="Arial Narrow" w:hAnsi="Arial Narrow"/>
                <w:sz w:val="20"/>
              </w:rPr>
              <w:fldChar w:fldCharType="separate"/>
            </w:r>
            <w:r w:rsidRPr="00452F75">
              <w:rPr>
                <w:rFonts w:ascii="Arial Narrow" w:hAnsi="Arial Narrow"/>
                <w:sz w:val="20"/>
              </w:rPr>
              <w:fldChar w:fldCharType="end"/>
            </w:r>
            <w:r w:rsidRPr="00452F75">
              <w:rPr>
                <w:rFonts w:ascii="Arial Narrow" w:hAnsi="Arial Narrow"/>
                <w:sz w:val="20"/>
              </w:rPr>
              <w:t>Optometrists</w:t>
            </w:r>
          </w:p>
          <w:p w:rsidR="00351DE8" w:rsidRPr="00452F75" w:rsidRDefault="00351DE8" w:rsidP="004204E5">
            <w:pPr>
              <w:rPr>
                <w:rFonts w:ascii="Arial Narrow" w:hAnsi="Arial Narrow"/>
                <w:sz w:val="20"/>
              </w:rPr>
            </w:pPr>
            <w:r w:rsidRPr="00452F75">
              <w:rPr>
                <w:rFonts w:ascii="Arial Narrow" w:hAnsi="Arial Narrow"/>
                <w:sz w:val="20"/>
              </w:rPr>
              <w:fldChar w:fldCharType="begin">
                <w:ffData>
                  <w:name w:val="Check5"/>
                  <w:enabled/>
                  <w:calcOnExit w:val="0"/>
                  <w:checkBox>
                    <w:sizeAuto/>
                    <w:default w:val="0"/>
                  </w:checkBox>
                </w:ffData>
              </w:fldChar>
            </w:r>
            <w:r w:rsidRPr="00452F75">
              <w:rPr>
                <w:rFonts w:ascii="Arial Narrow" w:hAnsi="Arial Narrow"/>
                <w:sz w:val="20"/>
              </w:rPr>
              <w:instrText xml:space="preserve"> FORMCHECKBOX </w:instrText>
            </w:r>
            <w:r w:rsidR="004F08BA">
              <w:rPr>
                <w:rFonts w:ascii="Arial Narrow" w:hAnsi="Arial Narrow"/>
                <w:sz w:val="20"/>
              </w:rPr>
            </w:r>
            <w:r w:rsidR="004F08BA">
              <w:rPr>
                <w:rFonts w:ascii="Arial Narrow" w:hAnsi="Arial Narrow"/>
                <w:sz w:val="20"/>
              </w:rPr>
              <w:fldChar w:fldCharType="separate"/>
            </w:r>
            <w:r w:rsidRPr="00452F75">
              <w:rPr>
                <w:rFonts w:ascii="Arial Narrow" w:hAnsi="Arial Narrow"/>
                <w:sz w:val="20"/>
              </w:rPr>
              <w:fldChar w:fldCharType="end"/>
            </w:r>
            <w:r w:rsidRPr="00452F75">
              <w:rPr>
                <w:rFonts w:ascii="Arial Narrow" w:hAnsi="Arial Narrow"/>
                <w:sz w:val="20"/>
              </w:rPr>
              <w:t>Midwives</w:t>
            </w:r>
          </w:p>
        </w:tc>
      </w:tr>
      <w:tr w:rsidR="00351DE8" w:rsidRPr="00452F75" w:rsidTr="004204E5">
        <w:trPr>
          <w:cantSplit/>
          <w:trHeight w:val="360"/>
        </w:trPr>
        <w:tc>
          <w:tcPr>
            <w:tcW w:w="2835" w:type="dxa"/>
            <w:tcBorders>
              <w:top w:val="single" w:sz="4" w:space="0" w:color="auto"/>
              <w:left w:val="single" w:sz="4" w:space="0" w:color="auto"/>
              <w:bottom w:val="single" w:sz="4" w:space="0" w:color="auto"/>
              <w:right w:val="single" w:sz="4" w:space="0" w:color="auto"/>
            </w:tcBorders>
          </w:tcPr>
          <w:p w:rsidR="00351DE8" w:rsidRPr="00452F75" w:rsidRDefault="00351DE8" w:rsidP="004204E5">
            <w:pPr>
              <w:rPr>
                <w:rFonts w:ascii="Arial Narrow" w:hAnsi="Arial Narrow"/>
                <w:b/>
                <w:sz w:val="20"/>
              </w:rPr>
            </w:pPr>
            <w:r w:rsidRPr="00452F75">
              <w:rPr>
                <w:rFonts w:ascii="Arial Narrow" w:hAnsi="Arial Narrow"/>
                <w:b/>
                <w:sz w:val="20"/>
              </w:rPr>
              <w:t>Severity:</w:t>
            </w:r>
          </w:p>
        </w:tc>
        <w:tc>
          <w:tcPr>
            <w:tcW w:w="6379" w:type="dxa"/>
            <w:gridSpan w:val="6"/>
            <w:tcBorders>
              <w:top w:val="single" w:sz="4" w:space="0" w:color="auto"/>
              <w:left w:val="single" w:sz="4" w:space="0" w:color="auto"/>
              <w:bottom w:val="single" w:sz="4" w:space="0" w:color="auto"/>
              <w:right w:val="single" w:sz="4" w:space="0" w:color="auto"/>
            </w:tcBorders>
          </w:tcPr>
          <w:p w:rsidR="00351DE8" w:rsidRPr="00452F75" w:rsidRDefault="00351DE8" w:rsidP="004204E5">
            <w:pPr>
              <w:rPr>
                <w:rFonts w:ascii="Arial Narrow" w:hAnsi="Arial Narrow"/>
                <w:sz w:val="20"/>
              </w:rPr>
            </w:pPr>
            <w:r w:rsidRPr="00452F75">
              <w:rPr>
                <w:rFonts w:ascii="Arial Narrow" w:hAnsi="Arial Narrow"/>
                <w:sz w:val="20"/>
              </w:rPr>
              <w:t>Unresectable Stage III or Stage IV</w:t>
            </w:r>
          </w:p>
        </w:tc>
      </w:tr>
      <w:tr w:rsidR="00351DE8" w:rsidRPr="00452F75" w:rsidTr="004204E5">
        <w:trPr>
          <w:cantSplit/>
          <w:trHeight w:val="360"/>
        </w:trPr>
        <w:tc>
          <w:tcPr>
            <w:tcW w:w="2835" w:type="dxa"/>
            <w:tcBorders>
              <w:top w:val="single" w:sz="4" w:space="0" w:color="auto"/>
              <w:left w:val="single" w:sz="4" w:space="0" w:color="auto"/>
              <w:bottom w:val="single" w:sz="4" w:space="0" w:color="auto"/>
              <w:right w:val="single" w:sz="4" w:space="0" w:color="auto"/>
            </w:tcBorders>
          </w:tcPr>
          <w:p w:rsidR="00351DE8" w:rsidRPr="00452F75" w:rsidRDefault="00351DE8" w:rsidP="004204E5">
            <w:pPr>
              <w:rPr>
                <w:rFonts w:ascii="Arial Narrow" w:hAnsi="Arial Narrow"/>
                <w:b/>
                <w:sz w:val="20"/>
              </w:rPr>
            </w:pPr>
            <w:r w:rsidRPr="00452F75">
              <w:rPr>
                <w:rFonts w:ascii="Arial Narrow" w:hAnsi="Arial Narrow"/>
                <w:b/>
                <w:sz w:val="20"/>
              </w:rPr>
              <w:t>Condition:</w:t>
            </w:r>
          </w:p>
        </w:tc>
        <w:tc>
          <w:tcPr>
            <w:tcW w:w="6379" w:type="dxa"/>
            <w:gridSpan w:val="6"/>
            <w:tcBorders>
              <w:top w:val="single" w:sz="4" w:space="0" w:color="auto"/>
              <w:left w:val="single" w:sz="4" w:space="0" w:color="auto"/>
              <w:bottom w:val="single" w:sz="4" w:space="0" w:color="auto"/>
              <w:right w:val="single" w:sz="4" w:space="0" w:color="auto"/>
            </w:tcBorders>
          </w:tcPr>
          <w:p w:rsidR="00351DE8" w:rsidRPr="00452F75" w:rsidRDefault="00351DE8" w:rsidP="004204E5">
            <w:pPr>
              <w:rPr>
                <w:rFonts w:ascii="Arial Narrow" w:hAnsi="Arial Narrow"/>
                <w:sz w:val="20"/>
              </w:rPr>
            </w:pPr>
            <w:r w:rsidRPr="00452F75">
              <w:rPr>
                <w:rFonts w:ascii="Arial Narrow" w:hAnsi="Arial Narrow"/>
                <w:sz w:val="20"/>
              </w:rPr>
              <w:t>Malignant melanoma</w:t>
            </w:r>
          </w:p>
        </w:tc>
      </w:tr>
      <w:tr w:rsidR="00351DE8" w:rsidRPr="00452F75" w:rsidTr="004204E5">
        <w:trPr>
          <w:cantSplit/>
          <w:trHeight w:val="360"/>
        </w:trPr>
        <w:tc>
          <w:tcPr>
            <w:tcW w:w="2835" w:type="dxa"/>
            <w:tcBorders>
              <w:top w:val="single" w:sz="4" w:space="0" w:color="auto"/>
              <w:left w:val="single" w:sz="4" w:space="0" w:color="auto"/>
              <w:bottom w:val="single" w:sz="4" w:space="0" w:color="auto"/>
              <w:right w:val="single" w:sz="4" w:space="0" w:color="auto"/>
            </w:tcBorders>
          </w:tcPr>
          <w:p w:rsidR="00351DE8" w:rsidRPr="00452F75" w:rsidRDefault="00351DE8" w:rsidP="004204E5">
            <w:pPr>
              <w:rPr>
                <w:rFonts w:ascii="Arial Narrow" w:hAnsi="Arial Narrow"/>
                <w:b/>
                <w:sz w:val="20"/>
              </w:rPr>
            </w:pPr>
            <w:r w:rsidRPr="00452F75">
              <w:rPr>
                <w:rFonts w:ascii="Arial Narrow" w:hAnsi="Arial Narrow"/>
                <w:b/>
                <w:sz w:val="20"/>
              </w:rPr>
              <w:t>PBS Indication:</w:t>
            </w:r>
          </w:p>
        </w:tc>
        <w:tc>
          <w:tcPr>
            <w:tcW w:w="6379" w:type="dxa"/>
            <w:gridSpan w:val="6"/>
            <w:tcBorders>
              <w:top w:val="single" w:sz="4" w:space="0" w:color="auto"/>
              <w:left w:val="single" w:sz="4" w:space="0" w:color="auto"/>
              <w:bottom w:val="single" w:sz="4" w:space="0" w:color="auto"/>
              <w:right w:val="single" w:sz="4" w:space="0" w:color="auto"/>
            </w:tcBorders>
          </w:tcPr>
          <w:p w:rsidR="00351DE8" w:rsidRPr="00452F75" w:rsidRDefault="00351DE8" w:rsidP="004204E5">
            <w:pPr>
              <w:rPr>
                <w:rFonts w:ascii="Arial Narrow" w:hAnsi="Arial Narrow"/>
                <w:sz w:val="20"/>
              </w:rPr>
            </w:pPr>
            <w:r w:rsidRPr="00452F75">
              <w:rPr>
                <w:rFonts w:ascii="Arial Narrow" w:hAnsi="Arial Narrow"/>
                <w:sz w:val="20"/>
              </w:rPr>
              <w:t>Unresectable Stage III or Stage IV malignant melanoma</w:t>
            </w:r>
          </w:p>
        </w:tc>
      </w:tr>
      <w:tr w:rsidR="00351DE8" w:rsidRPr="00452F75" w:rsidTr="004204E5">
        <w:trPr>
          <w:cantSplit/>
          <w:trHeight w:val="360"/>
        </w:trPr>
        <w:tc>
          <w:tcPr>
            <w:tcW w:w="2835" w:type="dxa"/>
            <w:tcBorders>
              <w:top w:val="single" w:sz="4" w:space="0" w:color="auto"/>
              <w:left w:val="single" w:sz="4" w:space="0" w:color="auto"/>
              <w:bottom w:val="single" w:sz="4" w:space="0" w:color="auto"/>
              <w:right w:val="single" w:sz="4" w:space="0" w:color="auto"/>
            </w:tcBorders>
          </w:tcPr>
          <w:p w:rsidR="00351DE8" w:rsidRPr="00452F75" w:rsidRDefault="00351DE8" w:rsidP="004204E5">
            <w:pPr>
              <w:rPr>
                <w:rFonts w:ascii="Arial Narrow" w:hAnsi="Arial Narrow"/>
                <w:b/>
                <w:sz w:val="20"/>
              </w:rPr>
            </w:pPr>
            <w:r w:rsidRPr="00452F75">
              <w:rPr>
                <w:rFonts w:ascii="Arial Narrow" w:hAnsi="Arial Narrow"/>
                <w:b/>
                <w:sz w:val="20"/>
              </w:rPr>
              <w:t>Treatment phase:</w:t>
            </w:r>
          </w:p>
        </w:tc>
        <w:tc>
          <w:tcPr>
            <w:tcW w:w="6379" w:type="dxa"/>
            <w:gridSpan w:val="6"/>
            <w:tcBorders>
              <w:top w:val="single" w:sz="4" w:space="0" w:color="auto"/>
              <w:left w:val="single" w:sz="4" w:space="0" w:color="auto"/>
              <w:bottom w:val="single" w:sz="4" w:space="0" w:color="auto"/>
              <w:right w:val="single" w:sz="4" w:space="0" w:color="auto"/>
            </w:tcBorders>
          </w:tcPr>
          <w:p w:rsidR="00351DE8" w:rsidRPr="00452F75" w:rsidRDefault="00351DE8" w:rsidP="004204E5">
            <w:pPr>
              <w:rPr>
                <w:rFonts w:ascii="Arial Narrow" w:hAnsi="Arial Narrow"/>
                <w:sz w:val="20"/>
              </w:rPr>
            </w:pPr>
            <w:r w:rsidRPr="00452F75">
              <w:rPr>
                <w:rFonts w:ascii="Arial Narrow" w:hAnsi="Arial Narrow"/>
                <w:sz w:val="20"/>
              </w:rPr>
              <w:t>Initial</w:t>
            </w:r>
          </w:p>
        </w:tc>
      </w:tr>
      <w:tr w:rsidR="00351DE8" w:rsidRPr="00452F75" w:rsidTr="004204E5">
        <w:trPr>
          <w:cantSplit/>
          <w:trHeight w:val="360"/>
        </w:trPr>
        <w:tc>
          <w:tcPr>
            <w:tcW w:w="2835" w:type="dxa"/>
            <w:tcBorders>
              <w:top w:val="single" w:sz="4" w:space="0" w:color="auto"/>
              <w:left w:val="single" w:sz="4" w:space="0" w:color="auto"/>
              <w:bottom w:val="single" w:sz="4" w:space="0" w:color="auto"/>
              <w:right w:val="single" w:sz="4" w:space="0" w:color="auto"/>
            </w:tcBorders>
          </w:tcPr>
          <w:p w:rsidR="00351DE8" w:rsidRPr="00452F75" w:rsidRDefault="00351DE8" w:rsidP="004204E5">
            <w:pPr>
              <w:rPr>
                <w:rFonts w:ascii="Arial Narrow" w:hAnsi="Arial Narrow"/>
                <w:sz w:val="20"/>
              </w:rPr>
            </w:pPr>
            <w:r w:rsidRPr="00452F75">
              <w:rPr>
                <w:rFonts w:ascii="Arial Narrow" w:hAnsi="Arial Narrow"/>
                <w:b/>
                <w:sz w:val="20"/>
              </w:rPr>
              <w:t>Restriction Level / Method:</w:t>
            </w:r>
          </w:p>
        </w:tc>
        <w:tc>
          <w:tcPr>
            <w:tcW w:w="6379" w:type="dxa"/>
            <w:gridSpan w:val="6"/>
            <w:tcBorders>
              <w:top w:val="single" w:sz="4" w:space="0" w:color="auto"/>
              <w:left w:val="single" w:sz="4" w:space="0" w:color="auto"/>
              <w:bottom w:val="single" w:sz="4" w:space="0" w:color="auto"/>
              <w:right w:val="single" w:sz="4" w:space="0" w:color="auto"/>
            </w:tcBorders>
          </w:tcPr>
          <w:p w:rsidR="00351DE8" w:rsidRPr="00452F75" w:rsidRDefault="00351DE8" w:rsidP="004204E5">
            <w:pPr>
              <w:rPr>
                <w:rFonts w:ascii="Arial Narrow" w:hAnsi="Arial Narrow"/>
                <w:sz w:val="20"/>
              </w:rPr>
            </w:pPr>
            <w:r w:rsidRPr="00452F75">
              <w:rPr>
                <w:rFonts w:ascii="Arial Narrow" w:hAnsi="Arial Narrow"/>
                <w:sz w:val="20"/>
              </w:rPr>
              <w:fldChar w:fldCharType="begin">
                <w:ffData>
                  <w:name w:val="Check1"/>
                  <w:enabled/>
                  <w:calcOnExit w:val="0"/>
                  <w:checkBox>
                    <w:sizeAuto/>
                    <w:default w:val="0"/>
                  </w:checkBox>
                </w:ffData>
              </w:fldChar>
            </w:r>
            <w:r w:rsidRPr="00452F75">
              <w:rPr>
                <w:rFonts w:ascii="Arial Narrow" w:hAnsi="Arial Narrow"/>
                <w:sz w:val="20"/>
              </w:rPr>
              <w:instrText xml:space="preserve"> FORMCHECKBOX </w:instrText>
            </w:r>
            <w:r w:rsidR="004F08BA">
              <w:rPr>
                <w:rFonts w:ascii="Arial Narrow" w:hAnsi="Arial Narrow"/>
                <w:sz w:val="20"/>
              </w:rPr>
            </w:r>
            <w:r w:rsidR="004F08BA">
              <w:rPr>
                <w:rFonts w:ascii="Arial Narrow" w:hAnsi="Arial Narrow"/>
                <w:sz w:val="20"/>
              </w:rPr>
              <w:fldChar w:fldCharType="separate"/>
            </w:r>
            <w:r w:rsidRPr="00452F75">
              <w:rPr>
                <w:rFonts w:ascii="Arial Narrow" w:hAnsi="Arial Narrow"/>
                <w:sz w:val="20"/>
              </w:rPr>
              <w:fldChar w:fldCharType="end"/>
            </w:r>
            <w:r w:rsidRPr="00452F75">
              <w:rPr>
                <w:rFonts w:ascii="Arial Narrow" w:hAnsi="Arial Narrow"/>
                <w:sz w:val="20"/>
              </w:rPr>
              <w:t>Restricted benefit</w:t>
            </w:r>
          </w:p>
          <w:p w:rsidR="00351DE8" w:rsidRPr="00452F75" w:rsidRDefault="00351DE8" w:rsidP="004204E5">
            <w:pPr>
              <w:rPr>
                <w:rFonts w:ascii="Arial Narrow" w:hAnsi="Arial Narrow"/>
                <w:sz w:val="20"/>
              </w:rPr>
            </w:pPr>
            <w:r w:rsidRPr="00452F75">
              <w:rPr>
                <w:rFonts w:ascii="Arial Narrow" w:hAnsi="Arial Narrow"/>
                <w:sz w:val="20"/>
              </w:rPr>
              <w:fldChar w:fldCharType="begin">
                <w:ffData>
                  <w:name w:val=""/>
                  <w:enabled/>
                  <w:calcOnExit w:val="0"/>
                  <w:checkBox>
                    <w:sizeAuto/>
                    <w:default w:val="0"/>
                  </w:checkBox>
                </w:ffData>
              </w:fldChar>
            </w:r>
            <w:r w:rsidRPr="00452F75">
              <w:rPr>
                <w:rFonts w:ascii="Arial Narrow" w:hAnsi="Arial Narrow"/>
                <w:sz w:val="20"/>
              </w:rPr>
              <w:instrText xml:space="preserve"> FORMCHECKBOX </w:instrText>
            </w:r>
            <w:r w:rsidR="004F08BA">
              <w:rPr>
                <w:rFonts w:ascii="Arial Narrow" w:hAnsi="Arial Narrow"/>
                <w:sz w:val="20"/>
              </w:rPr>
            </w:r>
            <w:r w:rsidR="004F08BA">
              <w:rPr>
                <w:rFonts w:ascii="Arial Narrow" w:hAnsi="Arial Narrow"/>
                <w:sz w:val="20"/>
              </w:rPr>
              <w:fldChar w:fldCharType="separate"/>
            </w:r>
            <w:r w:rsidRPr="00452F75">
              <w:rPr>
                <w:rFonts w:ascii="Arial Narrow" w:hAnsi="Arial Narrow"/>
                <w:sz w:val="20"/>
              </w:rPr>
              <w:fldChar w:fldCharType="end"/>
            </w:r>
            <w:r w:rsidRPr="00452F75">
              <w:rPr>
                <w:rFonts w:ascii="Arial Narrow" w:hAnsi="Arial Narrow"/>
                <w:sz w:val="20"/>
              </w:rPr>
              <w:t>Authority Required - In Writing</w:t>
            </w:r>
          </w:p>
          <w:p w:rsidR="00351DE8" w:rsidRPr="00452F75" w:rsidRDefault="00351DE8" w:rsidP="004204E5">
            <w:pPr>
              <w:rPr>
                <w:rFonts w:ascii="Arial Narrow" w:hAnsi="Arial Narrow"/>
                <w:sz w:val="20"/>
              </w:rPr>
            </w:pPr>
            <w:r w:rsidRPr="00452F75">
              <w:rPr>
                <w:rFonts w:ascii="Arial Narrow" w:hAnsi="Arial Narrow"/>
                <w:sz w:val="20"/>
              </w:rPr>
              <w:fldChar w:fldCharType="begin">
                <w:ffData>
                  <w:name w:val="Check3"/>
                  <w:enabled/>
                  <w:calcOnExit w:val="0"/>
                  <w:checkBox>
                    <w:sizeAuto/>
                    <w:default w:val="0"/>
                  </w:checkBox>
                </w:ffData>
              </w:fldChar>
            </w:r>
            <w:r w:rsidRPr="00452F75">
              <w:rPr>
                <w:rFonts w:ascii="Arial Narrow" w:hAnsi="Arial Narrow"/>
                <w:sz w:val="20"/>
              </w:rPr>
              <w:instrText xml:space="preserve"> FORMCHECKBOX </w:instrText>
            </w:r>
            <w:r w:rsidR="004F08BA">
              <w:rPr>
                <w:rFonts w:ascii="Arial Narrow" w:hAnsi="Arial Narrow"/>
                <w:sz w:val="20"/>
              </w:rPr>
            </w:r>
            <w:r w:rsidR="004F08BA">
              <w:rPr>
                <w:rFonts w:ascii="Arial Narrow" w:hAnsi="Arial Narrow"/>
                <w:sz w:val="20"/>
              </w:rPr>
              <w:fldChar w:fldCharType="separate"/>
            </w:r>
            <w:r w:rsidRPr="00452F75">
              <w:rPr>
                <w:rFonts w:ascii="Arial Narrow" w:hAnsi="Arial Narrow"/>
                <w:sz w:val="20"/>
              </w:rPr>
              <w:fldChar w:fldCharType="end"/>
            </w:r>
            <w:r w:rsidRPr="00452F75">
              <w:rPr>
                <w:rFonts w:ascii="Arial Narrow" w:hAnsi="Arial Narrow"/>
                <w:sz w:val="20"/>
              </w:rPr>
              <w:t>Authority Required - Telephone</w:t>
            </w:r>
          </w:p>
          <w:p w:rsidR="00351DE8" w:rsidRPr="00452F75" w:rsidRDefault="00351DE8" w:rsidP="004204E5">
            <w:pPr>
              <w:rPr>
                <w:rFonts w:ascii="Arial Narrow" w:hAnsi="Arial Narrow"/>
                <w:sz w:val="20"/>
              </w:rPr>
            </w:pPr>
            <w:r w:rsidRPr="00452F75">
              <w:rPr>
                <w:rFonts w:ascii="Arial Narrow" w:hAnsi="Arial Narrow"/>
                <w:sz w:val="20"/>
              </w:rPr>
              <w:fldChar w:fldCharType="begin">
                <w:ffData>
                  <w:name w:val=""/>
                  <w:enabled/>
                  <w:calcOnExit w:val="0"/>
                  <w:checkBox>
                    <w:sizeAuto/>
                    <w:default w:val="0"/>
                  </w:checkBox>
                </w:ffData>
              </w:fldChar>
            </w:r>
            <w:r w:rsidRPr="00452F75">
              <w:rPr>
                <w:rFonts w:ascii="Arial Narrow" w:hAnsi="Arial Narrow"/>
                <w:sz w:val="20"/>
              </w:rPr>
              <w:instrText xml:space="preserve"> FORMCHECKBOX </w:instrText>
            </w:r>
            <w:r w:rsidR="004F08BA">
              <w:rPr>
                <w:rFonts w:ascii="Arial Narrow" w:hAnsi="Arial Narrow"/>
                <w:sz w:val="20"/>
              </w:rPr>
            </w:r>
            <w:r w:rsidR="004F08BA">
              <w:rPr>
                <w:rFonts w:ascii="Arial Narrow" w:hAnsi="Arial Narrow"/>
                <w:sz w:val="20"/>
              </w:rPr>
              <w:fldChar w:fldCharType="separate"/>
            </w:r>
            <w:r w:rsidRPr="00452F75">
              <w:rPr>
                <w:rFonts w:ascii="Arial Narrow" w:hAnsi="Arial Narrow"/>
                <w:sz w:val="20"/>
              </w:rPr>
              <w:fldChar w:fldCharType="end"/>
            </w:r>
            <w:r w:rsidRPr="00452F75">
              <w:rPr>
                <w:rFonts w:ascii="Arial Narrow" w:hAnsi="Arial Narrow"/>
                <w:sz w:val="20"/>
              </w:rPr>
              <w:t>Authority Required – Emergency</w:t>
            </w:r>
          </w:p>
          <w:p w:rsidR="00351DE8" w:rsidRPr="00452F75" w:rsidRDefault="00351DE8" w:rsidP="004204E5">
            <w:pPr>
              <w:rPr>
                <w:rFonts w:ascii="Arial Narrow" w:hAnsi="Arial Narrow"/>
                <w:sz w:val="20"/>
              </w:rPr>
            </w:pPr>
            <w:r w:rsidRPr="00452F75">
              <w:rPr>
                <w:rFonts w:ascii="Arial Narrow" w:hAnsi="Arial Narrow"/>
                <w:sz w:val="20"/>
              </w:rPr>
              <w:fldChar w:fldCharType="begin">
                <w:ffData>
                  <w:name w:val="Check5"/>
                  <w:enabled/>
                  <w:calcOnExit w:val="0"/>
                  <w:checkBox>
                    <w:sizeAuto/>
                    <w:default w:val="0"/>
                  </w:checkBox>
                </w:ffData>
              </w:fldChar>
            </w:r>
            <w:r w:rsidRPr="00452F75">
              <w:rPr>
                <w:rFonts w:ascii="Arial Narrow" w:hAnsi="Arial Narrow"/>
                <w:sz w:val="20"/>
              </w:rPr>
              <w:instrText xml:space="preserve"> FORMCHECKBOX </w:instrText>
            </w:r>
            <w:r w:rsidR="004F08BA">
              <w:rPr>
                <w:rFonts w:ascii="Arial Narrow" w:hAnsi="Arial Narrow"/>
                <w:sz w:val="20"/>
              </w:rPr>
            </w:r>
            <w:r w:rsidR="004F08BA">
              <w:rPr>
                <w:rFonts w:ascii="Arial Narrow" w:hAnsi="Arial Narrow"/>
                <w:sz w:val="20"/>
              </w:rPr>
              <w:fldChar w:fldCharType="separate"/>
            </w:r>
            <w:r w:rsidRPr="00452F75">
              <w:rPr>
                <w:rFonts w:ascii="Arial Narrow" w:hAnsi="Arial Narrow"/>
                <w:sz w:val="20"/>
              </w:rPr>
              <w:fldChar w:fldCharType="end"/>
            </w:r>
            <w:r w:rsidRPr="00452F75">
              <w:rPr>
                <w:rFonts w:ascii="Arial Narrow" w:hAnsi="Arial Narrow"/>
                <w:sz w:val="20"/>
              </w:rPr>
              <w:t>Authority Required - Electronic</w:t>
            </w:r>
          </w:p>
          <w:p w:rsidR="00351DE8" w:rsidRPr="00452F75" w:rsidRDefault="00351DE8" w:rsidP="004204E5">
            <w:pPr>
              <w:rPr>
                <w:rFonts w:ascii="Arial Narrow" w:hAnsi="Arial Narrow"/>
                <w:sz w:val="20"/>
              </w:rPr>
            </w:pPr>
            <w:r w:rsidRPr="00452F75">
              <w:rPr>
                <w:rFonts w:ascii="Arial Narrow" w:hAnsi="Arial Narrow"/>
                <w:sz w:val="20"/>
              </w:rPr>
              <w:fldChar w:fldCharType="begin">
                <w:ffData>
                  <w:name w:val="Check5"/>
                  <w:enabled/>
                  <w:calcOnExit w:val="0"/>
                  <w:checkBox>
                    <w:sizeAuto/>
                    <w:default w:val="1"/>
                  </w:checkBox>
                </w:ffData>
              </w:fldChar>
            </w:r>
            <w:r w:rsidRPr="00452F75">
              <w:rPr>
                <w:rFonts w:ascii="Arial Narrow" w:hAnsi="Arial Narrow"/>
                <w:sz w:val="20"/>
              </w:rPr>
              <w:instrText xml:space="preserve"> FORMCHECKBOX </w:instrText>
            </w:r>
            <w:r w:rsidR="004F08BA">
              <w:rPr>
                <w:rFonts w:ascii="Arial Narrow" w:hAnsi="Arial Narrow"/>
                <w:sz w:val="20"/>
              </w:rPr>
            </w:r>
            <w:r w:rsidR="004F08BA">
              <w:rPr>
                <w:rFonts w:ascii="Arial Narrow" w:hAnsi="Arial Narrow"/>
                <w:sz w:val="20"/>
              </w:rPr>
              <w:fldChar w:fldCharType="separate"/>
            </w:r>
            <w:r w:rsidRPr="00452F75">
              <w:rPr>
                <w:rFonts w:ascii="Arial Narrow" w:hAnsi="Arial Narrow"/>
                <w:sz w:val="20"/>
              </w:rPr>
              <w:fldChar w:fldCharType="end"/>
            </w:r>
            <w:r w:rsidRPr="00452F75">
              <w:rPr>
                <w:rFonts w:ascii="Arial Narrow" w:hAnsi="Arial Narrow"/>
                <w:sz w:val="20"/>
              </w:rPr>
              <w:t>Streamlined</w:t>
            </w:r>
          </w:p>
        </w:tc>
      </w:tr>
      <w:tr w:rsidR="00351DE8" w:rsidRPr="00452F75" w:rsidTr="004204E5">
        <w:trPr>
          <w:cantSplit/>
          <w:trHeight w:val="360"/>
        </w:trPr>
        <w:tc>
          <w:tcPr>
            <w:tcW w:w="2835" w:type="dxa"/>
            <w:tcBorders>
              <w:top w:val="single" w:sz="4" w:space="0" w:color="auto"/>
              <w:left w:val="single" w:sz="4" w:space="0" w:color="auto"/>
              <w:bottom w:val="single" w:sz="4" w:space="0" w:color="auto"/>
              <w:right w:val="single" w:sz="4" w:space="0" w:color="auto"/>
            </w:tcBorders>
          </w:tcPr>
          <w:p w:rsidR="00351DE8" w:rsidRPr="00452F75" w:rsidRDefault="00351DE8" w:rsidP="004204E5">
            <w:pPr>
              <w:rPr>
                <w:rFonts w:ascii="Arial Narrow" w:hAnsi="Arial Narrow"/>
                <w:sz w:val="20"/>
              </w:rPr>
            </w:pPr>
            <w:r w:rsidRPr="00452F75">
              <w:rPr>
                <w:rFonts w:ascii="Arial Narrow" w:hAnsi="Arial Narrow"/>
                <w:b/>
                <w:sz w:val="20"/>
              </w:rPr>
              <w:t>Clinical criteria:</w:t>
            </w:r>
          </w:p>
        </w:tc>
        <w:tc>
          <w:tcPr>
            <w:tcW w:w="6379" w:type="dxa"/>
            <w:gridSpan w:val="6"/>
            <w:tcBorders>
              <w:top w:val="single" w:sz="4" w:space="0" w:color="auto"/>
              <w:left w:val="single" w:sz="4" w:space="0" w:color="auto"/>
              <w:bottom w:val="single" w:sz="4" w:space="0" w:color="auto"/>
              <w:right w:val="single" w:sz="4" w:space="0" w:color="auto"/>
            </w:tcBorders>
          </w:tcPr>
          <w:p w:rsidR="00351DE8" w:rsidRPr="00452F75" w:rsidRDefault="00351DE8" w:rsidP="004204E5">
            <w:pPr>
              <w:rPr>
                <w:rFonts w:ascii="Arial Narrow" w:hAnsi="Arial Narrow"/>
                <w:sz w:val="20"/>
              </w:rPr>
            </w:pPr>
            <w:r w:rsidRPr="00452F75">
              <w:rPr>
                <w:rFonts w:ascii="Arial Narrow" w:hAnsi="Arial Narrow"/>
                <w:sz w:val="20"/>
              </w:rPr>
              <w:t>Patient must be receiving PBS subsidised vemurafenib concomitantly for this condition,</w:t>
            </w:r>
          </w:p>
          <w:p w:rsidR="00351DE8" w:rsidRPr="00452F75" w:rsidRDefault="00351DE8" w:rsidP="004204E5">
            <w:pPr>
              <w:rPr>
                <w:rFonts w:ascii="Arial Narrow" w:hAnsi="Arial Narrow"/>
                <w:sz w:val="20"/>
              </w:rPr>
            </w:pPr>
          </w:p>
          <w:p w:rsidR="00351DE8" w:rsidRPr="00452F75" w:rsidRDefault="00351DE8" w:rsidP="004204E5">
            <w:pPr>
              <w:rPr>
                <w:rFonts w:ascii="Arial Narrow" w:hAnsi="Arial Narrow"/>
                <w:sz w:val="20"/>
              </w:rPr>
            </w:pPr>
            <w:r w:rsidRPr="00452F75">
              <w:rPr>
                <w:rFonts w:ascii="Arial Narrow" w:hAnsi="Arial Narrow"/>
                <w:sz w:val="20"/>
              </w:rPr>
              <w:t>AND</w:t>
            </w:r>
          </w:p>
          <w:p w:rsidR="00351DE8" w:rsidRPr="00452F75" w:rsidRDefault="00351DE8" w:rsidP="004204E5">
            <w:pPr>
              <w:rPr>
                <w:rFonts w:ascii="Arial Narrow" w:hAnsi="Arial Narrow"/>
                <w:sz w:val="20"/>
              </w:rPr>
            </w:pPr>
          </w:p>
          <w:p w:rsidR="00351DE8" w:rsidRPr="00452F75" w:rsidRDefault="00351DE8" w:rsidP="004204E5">
            <w:pPr>
              <w:rPr>
                <w:rFonts w:ascii="Arial Narrow" w:hAnsi="Arial Narrow"/>
                <w:sz w:val="20"/>
              </w:rPr>
            </w:pPr>
            <w:r w:rsidRPr="00452F75">
              <w:rPr>
                <w:rFonts w:ascii="Arial Narrow" w:hAnsi="Arial Narrow"/>
                <w:sz w:val="20"/>
              </w:rPr>
              <w:t>Patient must not have had progressive disease when treated with a BRAF inhibitor.</w:t>
            </w:r>
          </w:p>
        </w:tc>
      </w:tr>
      <w:tr w:rsidR="00351DE8" w:rsidRPr="00452F75" w:rsidTr="004204E5">
        <w:trPr>
          <w:cantSplit/>
          <w:trHeight w:val="360"/>
        </w:trPr>
        <w:tc>
          <w:tcPr>
            <w:tcW w:w="2835" w:type="dxa"/>
            <w:tcBorders>
              <w:top w:val="single" w:sz="4" w:space="0" w:color="auto"/>
              <w:left w:val="single" w:sz="4" w:space="0" w:color="auto"/>
              <w:bottom w:val="single" w:sz="4" w:space="0" w:color="auto"/>
              <w:right w:val="single" w:sz="4" w:space="0" w:color="auto"/>
            </w:tcBorders>
          </w:tcPr>
          <w:p w:rsidR="00351DE8" w:rsidRPr="00452F75" w:rsidRDefault="00351DE8" w:rsidP="004204E5">
            <w:pPr>
              <w:rPr>
                <w:rFonts w:ascii="Arial Narrow" w:hAnsi="Arial Narrow"/>
                <w:sz w:val="20"/>
              </w:rPr>
            </w:pPr>
            <w:r w:rsidRPr="00452F75">
              <w:rPr>
                <w:rFonts w:ascii="Arial Narrow" w:hAnsi="Arial Narrow"/>
                <w:b/>
                <w:sz w:val="20"/>
              </w:rPr>
              <w:t>Administrative Advice</w:t>
            </w:r>
          </w:p>
        </w:tc>
        <w:tc>
          <w:tcPr>
            <w:tcW w:w="6379" w:type="dxa"/>
            <w:gridSpan w:val="6"/>
            <w:tcBorders>
              <w:top w:val="single" w:sz="4" w:space="0" w:color="auto"/>
              <w:left w:val="single" w:sz="4" w:space="0" w:color="auto"/>
              <w:bottom w:val="single" w:sz="4" w:space="0" w:color="auto"/>
              <w:right w:val="single" w:sz="4" w:space="0" w:color="auto"/>
            </w:tcBorders>
          </w:tcPr>
          <w:p w:rsidR="00351DE8" w:rsidRPr="00452F75" w:rsidRDefault="00351DE8" w:rsidP="004204E5">
            <w:pPr>
              <w:rPr>
                <w:rFonts w:ascii="Arial Narrow" w:hAnsi="Arial Narrow"/>
                <w:sz w:val="20"/>
              </w:rPr>
            </w:pPr>
            <w:r w:rsidRPr="00452F75">
              <w:rPr>
                <w:rFonts w:ascii="Arial Narrow" w:hAnsi="Arial Narrow"/>
                <w:sz w:val="20"/>
              </w:rPr>
              <w:t>No increase in the maximum quantity or number of units may be authorised.</w:t>
            </w:r>
          </w:p>
          <w:p w:rsidR="00351DE8" w:rsidRPr="00452F75" w:rsidRDefault="00351DE8" w:rsidP="004204E5">
            <w:pPr>
              <w:rPr>
                <w:rFonts w:ascii="Arial Narrow" w:hAnsi="Arial Narrow"/>
                <w:sz w:val="20"/>
              </w:rPr>
            </w:pPr>
          </w:p>
          <w:p w:rsidR="00351DE8" w:rsidRPr="00452F75" w:rsidRDefault="00351DE8" w:rsidP="004204E5">
            <w:pPr>
              <w:rPr>
                <w:rFonts w:ascii="Arial Narrow" w:hAnsi="Arial Narrow"/>
                <w:sz w:val="20"/>
              </w:rPr>
            </w:pPr>
            <w:r w:rsidRPr="00452F75">
              <w:rPr>
                <w:rFonts w:ascii="Arial Narrow" w:hAnsi="Arial Narrow"/>
                <w:sz w:val="20"/>
              </w:rPr>
              <w:t>No increase in the maximum number of repeats may be authorised.</w:t>
            </w:r>
          </w:p>
          <w:p w:rsidR="00351DE8" w:rsidRPr="00452F75" w:rsidRDefault="00351DE8" w:rsidP="004204E5">
            <w:pPr>
              <w:rPr>
                <w:rFonts w:ascii="Arial Narrow" w:hAnsi="Arial Narrow"/>
                <w:sz w:val="20"/>
              </w:rPr>
            </w:pPr>
          </w:p>
          <w:p w:rsidR="00351DE8" w:rsidRPr="00452F75" w:rsidRDefault="00351DE8" w:rsidP="004204E5">
            <w:pPr>
              <w:rPr>
                <w:rFonts w:ascii="Arial Narrow" w:hAnsi="Arial Narrow"/>
                <w:sz w:val="20"/>
              </w:rPr>
            </w:pPr>
            <w:r w:rsidRPr="00452F75">
              <w:rPr>
                <w:rFonts w:ascii="Arial Narrow" w:hAnsi="Arial Narrow"/>
                <w:sz w:val="20"/>
              </w:rPr>
              <w:t>Special Pricing Arrangements apply.</w:t>
            </w:r>
          </w:p>
        </w:tc>
      </w:tr>
    </w:tbl>
    <w:p w:rsidR="00351DE8" w:rsidRPr="00452F75" w:rsidRDefault="00351DE8" w:rsidP="00351DE8">
      <w:pPr>
        <w:rPr>
          <w:szCs w:val="22"/>
        </w:rPr>
      </w:pPr>
    </w:p>
    <w:tbl>
      <w:tblPr>
        <w:tblW w:w="9214" w:type="dxa"/>
        <w:tblInd w:w="108" w:type="dxa"/>
        <w:tblLayout w:type="fixed"/>
        <w:tblLook w:val="0000" w:firstRow="0" w:lastRow="0" w:firstColumn="0" w:lastColumn="0" w:noHBand="0" w:noVBand="0"/>
      </w:tblPr>
      <w:tblGrid>
        <w:gridCol w:w="2835"/>
        <w:gridCol w:w="426"/>
        <w:gridCol w:w="567"/>
        <w:gridCol w:w="850"/>
        <w:gridCol w:w="1701"/>
        <w:gridCol w:w="1559"/>
        <w:gridCol w:w="1276"/>
      </w:tblGrid>
      <w:tr w:rsidR="00351DE8" w:rsidRPr="00452F75" w:rsidTr="004204E5">
        <w:trPr>
          <w:cantSplit/>
          <w:trHeight w:val="471"/>
        </w:trPr>
        <w:tc>
          <w:tcPr>
            <w:tcW w:w="3261" w:type="dxa"/>
            <w:gridSpan w:val="2"/>
            <w:tcBorders>
              <w:bottom w:val="single" w:sz="4" w:space="0" w:color="auto"/>
            </w:tcBorders>
          </w:tcPr>
          <w:p w:rsidR="00351DE8" w:rsidRPr="00452F75" w:rsidRDefault="00351DE8" w:rsidP="00A85D6C">
            <w:pPr>
              <w:keepNext/>
              <w:ind w:left="-108"/>
              <w:rPr>
                <w:rFonts w:ascii="Arial Narrow" w:hAnsi="Arial Narrow"/>
                <w:sz w:val="20"/>
              </w:rPr>
            </w:pPr>
            <w:r w:rsidRPr="00452F75">
              <w:rPr>
                <w:rFonts w:ascii="Arial Narrow" w:hAnsi="Arial Narrow"/>
                <w:sz w:val="20"/>
              </w:rPr>
              <w:t>Name, Restriction,</w:t>
            </w:r>
          </w:p>
          <w:p w:rsidR="00351DE8" w:rsidRPr="00452F75" w:rsidRDefault="00351DE8" w:rsidP="00A85D6C">
            <w:pPr>
              <w:keepNext/>
              <w:ind w:left="-108"/>
              <w:rPr>
                <w:rFonts w:ascii="Arial Narrow" w:hAnsi="Arial Narrow"/>
                <w:sz w:val="20"/>
              </w:rPr>
            </w:pPr>
            <w:r w:rsidRPr="00452F75">
              <w:rPr>
                <w:rFonts w:ascii="Arial Narrow" w:hAnsi="Arial Narrow"/>
                <w:sz w:val="20"/>
              </w:rPr>
              <w:t>Manner of administration and form</w:t>
            </w:r>
          </w:p>
        </w:tc>
        <w:tc>
          <w:tcPr>
            <w:tcW w:w="567" w:type="dxa"/>
            <w:tcBorders>
              <w:bottom w:val="single" w:sz="4" w:space="0" w:color="auto"/>
            </w:tcBorders>
          </w:tcPr>
          <w:p w:rsidR="00351DE8" w:rsidRPr="00452F75" w:rsidRDefault="00351DE8" w:rsidP="00A85D6C">
            <w:pPr>
              <w:keepNext/>
              <w:ind w:left="-108"/>
              <w:rPr>
                <w:rFonts w:ascii="Arial Narrow" w:hAnsi="Arial Narrow"/>
                <w:sz w:val="20"/>
              </w:rPr>
            </w:pPr>
            <w:r w:rsidRPr="00452F75">
              <w:rPr>
                <w:rFonts w:ascii="Arial Narrow" w:hAnsi="Arial Narrow"/>
                <w:sz w:val="20"/>
              </w:rPr>
              <w:t>Max.</w:t>
            </w:r>
          </w:p>
          <w:p w:rsidR="00351DE8" w:rsidRPr="00452F75" w:rsidRDefault="00351DE8" w:rsidP="00A85D6C">
            <w:pPr>
              <w:keepNext/>
              <w:ind w:left="-108"/>
              <w:rPr>
                <w:rFonts w:ascii="Arial Narrow" w:hAnsi="Arial Narrow"/>
                <w:sz w:val="20"/>
              </w:rPr>
            </w:pPr>
            <w:r w:rsidRPr="00452F75">
              <w:rPr>
                <w:rFonts w:ascii="Arial Narrow" w:hAnsi="Arial Narrow"/>
                <w:sz w:val="20"/>
              </w:rPr>
              <w:t>Qty</w:t>
            </w:r>
          </w:p>
        </w:tc>
        <w:tc>
          <w:tcPr>
            <w:tcW w:w="850" w:type="dxa"/>
            <w:tcBorders>
              <w:bottom w:val="single" w:sz="4" w:space="0" w:color="auto"/>
            </w:tcBorders>
          </w:tcPr>
          <w:p w:rsidR="00351DE8" w:rsidRPr="00452F75" w:rsidRDefault="00351DE8" w:rsidP="00A85D6C">
            <w:pPr>
              <w:keepNext/>
              <w:ind w:left="-108"/>
              <w:rPr>
                <w:rFonts w:ascii="Arial Narrow" w:hAnsi="Arial Narrow"/>
                <w:sz w:val="20"/>
              </w:rPr>
            </w:pPr>
            <w:r w:rsidRPr="00452F75">
              <w:rPr>
                <w:rFonts w:ascii="Arial Narrow" w:hAnsi="Arial Narrow"/>
                <w:sz w:val="20"/>
              </w:rPr>
              <w:t>№.of</w:t>
            </w:r>
          </w:p>
          <w:p w:rsidR="00351DE8" w:rsidRPr="00452F75" w:rsidRDefault="00351DE8" w:rsidP="00A85D6C">
            <w:pPr>
              <w:keepNext/>
              <w:ind w:left="-108"/>
              <w:rPr>
                <w:rFonts w:ascii="Arial Narrow" w:hAnsi="Arial Narrow"/>
                <w:sz w:val="20"/>
              </w:rPr>
            </w:pPr>
            <w:r w:rsidRPr="00452F75">
              <w:rPr>
                <w:rFonts w:ascii="Arial Narrow" w:hAnsi="Arial Narrow"/>
                <w:sz w:val="20"/>
              </w:rPr>
              <w:t>Rpts</w:t>
            </w:r>
          </w:p>
        </w:tc>
        <w:tc>
          <w:tcPr>
            <w:tcW w:w="1701" w:type="dxa"/>
            <w:tcBorders>
              <w:bottom w:val="single" w:sz="4" w:space="0" w:color="auto"/>
            </w:tcBorders>
          </w:tcPr>
          <w:p w:rsidR="00351DE8" w:rsidRPr="00452F75" w:rsidRDefault="00351DE8" w:rsidP="00A85D6C">
            <w:pPr>
              <w:keepNext/>
              <w:ind w:left="-108"/>
              <w:rPr>
                <w:rFonts w:ascii="Arial Narrow" w:hAnsi="Arial Narrow"/>
                <w:sz w:val="20"/>
              </w:rPr>
            </w:pPr>
            <w:r w:rsidRPr="00452F75">
              <w:rPr>
                <w:rFonts w:ascii="Arial Narrow" w:hAnsi="Arial Narrow"/>
                <w:sz w:val="20"/>
              </w:rPr>
              <w:t>Dispensed Price for Max. Qty</w:t>
            </w:r>
          </w:p>
        </w:tc>
        <w:tc>
          <w:tcPr>
            <w:tcW w:w="2835" w:type="dxa"/>
            <w:gridSpan w:val="2"/>
            <w:tcBorders>
              <w:bottom w:val="single" w:sz="4" w:space="0" w:color="auto"/>
            </w:tcBorders>
          </w:tcPr>
          <w:p w:rsidR="00351DE8" w:rsidRPr="00452F75" w:rsidRDefault="00351DE8" w:rsidP="00A85D6C">
            <w:pPr>
              <w:keepNext/>
              <w:rPr>
                <w:rFonts w:ascii="Arial Narrow" w:hAnsi="Arial Narrow"/>
                <w:sz w:val="20"/>
              </w:rPr>
            </w:pPr>
            <w:r w:rsidRPr="00452F75">
              <w:rPr>
                <w:rFonts w:ascii="Arial Narrow" w:hAnsi="Arial Narrow"/>
                <w:sz w:val="20"/>
              </w:rPr>
              <w:t>Proprietary Name and Manufacturer</w:t>
            </w:r>
          </w:p>
        </w:tc>
      </w:tr>
      <w:tr w:rsidR="00351DE8" w:rsidRPr="00452F75" w:rsidTr="004204E5">
        <w:trPr>
          <w:cantSplit/>
          <w:trHeight w:val="577"/>
        </w:trPr>
        <w:tc>
          <w:tcPr>
            <w:tcW w:w="3261" w:type="dxa"/>
            <w:gridSpan w:val="2"/>
          </w:tcPr>
          <w:p w:rsidR="00351DE8" w:rsidRPr="00452F75" w:rsidRDefault="00351DE8" w:rsidP="00A85D6C">
            <w:pPr>
              <w:keepNext/>
              <w:ind w:left="-108"/>
              <w:rPr>
                <w:rFonts w:ascii="Arial Narrow" w:hAnsi="Arial Narrow"/>
                <w:sz w:val="20"/>
              </w:rPr>
            </w:pPr>
            <w:r w:rsidRPr="00452F75">
              <w:rPr>
                <w:rFonts w:ascii="Arial Narrow" w:hAnsi="Arial Narrow"/>
                <w:smallCaps/>
                <w:sz w:val="20"/>
              </w:rPr>
              <w:t>Cobimetinib</w:t>
            </w:r>
          </w:p>
          <w:p w:rsidR="00351DE8" w:rsidRPr="00452F75" w:rsidRDefault="00351DE8" w:rsidP="00A85D6C">
            <w:pPr>
              <w:keepNext/>
              <w:ind w:left="-108"/>
              <w:rPr>
                <w:rFonts w:ascii="Arial Narrow" w:hAnsi="Arial Narrow"/>
                <w:sz w:val="20"/>
              </w:rPr>
            </w:pPr>
            <w:r w:rsidRPr="00452F75">
              <w:rPr>
                <w:rFonts w:ascii="Arial Narrow" w:hAnsi="Arial Narrow"/>
                <w:sz w:val="20"/>
              </w:rPr>
              <w:t>20 mg tablet, 63</w:t>
            </w:r>
          </w:p>
        </w:tc>
        <w:tc>
          <w:tcPr>
            <w:tcW w:w="567" w:type="dxa"/>
          </w:tcPr>
          <w:p w:rsidR="00351DE8" w:rsidRPr="00452F75" w:rsidRDefault="00351DE8" w:rsidP="00A85D6C">
            <w:pPr>
              <w:keepNext/>
              <w:ind w:left="-108"/>
              <w:rPr>
                <w:rFonts w:ascii="Arial Narrow" w:hAnsi="Arial Narrow"/>
                <w:sz w:val="20"/>
              </w:rPr>
            </w:pPr>
          </w:p>
          <w:p w:rsidR="00351DE8" w:rsidRPr="00452F75" w:rsidRDefault="00351DE8" w:rsidP="00A85D6C">
            <w:pPr>
              <w:keepNext/>
              <w:ind w:left="-108"/>
              <w:rPr>
                <w:rFonts w:ascii="Arial Narrow" w:hAnsi="Arial Narrow"/>
                <w:sz w:val="20"/>
              </w:rPr>
            </w:pPr>
            <w:r w:rsidRPr="00452F75">
              <w:rPr>
                <w:rFonts w:ascii="Arial Narrow" w:hAnsi="Arial Narrow"/>
                <w:sz w:val="20"/>
              </w:rPr>
              <w:t>1</w:t>
            </w:r>
          </w:p>
        </w:tc>
        <w:tc>
          <w:tcPr>
            <w:tcW w:w="850" w:type="dxa"/>
          </w:tcPr>
          <w:p w:rsidR="00351DE8" w:rsidRPr="00452F75" w:rsidRDefault="00351DE8" w:rsidP="00A85D6C">
            <w:pPr>
              <w:keepNext/>
              <w:ind w:left="-108"/>
              <w:rPr>
                <w:rFonts w:ascii="Arial Narrow" w:hAnsi="Arial Narrow"/>
                <w:sz w:val="20"/>
              </w:rPr>
            </w:pPr>
          </w:p>
          <w:p w:rsidR="00351DE8" w:rsidRPr="00452F75" w:rsidRDefault="00351DE8" w:rsidP="00A85D6C">
            <w:pPr>
              <w:keepNext/>
              <w:ind w:left="-108"/>
              <w:rPr>
                <w:rFonts w:ascii="Arial Narrow" w:hAnsi="Arial Narrow"/>
                <w:sz w:val="20"/>
              </w:rPr>
            </w:pPr>
            <w:r w:rsidRPr="00452F75">
              <w:rPr>
                <w:rFonts w:ascii="Arial Narrow" w:hAnsi="Arial Narrow"/>
                <w:sz w:val="20"/>
              </w:rPr>
              <w:t>5</w:t>
            </w:r>
          </w:p>
        </w:tc>
        <w:tc>
          <w:tcPr>
            <w:tcW w:w="1701" w:type="dxa"/>
          </w:tcPr>
          <w:p w:rsidR="00351DE8" w:rsidRPr="00452F75" w:rsidRDefault="00351DE8" w:rsidP="00A85D6C">
            <w:pPr>
              <w:keepNext/>
              <w:ind w:left="-108"/>
              <w:rPr>
                <w:rFonts w:ascii="Arial Narrow" w:hAnsi="Arial Narrow"/>
                <w:sz w:val="20"/>
              </w:rPr>
            </w:pPr>
          </w:p>
          <w:p w:rsidR="00351DE8" w:rsidRPr="00452F75" w:rsidRDefault="00351DE8" w:rsidP="00A85D6C">
            <w:pPr>
              <w:keepNext/>
              <w:ind w:left="-108"/>
              <w:rPr>
                <w:rFonts w:ascii="Arial Narrow" w:hAnsi="Arial Narrow"/>
                <w:sz w:val="20"/>
              </w:rPr>
            </w:pPr>
            <w:r w:rsidRPr="00452F75">
              <w:rPr>
                <w:rFonts w:ascii="Arial Narrow" w:hAnsi="Arial Narrow"/>
                <w:sz w:val="20"/>
              </w:rPr>
              <w:t>$</w:t>
            </w:r>
            <w:r w:rsidR="00A7393F">
              <w:rPr>
                <w:rFonts w:ascii="Arial Narrow" w:hAnsi="Arial Narrow"/>
                <w:noProof/>
                <w:color w:val="000000"/>
                <w:sz w:val="20"/>
                <w:highlight w:val="black"/>
              </w:rPr>
              <w:t>''''''''''''''''''''''</w:t>
            </w:r>
          </w:p>
        </w:tc>
        <w:tc>
          <w:tcPr>
            <w:tcW w:w="1559" w:type="dxa"/>
          </w:tcPr>
          <w:p w:rsidR="00351DE8" w:rsidRPr="00452F75" w:rsidRDefault="00351DE8" w:rsidP="00A85D6C">
            <w:pPr>
              <w:keepNext/>
              <w:rPr>
                <w:rFonts w:ascii="Arial Narrow" w:hAnsi="Arial Narrow"/>
                <w:sz w:val="20"/>
              </w:rPr>
            </w:pPr>
          </w:p>
          <w:p w:rsidR="00351DE8" w:rsidRPr="00452F75" w:rsidRDefault="00351DE8" w:rsidP="00A85D6C">
            <w:pPr>
              <w:keepNext/>
              <w:rPr>
                <w:rFonts w:ascii="Arial Narrow" w:hAnsi="Arial Narrow"/>
                <w:sz w:val="20"/>
              </w:rPr>
            </w:pPr>
            <w:r w:rsidRPr="00452F75">
              <w:rPr>
                <w:rFonts w:ascii="Arial Narrow" w:hAnsi="Arial Narrow"/>
                <w:sz w:val="20"/>
              </w:rPr>
              <w:t>COTELLIC</w:t>
            </w:r>
          </w:p>
        </w:tc>
        <w:tc>
          <w:tcPr>
            <w:tcW w:w="1276" w:type="dxa"/>
          </w:tcPr>
          <w:p w:rsidR="00351DE8" w:rsidRPr="00452F75" w:rsidRDefault="00351DE8" w:rsidP="00A85D6C">
            <w:pPr>
              <w:keepNext/>
              <w:rPr>
                <w:rFonts w:ascii="Arial Narrow" w:hAnsi="Arial Narrow"/>
                <w:sz w:val="20"/>
              </w:rPr>
            </w:pPr>
            <w:r w:rsidRPr="00452F75">
              <w:rPr>
                <w:rFonts w:ascii="Arial Narrow" w:hAnsi="Arial Narrow"/>
                <w:sz w:val="20"/>
              </w:rPr>
              <w:t>Roche Products Pty Limited</w:t>
            </w:r>
          </w:p>
        </w:tc>
      </w:tr>
      <w:tr w:rsidR="00351DE8" w:rsidRPr="00452F75" w:rsidTr="004204E5">
        <w:trPr>
          <w:cantSplit/>
          <w:trHeight w:val="360"/>
        </w:trPr>
        <w:tc>
          <w:tcPr>
            <w:tcW w:w="9214" w:type="dxa"/>
            <w:gridSpan w:val="7"/>
            <w:tcBorders>
              <w:bottom w:val="single" w:sz="4" w:space="0" w:color="auto"/>
            </w:tcBorders>
          </w:tcPr>
          <w:p w:rsidR="00351DE8" w:rsidRPr="00452F75" w:rsidRDefault="00351DE8" w:rsidP="00A85D6C">
            <w:pPr>
              <w:keepNext/>
              <w:rPr>
                <w:rFonts w:ascii="Arial Narrow" w:hAnsi="Arial Narrow"/>
                <w:sz w:val="20"/>
              </w:rPr>
            </w:pPr>
          </w:p>
        </w:tc>
      </w:tr>
      <w:tr w:rsidR="00351DE8" w:rsidRPr="00452F75" w:rsidTr="004204E5">
        <w:trPr>
          <w:cantSplit/>
          <w:trHeight w:val="360"/>
        </w:trPr>
        <w:tc>
          <w:tcPr>
            <w:tcW w:w="2835" w:type="dxa"/>
            <w:tcBorders>
              <w:top w:val="single" w:sz="4" w:space="0" w:color="auto"/>
              <w:left w:val="single" w:sz="4" w:space="0" w:color="auto"/>
              <w:bottom w:val="single" w:sz="4" w:space="0" w:color="auto"/>
              <w:right w:val="single" w:sz="4" w:space="0" w:color="auto"/>
            </w:tcBorders>
          </w:tcPr>
          <w:p w:rsidR="00351DE8" w:rsidRPr="00452F75" w:rsidRDefault="00351DE8" w:rsidP="00A85D6C">
            <w:pPr>
              <w:keepNext/>
              <w:rPr>
                <w:rFonts w:ascii="Arial Narrow" w:hAnsi="Arial Narrow"/>
                <w:b/>
                <w:sz w:val="20"/>
              </w:rPr>
            </w:pPr>
            <w:r w:rsidRPr="00452F75">
              <w:rPr>
                <w:rFonts w:ascii="Arial Narrow" w:hAnsi="Arial Narrow"/>
                <w:b/>
                <w:sz w:val="20"/>
              </w:rPr>
              <w:t>Category / Program</w:t>
            </w:r>
          </w:p>
        </w:tc>
        <w:tc>
          <w:tcPr>
            <w:tcW w:w="6379" w:type="dxa"/>
            <w:gridSpan w:val="6"/>
            <w:tcBorders>
              <w:top w:val="single" w:sz="4" w:space="0" w:color="auto"/>
              <w:left w:val="single" w:sz="4" w:space="0" w:color="auto"/>
              <w:bottom w:val="single" w:sz="4" w:space="0" w:color="auto"/>
              <w:right w:val="single" w:sz="4" w:space="0" w:color="auto"/>
            </w:tcBorders>
          </w:tcPr>
          <w:p w:rsidR="00351DE8" w:rsidRPr="00452F75" w:rsidRDefault="00351DE8" w:rsidP="00A85D6C">
            <w:pPr>
              <w:keepNext/>
              <w:rPr>
                <w:rFonts w:ascii="Arial Narrow" w:hAnsi="Arial Narrow"/>
                <w:sz w:val="20"/>
              </w:rPr>
            </w:pPr>
            <w:r w:rsidRPr="00452F75">
              <w:rPr>
                <w:rFonts w:ascii="Arial Narrow" w:hAnsi="Arial Narrow"/>
                <w:sz w:val="20"/>
              </w:rPr>
              <w:t>GENERAL – General Schedule (Code GE)</w:t>
            </w:r>
          </w:p>
        </w:tc>
      </w:tr>
      <w:tr w:rsidR="00351DE8" w:rsidRPr="00452F75" w:rsidTr="004204E5">
        <w:trPr>
          <w:cantSplit/>
          <w:trHeight w:val="360"/>
        </w:trPr>
        <w:tc>
          <w:tcPr>
            <w:tcW w:w="2835" w:type="dxa"/>
            <w:tcBorders>
              <w:top w:val="single" w:sz="4" w:space="0" w:color="auto"/>
              <w:left w:val="single" w:sz="4" w:space="0" w:color="auto"/>
              <w:bottom w:val="single" w:sz="4" w:space="0" w:color="auto"/>
              <w:right w:val="single" w:sz="4" w:space="0" w:color="auto"/>
            </w:tcBorders>
          </w:tcPr>
          <w:p w:rsidR="00351DE8" w:rsidRPr="00452F75" w:rsidRDefault="00351DE8" w:rsidP="004204E5">
            <w:pPr>
              <w:rPr>
                <w:rFonts w:ascii="Arial Narrow" w:hAnsi="Arial Narrow"/>
                <w:sz w:val="20"/>
              </w:rPr>
            </w:pPr>
            <w:r w:rsidRPr="00452F75">
              <w:rPr>
                <w:rFonts w:ascii="Arial Narrow" w:hAnsi="Arial Narrow"/>
                <w:b/>
                <w:sz w:val="20"/>
              </w:rPr>
              <w:t>Prescriber type:</w:t>
            </w:r>
          </w:p>
        </w:tc>
        <w:tc>
          <w:tcPr>
            <w:tcW w:w="6379" w:type="dxa"/>
            <w:gridSpan w:val="6"/>
            <w:tcBorders>
              <w:top w:val="single" w:sz="4" w:space="0" w:color="auto"/>
              <w:left w:val="single" w:sz="4" w:space="0" w:color="auto"/>
              <w:bottom w:val="single" w:sz="4" w:space="0" w:color="auto"/>
              <w:right w:val="single" w:sz="4" w:space="0" w:color="auto"/>
            </w:tcBorders>
          </w:tcPr>
          <w:p w:rsidR="00351DE8" w:rsidRPr="00452F75" w:rsidRDefault="00351DE8" w:rsidP="004204E5">
            <w:pPr>
              <w:rPr>
                <w:rFonts w:ascii="Arial Narrow" w:hAnsi="Arial Narrow"/>
                <w:sz w:val="20"/>
              </w:rPr>
            </w:pPr>
            <w:r w:rsidRPr="00452F75">
              <w:rPr>
                <w:rFonts w:ascii="Arial Narrow" w:hAnsi="Arial Narrow"/>
                <w:sz w:val="20"/>
              </w:rPr>
              <w:fldChar w:fldCharType="begin">
                <w:ffData>
                  <w:name w:val="Check1"/>
                  <w:enabled/>
                  <w:calcOnExit w:val="0"/>
                  <w:checkBox>
                    <w:sizeAuto/>
                    <w:default w:val="0"/>
                  </w:checkBox>
                </w:ffData>
              </w:fldChar>
            </w:r>
            <w:r w:rsidRPr="00452F75">
              <w:rPr>
                <w:rFonts w:ascii="Arial Narrow" w:hAnsi="Arial Narrow"/>
                <w:sz w:val="20"/>
              </w:rPr>
              <w:instrText xml:space="preserve"> FORMCHECKBOX </w:instrText>
            </w:r>
            <w:r w:rsidR="004F08BA">
              <w:rPr>
                <w:rFonts w:ascii="Arial Narrow" w:hAnsi="Arial Narrow"/>
                <w:sz w:val="20"/>
              </w:rPr>
            </w:r>
            <w:r w:rsidR="004F08BA">
              <w:rPr>
                <w:rFonts w:ascii="Arial Narrow" w:hAnsi="Arial Narrow"/>
                <w:sz w:val="20"/>
              </w:rPr>
              <w:fldChar w:fldCharType="separate"/>
            </w:r>
            <w:r w:rsidRPr="00452F75">
              <w:rPr>
                <w:rFonts w:ascii="Arial Narrow" w:hAnsi="Arial Narrow"/>
                <w:sz w:val="20"/>
              </w:rPr>
              <w:fldChar w:fldCharType="end"/>
            </w:r>
            <w:r w:rsidRPr="00452F75">
              <w:rPr>
                <w:rFonts w:ascii="Arial Narrow" w:hAnsi="Arial Narrow"/>
                <w:sz w:val="20"/>
              </w:rPr>
              <w:t xml:space="preserve">Dental  </w:t>
            </w:r>
            <w:r w:rsidRPr="00452F75">
              <w:rPr>
                <w:rFonts w:ascii="Arial Narrow" w:hAnsi="Arial Narrow"/>
                <w:sz w:val="20"/>
              </w:rPr>
              <w:fldChar w:fldCharType="begin">
                <w:ffData>
                  <w:name w:val=""/>
                  <w:enabled/>
                  <w:calcOnExit w:val="0"/>
                  <w:checkBox>
                    <w:sizeAuto/>
                    <w:default w:val="1"/>
                  </w:checkBox>
                </w:ffData>
              </w:fldChar>
            </w:r>
            <w:r w:rsidRPr="00452F75">
              <w:rPr>
                <w:rFonts w:ascii="Arial Narrow" w:hAnsi="Arial Narrow"/>
                <w:sz w:val="20"/>
              </w:rPr>
              <w:instrText xml:space="preserve"> FORMCHECKBOX </w:instrText>
            </w:r>
            <w:r w:rsidR="004F08BA">
              <w:rPr>
                <w:rFonts w:ascii="Arial Narrow" w:hAnsi="Arial Narrow"/>
                <w:sz w:val="20"/>
              </w:rPr>
            </w:r>
            <w:r w:rsidR="004F08BA">
              <w:rPr>
                <w:rFonts w:ascii="Arial Narrow" w:hAnsi="Arial Narrow"/>
                <w:sz w:val="20"/>
              </w:rPr>
              <w:fldChar w:fldCharType="separate"/>
            </w:r>
            <w:r w:rsidRPr="00452F75">
              <w:rPr>
                <w:rFonts w:ascii="Arial Narrow" w:hAnsi="Arial Narrow"/>
                <w:sz w:val="20"/>
              </w:rPr>
              <w:fldChar w:fldCharType="end"/>
            </w:r>
            <w:r w:rsidRPr="00452F75">
              <w:rPr>
                <w:rFonts w:ascii="Arial Narrow" w:hAnsi="Arial Narrow"/>
                <w:sz w:val="20"/>
              </w:rPr>
              <w:t xml:space="preserve">Medical Practitioners  </w:t>
            </w:r>
            <w:r w:rsidRPr="00452F75">
              <w:rPr>
                <w:rFonts w:ascii="Arial Narrow" w:hAnsi="Arial Narrow"/>
                <w:sz w:val="20"/>
              </w:rPr>
              <w:fldChar w:fldCharType="begin">
                <w:ffData>
                  <w:name w:val="Check3"/>
                  <w:enabled/>
                  <w:calcOnExit w:val="0"/>
                  <w:checkBox>
                    <w:sizeAuto/>
                    <w:default w:val="0"/>
                  </w:checkBox>
                </w:ffData>
              </w:fldChar>
            </w:r>
            <w:r w:rsidRPr="00452F75">
              <w:rPr>
                <w:rFonts w:ascii="Arial Narrow" w:hAnsi="Arial Narrow"/>
                <w:sz w:val="20"/>
              </w:rPr>
              <w:instrText xml:space="preserve"> FORMCHECKBOX </w:instrText>
            </w:r>
            <w:r w:rsidR="004F08BA">
              <w:rPr>
                <w:rFonts w:ascii="Arial Narrow" w:hAnsi="Arial Narrow"/>
                <w:sz w:val="20"/>
              </w:rPr>
            </w:r>
            <w:r w:rsidR="004F08BA">
              <w:rPr>
                <w:rFonts w:ascii="Arial Narrow" w:hAnsi="Arial Narrow"/>
                <w:sz w:val="20"/>
              </w:rPr>
              <w:fldChar w:fldCharType="separate"/>
            </w:r>
            <w:r w:rsidRPr="00452F75">
              <w:rPr>
                <w:rFonts w:ascii="Arial Narrow" w:hAnsi="Arial Narrow"/>
                <w:sz w:val="20"/>
              </w:rPr>
              <w:fldChar w:fldCharType="end"/>
            </w:r>
            <w:r w:rsidRPr="00452F75">
              <w:rPr>
                <w:rFonts w:ascii="Arial Narrow" w:hAnsi="Arial Narrow"/>
                <w:sz w:val="20"/>
              </w:rPr>
              <w:t xml:space="preserve">Nurse practitioners  </w:t>
            </w:r>
            <w:r w:rsidRPr="00452F75">
              <w:rPr>
                <w:rFonts w:ascii="Arial Narrow" w:hAnsi="Arial Narrow"/>
                <w:sz w:val="20"/>
              </w:rPr>
              <w:fldChar w:fldCharType="begin">
                <w:ffData>
                  <w:name w:val=""/>
                  <w:enabled/>
                  <w:calcOnExit w:val="0"/>
                  <w:checkBox>
                    <w:sizeAuto/>
                    <w:default w:val="0"/>
                  </w:checkBox>
                </w:ffData>
              </w:fldChar>
            </w:r>
            <w:r w:rsidRPr="00452F75">
              <w:rPr>
                <w:rFonts w:ascii="Arial Narrow" w:hAnsi="Arial Narrow"/>
                <w:sz w:val="20"/>
              </w:rPr>
              <w:instrText xml:space="preserve"> FORMCHECKBOX </w:instrText>
            </w:r>
            <w:r w:rsidR="004F08BA">
              <w:rPr>
                <w:rFonts w:ascii="Arial Narrow" w:hAnsi="Arial Narrow"/>
                <w:sz w:val="20"/>
              </w:rPr>
            </w:r>
            <w:r w:rsidR="004F08BA">
              <w:rPr>
                <w:rFonts w:ascii="Arial Narrow" w:hAnsi="Arial Narrow"/>
                <w:sz w:val="20"/>
              </w:rPr>
              <w:fldChar w:fldCharType="separate"/>
            </w:r>
            <w:r w:rsidRPr="00452F75">
              <w:rPr>
                <w:rFonts w:ascii="Arial Narrow" w:hAnsi="Arial Narrow"/>
                <w:sz w:val="20"/>
              </w:rPr>
              <w:fldChar w:fldCharType="end"/>
            </w:r>
            <w:r w:rsidRPr="00452F75">
              <w:rPr>
                <w:rFonts w:ascii="Arial Narrow" w:hAnsi="Arial Narrow"/>
                <w:sz w:val="20"/>
              </w:rPr>
              <w:t>Optometrists</w:t>
            </w:r>
          </w:p>
          <w:p w:rsidR="00351DE8" w:rsidRPr="00452F75" w:rsidRDefault="00351DE8" w:rsidP="004204E5">
            <w:pPr>
              <w:rPr>
                <w:rFonts w:ascii="Arial Narrow" w:hAnsi="Arial Narrow"/>
                <w:sz w:val="20"/>
              </w:rPr>
            </w:pPr>
            <w:r w:rsidRPr="00452F75">
              <w:rPr>
                <w:rFonts w:ascii="Arial Narrow" w:hAnsi="Arial Narrow"/>
                <w:sz w:val="20"/>
              </w:rPr>
              <w:fldChar w:fldCharType="begin">
                <w:ffData>
                  <w:name w:val="Check5"/>
                  <w:enabled/>
                  <w:calcOnExit w:val="0"/>
                  <w:checkBox>
                    <w:sizeAuto/>
                    <w:default w:val="0"/>
                  </w:checkBox>
                </w:ffData>
              </w:fldChar>
            </w:r>
            <w:r w:rsidRPr="00452F75">
              <w:rPr>
                <w:rFonts w:ascii="Arial Narrow" w:hAnsi="Arial Narrow"/>
                <w:sz w:val="20"/>
              </w:rPr>
              <w:instrText xml:space="preserve"> FORMCHECKBOX </w:instrText>
            </w:r>
            <w:r w:rsidR="004F08BA">
              <w:rPr>
                <w:rFonts w:ascii="Arial Narrow" w:hAnsi="Arial Narrow"/>
                <w:sz w:val="20"/>
              </w:rPr>
            </w:r>
            <w:r w:rsidR="004F08BA">
              <w:rPr>
                <w:rFonts w:ascii="Arial Narrow" w:hAnsi="Arial Narrow"/>
                <w:sz w:val="20"/>
              </w:rPr>
              <w:fldChar w:fldCharType="separate"/>
            </w:r>
            <w:r w:rsidRPr="00452F75">
              <w:rPr>
                <w:rFonts w:ascii="Arial Narrow" w:hAnsi="Arial Narrow"/>
                <w:sz w:val="20"/>
              </w:rPr>
              <w:fldChar w:fldCharType="end"/>
            </w:r>
            <w:r w:rsidRPr="00452F75">
              <w:rPr>
                <w:rFonts w:ascii="Arial Narrow" w:hAnsi="Arial Narrow"/>
                <w:sz w:val="20"/>
              </w:rPr>
              <w:t>Midwives</w:t>
            </w:r>
          </w:p>
        </w:tc>
      </w:tr>
      <w:tr w:rsidR="00351DE8" w:rsidRPr="00452F75" w:rsidTr="004204E5">
        <w:trPr>
          <w:cantSplit/>
          <w:trHeight w:val="360"/>
        </w:trPr>
        <w:tc>
          <w:tcPr>
            <w:tcW w:w="2835" w:type="dxa"/>
            <w:tcBorders>
              <w:top w:val="single" w:sz="4" w:space="0" w:color="auto"/>
              <w:left w:val="single" w:sz="4" w:space="0" w:color="auto"/>
              <w:bottom w:val="single" w:sz="4" w:space="0" w:color="auto"/>
              <w:right w:val="single" w:sz="4" w:space="0" w:color="auto"/>
            </w:tcBorders>
          </w:tcPr>
          <w:p w:rsidR="00351DE8" w:rsidRPr="00452F75" w:rsidRDefault="00351DE8" w:rsidP="004204E5">
            <w:pPr>
              <w:rPr>
                <w:rFonts w:ascii="Arial Narrow" w:hAnsi="Arial Narrow"/>
                <w:b/>
                <w:sz w:val="20"/>
              </w:rPr>
            </w:pPr>
            <w:r w:rsidRPr="00452F75">
              <w:rPr>
                <w:rFonts w:ascii="Arial Narrow" w:hAnsi="Arial Narrow"/>
                <w:b/>
                <w:sz w:val="20"/>
              </w:rPr>
              <w:lastRenderedPageBreak/>
              <w:t>Severity:</w:t>
            </w:r>
          </w:p>
        </w:tc>
        <w:tc>
          <w:tcPr>
            <w:tcW w:w="6379" w:type="dxa"/>
            <w:gridSpan w:val="6"/>
            <w:tcBorders>
              <w:top w:val="single" w:sz="4" w:space="0" w:color="auto"/>
              <w:left w:val="single" w:sz="4" w:space="0" w:color="auto"/>
              <w:bottom w:val="single" w:sz="4" w:space="0" w:color="auto"/>
              <w:right w:val="single" w:sz="4" w:space="0" w:color="auto"/>
            </w:tcBorders>
          </w:tcPr>
          <w:p w:rsidR="00351DE8" w:rsidRPr="00452F75" w:rsidRDefault="00351DE8" w:rsidP="004204E5">
            <w:pPr>
              <w:rPr>
                <w:rFonts w:ascii="Arial Narrow" w:hAnsi="Arial Narrow"/>
                <w:sz w:val="20"/>
              </w:rPr>
            </w:pPr>
            <w:r w:rsidRPr="00452F75">
              <w:rPr>
                <w:rFonts w:ascii="Arial Narrow" w:hAnsi="Arial Narrow"/>
                <w:sz w:val="20"/>
              </w:rPr>
              <w:t>Unresectable Stage III or Stage IV</w:t>
            </w:r>
          </w:p>
        </w:tc>
      </w:tr>
      <w:tr w:rsidR="00351DE8" w:rsidRPr="00452F75" w:rsidTr="004204E5">
        <w:trPr>
          <w:cantSplit/>
          <w:trHeight w:val="360"/>
        </w:trPr>
        <w:tc>
          <w:tcPr>
            <w:tcW w:w="2835" w:type="dxa"/>
            <w:tcBorders>
              <w:top w:val="single" w:sz="4" w:space="0" w:color="auto"/>
              <w:left w:val="single" w:sz="4" w:space="0" w:color="auto"/>
              <w:bottom w:val="single" w:sz="4" w:space="0" w:color="auto"/>
              <w:right w:val="single" w:sz="4" w:space="0" w:color="auto"/>
            </w:tcBorders>
          </w:tcPr>
          <w:p w:rsidR="00351DE8" w:rsidRPr="00452F75" w:rsidRDefault="00351DE8" w:rsidP="004204E5">
            <w:pPr>
              <w:rPr>
                <w:rFonts w:ascii="Arial Narrow" w:hAnsi="Arial Narrow"/>
                <w:b/>
                <w:sz w:val="20"/>
              </w:rPr>
            </w:pPr>
            <w:r w:rsidRPr="00452F75">
              <w:rPr>
                <w:rFonts w:ascii="Arial Narrow" w:hAnsi="Arial Narrow"/>
                <w:b/>
                <w:sz w:val="20"/>
              </w:rPr>
              <w:t>Condition:</w:t>
            </w:r>
          </w:p>
        </w:tc>
        <w:tc>
          <w:tcPr>
            <w:tcW w:w="6379" w:type="dxa"/>
            <w:gridSpan w:val="6"/>
            <w:tcBorders>
              <w:top w:val="single" w:sz="4" w:space="0" w:color="auto"/>
              <w:left w:val="single" w:sz="4" w:space="0" w:color="auto"/>
              <w:bottom w:val="single" w:sz="4" w:space="0" w:color="auto"/>
              <w:right w:val="single" w:sz="4" w:space="0" w:color="auto"/>
            </w:tcBorders>
          </w:tcPr>
          <w:p w:rsidR="00351DE8" w:rsidRPr="00452F75" w:rsidRDefault="00351DE8" w:rsidP="004204E5">
            <w:pPr>
              <w:rPr>
                <w:rFonts w:ascii="Arial Narrow" w:hAnsi="Arial Narrow"/>
                <w:sz w:val="20"/>
              </w:rPr>
            </w:pPr>
            <w:r w:rsidRPr="00452F75">
              <w:rPr>
                <w:rFonts w:ascii="Arial Narrow" w:hAnsi="Arial Narrow"/>
                <w:sz w:val="20"/>
              </w:rPr>
              <w:t>Malignant melanoma</w:t>
            </w:r>
          </w:p>
        </w:tc>
      </w:tr>
      <w:tr w:rsidR="00351DE8" w:rsidRPr="00452F75" w:rsidTr="004204E5">
        <w:trPr>
          <w:cantSplit/>
          <w:trHeight w:val="360"/>
        </w:trPr>
        <w:tc>
          <w:tcPr>
            <w:tcW w:w="2835" w:type="dxa"/>
            <w:tcBorders>
              <w:top w:val="single" w:sz="4" w:space="0" w:color="auto"/>
              <w:left w:val="single" w:sz="4" w:space="0" w:color="auto"/>
              <w:bottom w:val="single" w:sz="4" w:space="0" w:color="auto"/>
              <w:right w:val="single" w:sz="4" w:space="0" w:color="auto"/>
            </w:tcBorders>
          </w:tcPr>
          <w:p w:rsidR="00351DE8" w:rsidRPr="00452F75" w:rsidRDefault="00351DE8" w:rsidP="004204E5">
            <w:pPr>
              <w:rPr>
                <w:rFonts w:ascii="Arial Narrow" w:hAnsi="Arial Narrow"/>
                <w:b/>
                <w:sz w:val="20"/>
              </w:rPr>
            </w:pPr>
            <w:r w:rsidRPr="00452F75">
              <w:rPr>
                <w:rFonts w:ascii="Arial Narrow" w:hAnsi="Arial Narrow"/>
                <w:b/>
                <w:sz w:val="20"/>
              </w:rPr>
              <w:t>PBS Indication:</w:t>
            </w:r>
          </w:p>
        </w:tc>
        <w:tc>
          <w:tcPr>
            <w:tcW w:w="6379" w:type="dxa"/>
            <w:gridSpan w:val="6"/>
            <w:tcBorders>
              <w:top w:val="single" w:sz="4" w:space="0" w:color="auto"/>
              <w:left w:val="single" w:sz="4" w:space="0" w:color="auto"/>
              <w:bottom w:val="single" w:sz="4" w:space="0" w:color="auto"/>
              <w:right w:val="single" w:sz="4" w:space="0" w:color="auto"/>
            </w:tcBorders>
          </w:tcPr>
          <w:p w:rsidR="00351DE8" w:rsidRPr="00452F75" w:rsidRDefault="00351DE8" w:rsidP="004204E5">
            <w:pPr>
              <w:rPr>
                <w:rFonts w:ascii="Arial Narrow" w:hAnsi="Arial Narrow"/>
                <w:sz w:val="20"/>
              </w:rPr>
            </w:pPr>
            <w:r w:rsidRPr="00452F75">
              <w:rPr>
                <w:rFonts w:ascii="Arial Narrow" w:hAnsi="Arial Narrow"/>
                <w:sz w:val="20"/>
              </w:rPr>
              <w:t>Unresectable Stage III or Stage IV malignant melanoma</w:t>
            </w:r>
          </w:p>
        </w:tc>
      </w:tr>
      <w:tr w:rsidR="00351DE8" w:rsidRPr="00452F75" w:rsidTr="004204E5">
        <w:trPr>
          <w:cantSplit/>
          <w:trHeight w:val="360"/>
        </w:trPr>
        <w:tc>
          <w:tcPr>
            <w:tcW w:w="2835" w:type="dxa"/>
            <w:tcBorders>
              <w:top w:val="single" w:sz="4" w:space="0" w:color="auto"/>
              <w:left w:val="single" w:sz="4" w:space="0" w:color="auto"/>
              <w:bottom w:val="single" w:sz="4" w:space="0" w:color="auto"/>
              <w:right w:val="single" w:sz="4" w:space="0" w:color="auto"/>
            </w:tcBorders>
          </w:tcPr>
          <w:p w:rsidR="00351DE8" w:rsidRPr="00452F75" w:rsidRDefault="00351DE8" w:rsidP="004204E5">
            <w:pPr>
              <w:rPr>
                <w:rFonts w:ascii="Arial Narrow" w:hAnsi="Arial Narrow"/>
                <w:b/>
                <w:sz w:val="20"/>
              </w:rPr>
            </w:pPr>
            <w:r w:rsidRPr="00452F75">
              <w:rPr>
                <w:rFonts w:ascii="Arial Narrow" w:hAnsi="Arial Narrow"/>
                <w:b/>
                <w:sz w:val="20"/>
              </w:rPr>
              <w:t>Treatment phase:</w:t>
            </w:r>
          </w:p>
        </w:tc>
        <w:tc>
          <w:tcPr>
            <w:tcW w:w="6379" w:type="dxa"/>
            <w:gridSpan w:val="6"/>
            <w:tcBorders>
              <w:top w:val="single" w:sz="4" w:space="0" w:color="auto"/>
              <w:left w:val="single" w:sz="4" w:space="0" w:color="auto"/>
              <w:bottom w:val="single" w:sz="4" w:space="0" w:color="auto"/>
              <w:right w:val="single" w:sz="4" w:space="0" w:color="auto"/>
            </w:tcBorders>
          </w:tcPr>
          <w:p w:rsidR="00351DE8" w:rsidRPr="00452F75" w:rsidRDefault="00351DE8" w:rsidP="004204E5">
            <w:pPr>
              <w:rPr>
                <w:rFonts w:ascii="Arial Narrow" w:hAnsi="Arial Narrow"/>
                <w:sz w:val="20"/>
              </w:rPr>
            </w:pPr>
            <w:r w:rsidRPr="00452F75">
              <w:rPr>
                <w:rFonts w:ascii="Arial Narrow" w:hAnsi="Arial Narrow"/>
                <w:sz w:val="20"/>
              </w:rPr>
              <w:t>Continuing</w:t>
            </w:r>
          </w:p>
        </w:tc>
      </w:tr>
      <w:tr w:rsidR="00351DE8" w:rsidRPr="00452F75" w:rsidTr="004204E5">
        <w:trPr>
          <w:cantSplit/>
          <w:trHeight w:val="360"/>
        </w:trPr>
        <w:tc>
          <w:tcPr>
            <w:tcW w:w="2835" w:type="dxa"/>
            <w:tcBorders>
              <w:top w:val="single" w:sz="4" w:space="0" w:color="auto"/>
              <w:left w:val="single" w:sz="4" w:space="0" w:color="auto"/>
              <w:bottom w:val="single" w:sz="4" w:space="0" w:color="auto"/>
              <w:right w:val="single" w:sz="4" w:space="0" w:color="auto"/>
            </w:tcBorders>
          </w:tcPr>
          <w:p w:rsidR="00351DE8" w:rsidRPr="00452F75" w:rsidRDefault="00351DE8" w:rsidP="004204E5">
            <w:pPr>
              <w:rPr>
                <w:rFonts w:ascii="Arial Narrow" w:hAnsi="Arial Narrow"/>
                <w:sz w:val="20"/>
              </w:rPr>
            </w:pPr>
            <w:r w:rsidRPr="00452F75">
              <w:rPr>
                <w:rFonts w:ascii="Arial Narrow" w:hAnsi="Arial Narrow"/>
                <w:b/>
                <w:sz w:val="20"/>
              </w:rPr>
              <w:t>Restriction Level / Method:</w:t>
            </w:r>
          </w:p>
        </w:tc>
        <w:tc>
          <w:tcPr>
            <w:tcW w:w="6379" w:type="dxa"/>
            <w:gridSpan w:val="6"/>
            <w:tcBorders>
              <w:top w:val="single" w:sz="4" w:space="0" w:color="auto"/>
              <w:left w:val="single" w:sz="4" w:space="0" w:color="auto"/>
              <w:bottom w:val="single" w:sz="4" w:space="0" w:color="auto"/>
              <w:right w:val="single" w:sz="4" w:space="0" w:color="auto"/>
            </w:tcBorders>
          </w:tcPr>
          <w:p w:rsidR="00351DE8" w:rsidRPr="00452F75" w:rsidRDefault="00351DE8" w:rsidP="004204E5">
            <w:pPr>
              <w:rPr>
                <w:rFonts w:ascii="Arial Narrow" w:hAnsi="Arial Narrow"/>
                <w:sz w:val="20"/>
              </w:rPr>
            </w:pPr>
            <w:r w:rsidRPr="00452F75">
              <w:rPr>
                <w:rFonts w:ascii="Arial Narrow" w:hAnsi="Arial Narrow"/>
                <w:sz w:val="20"/>
              </w:rPr>
              <w:fldChar w:fldCharType="begin">
                <w:ffData>
                  <w:name w:val="Check1"/>
                  <w:enabled/>
                  <w:calcOnExit w:val="0"/>
                  <w:checkBox>
                    <w:sizeAuto/>
                    <w:default w:val="0"/>
                  </w:checkBox>
                </w:ffData>
              </w:fldChar>
            </w:r>
            <w:r w:rsidRPr="00452F75">
              <w:rPr>
                <w:rFonts w:ascii="Arial Narrow" w:hAnsi="Arial Narrow"/>
                <w:sz w:val="20"/>
              </w:rPr>
              <w:instrText xml:space="preserve"> FORMCHECKBOX </w:instrText>
            </w:r>
            <w:r w:rsidR="004F08BA">
              <w:rPr>
                <w:rFonts w:ascii="Arial Narrow" w:hAnsi="Arial Narrow"/>
                <w:sz w:val="20"/>
              </w:rPr>
            </w:r>
            <w:r w:rsidR="004F08BA">
              <w:rPr>
                <w:rFonts w:ascii="Arial Narrow" w:hAnsi="Arial Narrow"/>
                <w:sz w:val="20"/>
              </w:rPr>
              <w:fldChar w:fldCharType="separate"/>
            </w:r>
            <w:r w:rsidRPr="00452F75">
              <w:rPr>
                <w:rFonts w:ascii="Arial Narrow" w:hAnsi="Arial Narrow"/>
                <w:sz w:val="20"/>
              </w:rPr>
              <w:fldChar w:fldCharType="end"/>
            </w:r>
            <w:r w:rsidRPr="00452F75">
              <w:rPr>
                <w:rFonts w:ascii="Arial Narrow" w:hAnsi="Arial Narrow"/>
                <w:sz w:val="20"/>
              </w:rPr>
              <w:t>Restricted benefit</w:t>
            </w:r>
          </w:p>
          <w:p w:rsidR="00351DE8" w:rsidRPr="00452F75" w:rsidRDefault="00351DE8" w:rsidP="004204E5">
            <w:pPr>
              <w:rPr>
                <w:rFonts w:ascii="Arial Narrow" w:hAnsi="Arial Narrow"/>
                <w:sz w:val="20"/>
              </w:rPr>
            </w:pPr>
            <w:r w:rsidRPr="00452F75">
              <w:rPr>
                <w:rFonts w:ascii="Arial Narrow" w:hAnsi="Arial Narrow"/>
                <w:sz w:val="20"/>
              </w:rPr>
              <w:fldChar w:fldCharType="begin">
                <w:ffData>
                  <w:name w:val=""/>
                  <w:enabled/>
                  <w:calcOnExit w:val="0"/>
                  <w:checkBox>
                    <w:sizeAuto/>
                    <w:default w:val="0"/>
                  </w:checkBox>
                </w:ffData>
              </w:fldChar>
            </w:r>
            <w:r w:rsidRPr="00452F75">
              <w:rPr>
                <w:rFonts w:ascii="Arial Narrow" w:hAnsi="Arial Narrow"/>
                <w:sz w:val="20"/>
              </w:rPr>
              <w:instrText xml:space="preserve"> FORMCHECKBOX </w:instrText>
            </w:r>
            <w:r w:rsidR="004F08BA">
              <w:rPr>
                <w:rFonts w:ascii="Arial Narrow" w:hAnsi="Arial Narrow"/>
                <w:sz w:val="20"/>
              </w:rPr>
            </w:r>
            <w:r w:rsidR="004F08BA">
              <w:rPr>
                <w:rFonts w:ascii="Arial Narrow" w:hAnsi="Arial Narrow"/>
                <w:sz w:val="20"/>
              </w:rPr>
              <w:fldChar w:fldCharType="separate"/>
            </w:r>
            <w:r w:rsidRPr="00452F75">
              <w:rPr>
                <w:rFonts w:ascii="Arial Narrow" w:hAnsi="Arial Narrow"/>
                <w:sz w:val="20"/>
              </w:rPr>
              <w:fldChar w:fldCharType="end"/>
            </w:r>
            <w:r w:rsidRPr="00452F75">
              <w:rPr>
                <w:rFonts w:ascii="Arial Narrow" w:hAnsi="Arial Narrow"/>
                <w:sz w:val="20"/>
              </w:rPr>
              <w:t>Authority Required - In Writing</w:t>
            </w:r>
          </w:p>
          <w:p w:rsidR="00351DE8" w:rsidRPr="00452F75" w:rsidRDefault="00351DE8" w:rsidP="004204E5">
            <w:pPr>
              <w:rPr>
                <w:rFonts w:ascii="Arial Narrow" w:hAnsi="Arial Narrow"/>
                <w:sz w:val="20"/>
              </w:rPr>
            </w:pPr>
            <w:r w:rsidRPr="00452F75">
              <w:rPr>
                <w:rFonts w:ascii="Arial Narrow" w:hAnsi="Arial Narrow"/>
                <w:sz w:val="20"/>
              </w:rPr>
              <w:fldChar w:fldCharType="begin">
                <w:ffData>
                  <w:name w:val="Check3"/>
                  <w:enabled/>
                  <w:calcOnExit w:val="0"/>
                  <w:checkBox>
                    <w:sizeAuto/>
                    <w:default w:val="0"/>
                  </w:checkBox>
                </w:ffData>
              </w:fldChar>
            </w:r>
            <w:r w:rsidRPr="00452F75">
              <w:rPr>
                <w:rFonts w:ascii="Arial Narrow" w:hAnsi="Arial Narrow"/>
                <w:sz w:val="20"/>
              </w:rPr>
              <w:instrText xml:space="preserve"> FORMCHECKBOX </w:instrText>
            </w:r>
            <w:r w:rsidR="004F08BA">
              <w:rPr>
                <w:rFonts w:ascii="Arial Narrow" w:hAnsi="Arial Narrow"/>
                <w:sz w:val="20"/>
              </w:rPr>
            </w:r>
            <w:r w:rsidR="004F08BA">
              <w:rPr>
                <w:rFonts w:ascii="Arial Narrow" w:hAnsi="Arial Narrow"/>
                <w:sz w:val="20"/>
              </w:rPr>
              <w:fldChar w:fldCharType="separate"/>
            </w:r>
            <w:r w:rsidRPr="00452F75">
              <w:rPr>
                <w:rFonts w:ascii="Arial Narrow" w:hAnsi="Arial Narrow"/>
                <w:sz w:val="20"/>
              </w:rPr>
              <w:fldChar w:fldCharType="end"/>
            </w:r>
            <w:r w:rsidRPr="00452F75">
              <w:rPr>
                <w:rFonts w:ascii="Arial Narrow" w:hAnsi="Arial Narrow"/>
                <w:sz w:val="20"/>
              </w:rPr>
              <w:t>Authority Required - Telephone</w:t>
            </w:r>
          </w:p>
          <w:p w:rsidR="00351DE8" w:rsidRPr="00452F75" w:rsidRDefault="00351DE8" w:rsidP="004204E5">
            <w:pPr>
              <w:rPr>
                <w:rFonts w:ascii="Arial Narrow" w:hAnsi="Arial Narrow"/>
                <w:sz w:val="20"/>
              </w:rPr>
            </w:pPr>
            <w:r w:rsidRPr="00452F75">
              <w:rPr>
                <w:rFonts w:ascii="Arial Narrow" w:hAnsi="Arial Narrow"/>
                <w:sz w:val="20"/>
              </w:rPr>
              <w:fldChar w:fldCharType="begin">
                <w:ffData>
                  <w:name w:val=""/>
                  <w:enabled/>
                  <w:calcOnExit w:val="0"/>
                  <w:checkBox>
                    <w:sizeAuto/>
                    <w:default w:val="0"/>
                  </w:checkBox>
                </w:ffData>
              </w:fldChar>
            </w:r>
            <w:r w:rsidRPr="00452F75">
              <w:rPr>
                <w:rFonts w:ascii="Arial Narrow" w:hAnsi="Arial Narrow"/>
                <w:sz w:val="20"/>
              </w:rPr>
              <w:instrText xml:space="preserve"> FORMCHECKBOX </w:instrText>
            </w:r>
            <w:r w:rsidR="004F08BA">
              <w:rPr>
                <w:rFonts w:ascii="Arial Narrow" w:hAnsi="Arial Narrow"/>
                <w:sz w:val="20"/>
              </w:rPr>
            </w:r>
            <w:r w:rsidR="004F08BA">
              <w:rPr>
                <w:rFonts w:ascii="Arial Narrow" w:hAnsi="Arial Narrow"/>
                <w:sz w:val="20"/>
              </w:rPr>
              <w:fldChar w:fldCharType="separate"/>
            </w:r>
            <w:r w:rsidRPr="00452F75">
              <w:rPr>
                <w:rFonts w:ascii="Arial Narrow" w:hAnsi="Arial Narrow"/>
                <w:sz w:val="20"/>
              </w:rPr>
              <w:fldChar w:fldCharType="end"/>
            </w:r>
            <w:r w:rsidRPr="00452F75">
              <w:rPr>
                <w:rFonts w:ascii="Arial Narrow" w:hAnsi="Arial Narrow"/>
                <w:sz w:val="20"/>
              </w:rPr>
              <w:t>Authority Required – Emergency</w:t>
            </w:r>
          </w:p>
          <w:p w:rsidR="00351DE8" w:rsidRPr="00452F75" w:rsidRDefault="00351DE8" w:rsidP="004204E5">
            <w:pPr>
              <w:rPr>
                <w:rFonts w:ascii="Arial Narrow" w:hAnsi="Arial Narrow"/>
                <w:sz w:val="20"/>
              </w:rPr>
            </w:pPr>
            <w:r w:rsidRPr="00452F75">
              <w:rPr>
                <w:rFonts w:ascii="Arial Narrow" w:hAnsi="Arial Narrow"/>
                <w:sz w:val="20"/>
              </w:rPr>
              <w:fldChar w:fldCharType="begin">
                <w:ffData>
                  <w:name w:val="Check5"/>
                  <w:enabled/>
                  <w:calcOnExit w:val="0"/>
                  <w:checkBox>
                    <w:sizeAuto/>
                    <w:default w:val="0"/>
                  </w:checkBox>
                </w:ffData>
              </w:fldChar>
            </w:r>
            <w:r w:rsidRPr="00452F75">
              <w:rPr>
                <w:rFonts w:ascii="Arial Narrow" w:hAnsi="Arial Narrow"/>
                <w:sz w:val="20"/>
              </w:rPr>
              <w:instrText xml:space="preserve"> FORMCHECKBOX </w:instrText>
            </w:r>
            <w:r w:rsidR="004F08BA">
              <w:rPr>
                <w:rFonts w:ascii="Arial Narrow" w:hAnsi="Arial Narrow"/>
                <w:sz w:val="20"/>
              </w:rPr>
            </w:r>
            <w:r w:rsidR="004F08BA">
              <w:rPr>
                <w:rFonts w:ascii="Arial Narrow" w:hAnsi="Arial Narrow"/>
                <w:sz w:val="20"/>
              </w:rPr>
              <w:fldChar w:fldCharType="separate"/>
            </w:r>
            <w:r w:rsidRPr="00452F75">
              <w:rPr>
                <w:rFonts w:ascii="Arial Narrow" w:hAnsi="Arial Narrow"/>
                <w:sz w:val="20"/>
              </w:rPr>
              <w:fldChar w:fldCharType="end"/>
            </w:r>
            <w:r w:rsidRPr="00452F75">
              <w:rPr>
                <w:rFonts w:ascii="Arial Narrow" w:hAnsi="Arial Narrow"/>
                <w:sz w:val="20"/>
              </w:rPr>
              <w:t>Authority Required - Electronic</w:t>
            </w:r>
          </w:p>
          <w:p w:rsidR="00351DE8" w:rsidRPr="00452F75" w:rsidRDefault="00351DE8" w:rsidP="004204E5">
            <w:pPr>
              <w:rPr>
                <w:rFonts w:ascii="Arial Narrow" w:hAnsi="Arial Narrow"/>
                <w:sz w:val="20"/>
              </w:rPr>
            </w:pPr>
            <w:r w:rsidRPr="00452F75">
              <w:rPr>
                <w:rFonts w:ascii="Arial Narrow" w:hAnsi="Arial Narrow"/>
                <w:sz w:val="20"/>
              </w:rPr>
              <w:fldChar w:fldCharType="begin">
                <w:ffData>
                  <w:name w:val="Check5"/>
                  <w:enabled/>
                  <w:calcOnExit w:val="0"/>
                  <w:checkBox>
                    <w:sizeAuto/>
                    <w:default w:val="1"/>
                  </w:checkBox>
                </w:ffData>
              </w:fldChar>
            </w:r>
            <w:r w:rsidRPr="00452F75">
              <w:rPr>
                <w:rFonts w:ascii="Arial Narrow" w:hAnsi="Arial Narrow"/>
                <w:sz w:val="20"/>
              </w:rPr>
              <w:instrText xml:space="preserve"> FORMCHECKBOX </w:instrText>
            </w:r>
            <w:r w:rsidR="004F08BA">
              <w:rPr>
                <w:rFonts w:ascii="Arial Narrow" w:hAnsi="Arial Narrow"/>
                <w:sz w:val="20"/>
              </w:rPr>
            </w:r>
            <w:r w:rsidR="004F08BA">
              <w:rPr>
                <w:rFonts w:ascii="Arial Narrow" w:hAnsi="Arial Narrow"/>
                <w:sz w:val="20"/>
              </w:rPr>
              <w:fldChar w:fldCharType="separate"/>
            </w:r>
            <w:r w:rsidRPr="00452F75">
              <w:rPr>
                <w:rFonts w:ascii="Arial Narrow" w:hAnsi="Arial Narrow"/>
                <w:sz w:val="20"/>
              </w:rPr>
              <w:fldChar w:fldCharType="end"/>
            </w:r>
            <w:r w:rsidRPr="00452F75">
              <w:rPr>
                <w:rFonts w:ascii="Arial Narrow" w:hAnsi="Arial Narrow"/>
                <w:sz w:val="20"/>
              </w:rPr>
              <w:t>Streamlined</w:t>
            </w:r>
          </w:p>
        </w:tc>
      </w:tr>
      <w:tr w:rsidR="00351DE8" w:rsidRPr="00452F75" w:rsidTr="004204E5">
        <w:trPr>
          <w:cantSplit/>
          <w:trHeight w:val="360"/>
        </w:trPr>
        <w:tc>
          <w:tcPr>
            <w:tcW w:w="2835" w:type="dxa"/>
            <w:tcBorders>
              <w:top w:val="single" w:sz="4" w:space="0" w:color="auto"/>
              <w:left w:val="single" w:sz="4" w:space="0" w:color="auto"/>
              <w:bottom w:val="single" w:sz="4" w:space="0" w:color="auto"/>
              <w:right w:val="single" w:sz="4" w:space="0" w:color="auto"/>
            </w:tcBorders>
          </w:tcPr>
          <w:p w:rsidR="00351DE8" w:rsidRPr="00452F75" w:rsidRDefault="00351DE8" w:rsidP="004204E5">
            <w:pPr>
              <w:rPr>
                <w:rFonts w:ascii="Arial Narrow" w:hAnsi="Arial Narrow"/>
                <w:sz w:val="20"/>
              </w:rPr>
            </w:pPr>
            <w:r w:rsidRPr="00452F75">
              <w:rPr>
                <w:rFonts w:ascii="Arial Narrow" w:hAnsi="Arial Narrow"/>
                <w:b/>
                <w:sz w:val="20"/>
              </w:rPr>
              <w:t>Clinical criteria:</w:t>
            </w:r>
          </w:p>
        </w:tc>
        <w:tc>
          <w:tcPr>
            <w:tcW w:w="6379" w:type="dxa"/>
            <w:gridSpan w:val="6"/>
            <w:tcBorders>
              <w:top w:val="single" w:sz="4" w:space="0" w:color="auto"/>
              <w:left w:val="single" w:sz="4" w:space="0" w:color="auto"/>
              <w:bottom w:val="single" w:sz="4" w:space="0" w:color="auto"/>
              <w:right w:val="single" w:sz="4" w:space="0" w:color="auto"/>
            </w:tcBorders>
          </w:tcPr>
          <w:p w:rsidR="00351DE8" w:rsidRPr="00452F75" w:rsidRDefault="00351DE8" w:rsidP="004204E5">
            <w:pPr>
              <w:rPr>
                <w:rFonts w:ascii="Arial Narrow" w:hAnsi="Arial Narrow"/>
                <w:sz w:val="20"/>
              </w:rPr>
            </w:pPr>
            <w:r w:rsidRPr="00452F75">
              <w:rPr>
                <w:rFonts w:ascii="Arial Narrow" w:hAnsi="Arial Narrow"/>
                <w:sz w:val="20"/>
              </w:rPr>
              <w:t>Patient must have previously been issued with an authority prescription for this drug,</w:t>
            </w:r>
          </w:p>
          <w:p w:rsidR="00351DE8" w:rsidRPr="00452F75" w:rsidRDefault="00351DE8" w:rsidP="004204E5">
            <w:pPr>
              <w:rPr>
                <w:rFonts w:ascii="Arial Narrow" w:hAnsi="Arial Narrow"/>
                <w:sz w:val="20"/>
              </w:rPr>
            </w:pPr>
          </w:p>
          <w:p w:rsidR="00351DE8" w:rsidRPr="00452F75" w:rsidRDefault="00351DE8" w:rsidP="004204E5">
            <w:pPr>
              <w:rPr>
                <w:rFonts w:ascii="Arial Narrow" w:hAnsi="Arial Narrow"/>
                <w:sz w:val="20"/>
              </w:rPr>
            </w:pPr>
            <w:r w:rsidRPr="00452F75">
              <w:rPr>
                <w:rFonts w:ascii="Arial Narrow" w:hAnsi="Arial Narrow"/>
                <w:sz w:val="20"/>
              </w:rPr>
              <w:t>AND</w:t>
            </w:r>
          </w:p>
          <w:p w:rsidR="00351DE8" w:rsidRPr="00452F75" w:rsidRDefault="00351DE8" w:rsidP="004204E5">
            <w:pPr>
              <w:rPr>
                <w:rFonts w:ascii="Arial Narrow" w:hAnsi="Arial Narrow"/>
                <w:sz w:val="20"/>
              </w:rPr>
            </w:pPr>
          </w:p>
          <w:p w:rsidR="00351DE8" w:rsidRPr="00452F75" w:rsidRDefault="00351DE8" w:rsidP="004204E5">
            <w:pPr>
              <w:rPr>
                <w:rFonts w:ascii="Arial Narrow" w:hAnsi="Arial Narrow"/>
                <w:sz w:val="20"/>
              </w:rPr>
            </w:pPr>
            <w:r w:rsidRPr="00452F75">
              <w:rPr>
                <w:rFonts w:ascii="Arial Narrow" w:hAnsi="Arial Narrow"/>
                <w:sz w:val="20"/>
              </w:rPr>
              <w:t>Patient must be receiving PBS-subsidised vemurafenib concomitantly for this condition,</w:t>
            </w:r>
          </w:p>
          <w:p w:rsidR="00351DE8" w:rsidRPr="00452F75" w:rsidRDefault="00351DE8" w:rsidP="004204E5">
            <w:pPr>
              <w:rPr>
                <w:rFonts w:ascii="Arial Narrow" w:hAnsi="Arial Narrow"/>
                <w:sz w:val="20"/>
              </w:rPr>
            </w:pPr>
          </w:p>
          <w:p w:rsidR="00351DE8" w:rsidRPr="00452F75" w:rsidRDefault="00351DE8" w:rsidP="004204E5">
            <w:pPr>
              <w:rPr>
                <w:rFonts w:ascii="Arial Narrow" w:hAnsi="Arial Narrow"/>
                <w:sz w:val="20"/>
              </w:rPr>
            </w:pPr>
            <w:r w:rsidRPr="00452F75">
              <w:rPr>
                <w:rFonts w:ascii="Arial Narrow" w:hAnsi="Arial Narrow"/>
                <w:sz w:val="20"/>
              </w:rPr>
              <w:t>AND</w:t>
            </w:r>
          </w:p>
          <w:p w:rsidR="00351DE8" w:rsidRPr="00452F75" w:rsidRDefault="00351DE8" w:rsidP="004204E5">
            <w:pPr>
              <w:rPr>
                <w:rFonts w:ascii="Arial Narrow" w:hAnsi="Arial Narrow"/>
                <w:sz w:val="20"/>
              </w:rPr>
            </w:pPr>
          </w:p>
          <w:p w:rsidR="00351DE8" w:rsidRPr="00452F75" w:rsidRDefault="00351DE8" w:rsidP="004204E5">
            <w:pPr>
              <w:rPr>
                <w:rFonts w:ascii="Arial Narrow" w:hAnsi="Arial Narrow"/>
                <w:sz w:val="20"/>
              </w:rPr>
            </w:pPr>
            <w:r w:rsidRPr="00452F75">
              <w:rPr>
                <w:rFonts w:ascii="Arial Narrow" w:hAnsi="Arial Narrow"/>
                <w:sz w:val="20"/>
              </w:rPr>
              <w:t>Patient must have stable or responding disease.</w:t>
            </w:r>
          </w:p>
        </w:tc>
      </w:tr>
      <w:tr w:rsidR="00351DE8" w:rsidRPr="00452F75" w:rsidTr="004204E5">
        <w:trPr>
          <w:cantSplit/>
          <w:trHeight w:val="360"/>
        </w:trPr>
        <w:tc>
          <w:tcPr>
            <w:tcW w:w="2835" w:type="dxa"/>
            <w:tcBorders>
              <w:top w:val="single" w:sz="4" w:space="0" w:color="auto"/>
              <w:left w:val="single" w:sz="4" w:space="0" w:color="auto"/>
              <w:bottom w:val="single" w:sz="4" w:space="0" w:color="auto"/>
              <w:right w:val="single" w:sz="4" w:space="0" w:color="auto"/>
            </w:tcBorders>
          </w:tcPr>
          <w:p w:rsidR="00351DE8" w:rsidRPr="00452F75" w:rsidRDefault="00351DE8" w:rsidP="004204E5">
            <w:pPr>
              <w:rPr>
                <w:rFonts w:ascii="Arial Narrow" w:hAnsi="Arial Narrow"/>
                <w:sz w:val="20"/>
              </w:rPr>
            </w:pPr>
            <w:r w:rsidRPr="00452F75">
              <w:rPr>
                <w:rFonts w:ascii="Arial Narrow" w:hAnsi="Arial Narrow"/>
                <w:b/>
                <w:sz w:val="20"/>
              </w:rPr>
              <w:t>Administrative Advice</w:t>
            </w:r>
          </w:p>
        </w:tc>
        <w:tc>
          <w:tcPr>
            <w:tcW w:w="6379" w:type="dxa"/>
            <w:gridSpan w:val="6"/>
            <w:tcBorders>
              <w:top w:val="single" w:sz="4" w:space="0" w:color="auto"/>
              <w:left w:val="single" w:sz="4" w:space="0" w:color="auto"/>
              <w:bottom w:val="single" w:sz="4" w:space="0" w:color="auto"/>
              <w:right w:val="single" w:sz="4" w:space="0" w:color="auto"/>
            </w:tcBorders>
          </w:tcPr>
          <w:p w:rsidR="00351DE8" w:rsidRPr="00452F75" w:rsidRDefault="00351DE8" w:rsidP="004204E5">
            <w:pPr>
              <w:rPr>
                <w:rFonts w:ascii="Arial Narrow" w:hAnsi="Arial Narrow"/>
                <w:sz w:val="20"/>
              </w:rPr>
            </w:pPr>
            <w:r w:rsidRPr="00452F75">
              <w:rPr>
                <w:rFonts w:ascii="Arial Narrow" w:hAnsi="Arial Narrow"/>
                <w:sz w:val="20"/>
              </w:rPr>
              <w:t>A patient who has had progressive disease when treated with this drug is no longer eligible for PBS subsidised treatment with this drug.</w:t>
            </w:r>
          </w:p>
          <w:p w:rsidR="00351DE8" w:rsidRPr="00452F75" w:rsidRDefault="00351DE8" w:rsidP="004204E5">
            <w:pPr>
              <w:rPr>
                <w:rFonts w:ascii="Arial Narrow" w:hAnsi="Arial Narrow"/>
                <w:sz w:val="20"/>
              </w:rPr>
            </w:pPr>
          </w:p>
          <w:p w:rsidR="00351DE8" w:rsidRPr="00452F75" w:rsidRDefault="00351DE8" w:rsidP="004204E5">
            <w:pPr>
              <w:rPr>
                <w:rFonts w:ascii="Arial Narrow" w:hAnsi="Arial Narrow"/>
                <w:sz w:val="20"/>
              </w:rPr>
            </w:pPr>
            <w:r w:rsidRPr="00452F75">
              <w:rPr>
                <w:rFonts w:ascii="Arial Narrow" w:hAnsi="Arial Narrow"/>
                <w:sz w:val="20"/>
              </w:rPr>
              <w:t>No increase in the maximum quantity or number of units may be authorised.</w:t>
            </w:r>
          </w:p>
          <w:p w:rsidR="00351DE8" w:rsidRPr="00452F75" w:rsidRDefault="00351DE8" w:rsidP="004204E5">
            <w:pPr>
              <w:rPr>
                <w:rFonts w:ascii="Arial Narrow" w:hAnsi="Arial Narrow"/>
                <w:sz w:val="20"/>
              </w:rPr>
            </w:pPr>
          </w:p>
          <w:p w:rsidR="00351DE8" w:rsidRPr="00452F75" w:rsidRDefault="00351DE8" w:rsidP="004204E5">
            <w:pPr>
              <w:rPr>
                <w:rFonts w:ascii="Arial Narrow" w:hAnsi="Arial Narrow"/>
                <w:sz w:val="20"/>
              </w:rPr>
            </w:pPr>
            <w:r w:rsidRPr="00452F75">
              <w:rPr>
                <w:rFonts w:ascii="Arial Narrow" w:hAnsi="Arial Narrow"/>
                <w:sz w:val="20"/>
              </w:rPr>
              <w:t>No increase in the maximum number of repeats may be authorised.</w:t>
            </w:r>
          </w:p>
          <w:p w:rsidR="00351DE8" w:rsidRPr="00452F75" w:rsidRDefault="00351DE8" w:rsidP="004204E5">
            <w:pPr>
              <w:rPr>
                <w:rFonts w:ascii="Arial Narrow" w:hAnsi="Arial Narrow"/>
                <w:sz w:val="20"/>
              </w:rPr>
            </w:pPr>
          </w:p>
          <w:p w:rsidR="00351DE8" w:rsidRPr="00452F75" w:rsidRDefault="00351DE8" w:rsidP="004204E5">
            <w:pPr>
              <w:rPr>
                <w:rFonts w:ascii="Arial Narrow" w:hAnsi="Arial Narrow"/>
                <w:sz w:val="20"/>
              </w:rPr>
            </w:pPr>
            <w:r w:rsidRPr="00452F75">
              <w:rPr>
                <w:rFonts w:ascii="Arial Narrow" w:hAnsi="Arial Narrow"/>
                <w:sz w:val="20"/>
              </w:rPr>
              <w:t>Special Pricing Arrangements apply.</w:t>
            </w:r>
          </w:p>
        </w:tc>
      </w:tr>
    </w:tbl>
    <w:p w:rsidR="00660833" w:rsidRDefault="00660833" w:rsidP="00660833">
      <w:pPr>
        <w:pStyle w:val="NoSpacing"/>
        <w:rPr>
          <w:lang w:val="en-GB"/>
        </w:rPr>
      </w:pPr>
    </w:p>
    <w:p w:rsidR="001D0501" w:rsidRPr="00A9453C" w:rsidRDefault="001D0501" w:rsidP="001D0501">
      <w:pPr>
        <w:pStyle w:val="Heading1"/>
        <w:widowControl w:val="0"/>
        <w:numPr>
          <w:ilvl w:val="0"/>
          <w:numId w:val="19"/>
        </w:numPr>
        <w:jc w:val="both"/>
      </w:pPr>
      <w:r w:rsidRPr="004304F6">
        <w:t>Context for Decision</w:t>
      </w:r>
    </w:p>
    <w:p w:rsidR="001D0501" w:rsidRDefault="001D0501" w:rsidP="001D0501">
      <w:pPr>
        <w:ind w:left="720"/>
      </w:pPr>
      <w:r w:rsidRPr="004304F6">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1D0501" w:rsidRPr="004304F6" w:rsidRDefault="001D0501" w:rsidP="001D0501">
      <w:pPr>
        <w:ind w:left="720"/>
      </w:pPr>
    </w:p>
    <w:p w:rsidR="001D0501" w:rsidRDefault="001D0501" w:rsidP="001D0501">
      <w:pPr>
        <w:pStyle w:val="Heading1"/>
        <w:spacing w:after="240"/>
        <w:contextualSpacing/>
        <w:jc w:val="both"/>
      </w:pPr>
      <w:r w:rsidRPr="004304F6">
        <w:t>Sponsor’s Comment</w:t>
      </w:r>
    </w:p>
    <w:p w:rsidR="00042131" w:rsidRDefault="00042131" w:rsidP="00FB6E5E">
      <w:pPr>
        <w:spacing w:after="120"/>
        <w:ind w:firstLine="709"/>
        <w:rPr>
          <w:bCs/>
        </w:rPr>
      </w:pPr>
      <w:r w:rsidRPr="003035CC">
        <w:rPr>
          <w:bCs/>
        </w:rPr>
        <w:t>The sponsor had no comment.</w:t>
      </w:r>
    </w:p>
    <w:p w:rsidR="00042131" w:rsidRPr="00042131" w:rsidRDefault="00042131" w:rsidP="00042131"/>
    <w:p w:rsidR="001D0501" w:rsidRDefault="001D0501" w:rsidP="00660833">
      <w:pPr>
        <w:pStyle w:val="NoSpacing"/>
        <w:rPr>
          <w:lang w:val="en-GB"/>
        </w:rPr>
      </w:pPr>
    </w:p>
    <w:sectPr w:rsidR="001D0501" w:rsidSect="000817D8">
      <w:headerReference w:type="even" r:id="rId9"/>
      <w:headerReference w:type="default" r:id="rId10"/>
      <w:footerReference w:type="even" r:id="rId11"/>
      <w:footerReference w:type="default" r:id="rId12"/>
      <w:headerReference w:type="first" r:id="rId13"/>
      <w:footerReference w:type="first" r:id="rId14"/>
      <w:pgSz w:w="11907" w:h="16840"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93F" w:rsidRDefault="00A7393F" w:rsidP="00124A51">
      <w:r>
        <w:separator/>
      </w:r>
    </w:p>
  </w:endnote>
  <w:endnote w:type="continuationSeparator" w:id="0">
    <w:p w:rsidR="00A7393F" w:rsidRDefault="00A7393F" w:rsidP="0012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02D" w:rsidRDefault="009130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8293025"/>
      <w:docPartObj>
        <w:docPartGallery w:val="Page Numbers (Bottom of Page)"/>
        <w:docPartUnique/>
      </w:docPartObj>
    </w:sdtPr>
    <w:sdtEndPr>
      <w:rPr>
        <w:noProof/>
      </w:rPr>
    </w:sdtEndPr>
    <w:sdtContent>
      <w:p w:rsidR="0091302D" w:rsidRDefault="0091302D">
        <w:pPr>
          <w:pStyle w:val="Footer"/>
          <w:jc w:val="center"/>
        </w:pPr>
        <w:r>
          <w:fldChar w:fldCharType="begin"/>
        </w:r>
        <w:r>
          <w:instrText xml:space="preserve"> PAGE   \* MERGEFORMAT </w:instrText>
        </w:r>
        <w:r>
          <w:fldChar w:fldCharType="separate"/>
        </w:r>
        <w:r w:rsidR="004F08BA">
          <w:rPr>
            <w:noProof/>
          </w:rPr>
          <w:t>6</w:t>
        </w:r>
        <w:r>
          <w:rPr>
            <w:noProof/>
          </w:rPr>
          <w:fldChar w:fldCharType="end"/>
        </w:r>
      </w:p>
    </w:sdtContent>
  </w:sdt>
  <w:p w:rsidR="0091302D" w:rsidRDefault="009130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02D" w:rsidRDefault="009130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93F" w:rsidRDefault="00A7393F" w:rsidP="00124A51">
      <w:r>
        <w:separator/>
      </w:r>
    </w:p>
  </w:footnote>
  <w:footnote w:type="continuationSeparator" w:id="0">
    <w:p w:rsidR="00A7393F" w:rsidRDefault="00A7393F" w:rsidP="00124A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02D" w:rsidRDefault="009130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02D" w:rsidRDefault="0091302D" w:rsidP="00C27C38">
    <w:pPr>
      <w:pStyle w:val="Header"/>
      <w:jc w:val="center"/>
      <w:rPr>
        <w:i/>
        <w:color w:val="808080"/>
      </w:rPr>
    </w:pPr>
    <w:r>
      <w:rPr>
        <w:i/>
        <w:color w:val="808080"/>
      </w:rPr>
      <w:t xml:space="preserve">Public Summary Document </w:t>
    </w:r>
    <w:r w:rsidRPr="00DF217D">
      <w:rPr>
        <w:i/>
        <w:color w:val="808080"/>
      </w:rPr>
      <w:t xml:space="preserve">– </w:t>
    </w:r>
    <w:r>
      <w:rPr>
        <w:i/>
        <w:color w:val="808080"/>
      </w:rPr>
      <w:t xml:space="preserve">March 2016 </w:t>
    </w:r>
    <w:r w:rsidRPr="00DF217D">
      <w:rPr>
        <w:i/>
        <w:color w:val="808080"/>
      </w:rPr>
      <w:t>PBAC</w:t>
    </w:r>
    <w:r>
      <w:rPr>
        <w:i/>
        <w:color w:val="808080"/>
      </w:rPr>
      <w:t xml:space="preserve"> Meeting</w:t>
    </w:r>
  </w:p>
  <w:p w:rsidR="0091302D" w:rsidRDefault="009130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02D" w:rsidRDefault="009130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F0835"/>
    <w:multiLevelType w:val="hybridMultilevel"/>
    <w:tmpl w:val="196A41F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25432735"/>
    <w:multiLevelType w:val="hybridMultilevel"/>
    <w:tmpl w:val="97122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F24D3A"/>
    <w:multiLevelType w:val="multilevel"/>
    <w:tmpl w:val="F46ECA9A"/>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47845F21"/>
    <w:multiLevelType w:val="hybridMultilevel"/>
    <w:tmpl w:val="80500F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ED00A85"/>
    <w:multiLevelType w:val="hybridMultilevel"/>
    <w:tmpl w:val="2C0882B8"/>
    <w:lvl w:ilvl="0" w:tplc="0C090001">
      <w:start w:val="1"/>
      <w:numFmt w:val="bullet"/>
      <w:lvlText w:val=""/>
      <w:lvlJc w:val="left"/>
      <w:pPr>
        <w:ind w:left="720" w:hanging="360"/>
      </w:pPr>
      <w:rPr>
        <w:rFonts w:ascii="Symbol" w:hAnsi="Symbol" w:hint="default"/>
      </w:rPr>
    </w:lvl>
    <w:lvl w:ilvl="1" w:tplc="43F6C5C2">
      <w:numFmt w:val="bullet"/>
      <w:lvlText w:val="•"/>
      <w:lvlJc w:val="left"/>
      <w:pPr>
        <w:ind w:left="1800" w:hanging="720"/>
      </w:pPr>
      <w:rPr>
        <w:rFonts w:ascii="Arial Narrow" w:eastAsia="Times New Roman" w:hAnsi="Arial Narro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3D70D4C"/>
    <w:multiLevelType w:val="hybridMultilevel"/>
    <w:tmpl w:val="7B2A9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B037A8"/>
    <w:multiLevelType w:val="hybridMultilevel"/>
    <w:tmpl w:val="3DC069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6C704F98"/>
    <w:multiLevelType w:val="multilevel"/>
    <w:tmpl w:val="6610E1EC"/>
    <w:lvl w:ilvl="0">
      <w:start w:val="8"/>
      <w:numFmt w:val="decimal"/>
      <w:lvlText w:val="%1"/>
      <w:lvlJc w:val="left"/>
      <w:pPr>
        <w:ind w:left="720" w:hanging="720"/>
      </w:pPr>
      <w:rPr>
        <w:rFonts w:hint="default"/>
        <w:b/>
      </w:rPr>
    </w:lvl>
    <w:lvl w:ilvl="1">
      <w:start w:val="1"/>
      <w:numFmt w:val="decimal"/>
      <w:lvlRestart w:val="0"/>
      <w:lvlText w:val="8.%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78145EC3"/>
    <w:multiLevelType w:val="multilevel"/>
    <w:tmpl w:val="F46ECA9A"/>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784D033C"/>
    <w:multiLevelType w:val="multilevel"/>
    <w:tmpl w:val="5D9CC6FC"/>
    <w:lvl w:ilvl="0">
      <w:start w:val="1"/>
      <w:numFmt w:val="decimal"/>
      <w:pStyle w:val="PBACHeading1"/>
      <w:lvlText w:val="%1"/>
      <w:lvlJc w:val="left"/>
      <w:pPr>
        <w:ind w:left="720" w:hanging="720"/>
      </w:pPr>
      <w:rPr>
        <w:rFonts w:hint="default"/>
        <w:b/>
      </w:rPr>
    </w:lvl>
    <w:lvl w:ilvl="1">
      <w:start w:val="1"/>
      <w:numFmt w:val="decimal"/>
      <w:pStyle w:val="ListParagraph"/>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7ACE7B09"/>
    <w:multiLevelType w:val="hybridMultilevel"/>
    <w:tmpl w:val="9C2E2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3"/>
  </w:num>
  <w:num w:numId="4">
    <w:abstractNumId w:val="5"/>
  </w:num>
  <w:num w:numId="5">
    <w:abstractNumId w:val="1"/>
  </w:num>
  <w:num w:numId="6">
    <w:abstractNumId w:val="10"/>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4"/>
  </w:num>
  <w:num w:numId="19">
    <w:abstractNumId w:val="7"/>
  </w:num>
  <w:num w:numId="20">
    <w:abstractNumId w:val="6"/>
  </w:num>
  <w:num w:numId="21">
    <w:abstractNumId w:val="2"/>
  </w:num>
  <w:num w:numId="22">
    <w:abstractNumId w:val="8"/>
  </w:num>
  <w:num w:numId="23">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E79"/>
    <w:rsid w:val="00000790"/>
    <w:rsid w:val="0000110B"/>
    <w:rsid w:val="00002AF6"/>
    <w:rsid w:val="00003499"/>
    <w:rsid w:val="00011F79"/>
    <w:rsid w:val="00013247"/>
    <w:rsid w:val="00015054"/>
    <w:rsid w:val="00015886"/>
    <w:rsid w:val="00015E5C"/>
    <w:rsid w:val="000162EF"/>
    <w:rsid w:val="000173A2"/>
    <w:rsid w:val="00017F85"/>
    <w:rsid w:val="00020A9A"/>
    <w:rsid w:val="00020B16"/>
    <w:rsid w:val="000219A8"/>
    <w:rsid w:val="0002225F"/>
    <w:rsid w:val="00023763"/>
    <w:rsid w:val="0002672B"/>
    <w:rsid w:val="00027AAE"/>
    <w:rsid w:val="00040895"/>
    <w:rsid w:val="00042131"/>
    <w:rsid w:val="000426BB"/>
    <w:rsid w:val="00043C37"/>
    <w:rsid w:val="00044886"/>
    <w:rsid w:val="000458ED"/>
    <w:rsid w:val="000472B0"/>
    <w:rsid w:val="000475B8"/>
    <w:rsid w:val="000476FE"/>
    <w:rsid w:val="00053F08"/>
    <w:rsid w:val="00054616"/>
    <w:rsid w:val="00054621"/>
    <w:rsid w:val="000546D7"/>
    <w:rsid w:val="000566C3"/>
    <w:rsid w:val="00060C52"/>
    <w:rsid w:val="0006249A"/>
    <w:rsid w:val="00065C9B"/>
    <w:rsid w:val="00065F6C"/>
    <w:rsid w:val="00071248"/>
    <w:rsid w:val="000720B9"/>
    <w:rsid w:val="000812CA"/>
    <w:rsid w:val="000817D8"/>
    <w:rsid w:val="00090C7E"/>
    <w:rsid w:val="00093BB9"/>
    <w:rsid w:val="00094A79"/>
    <w:rsid w:val="00096FDD"/>
    <w:rsid w:val="00097BE8"/>
    <w:rsid w:val="000A3C4B"/>
    <w:rsid w:val="000A461F"/>
    <w:rsid w:val="000A4B5B"/>
    <w:rsid w:val="000B0E10"/>
    <w:rsid w:val="000B48AA"/>
    <w:rsid w:val="000B4F2D"/>
    <w:rsid w:val="000B6BA0"/>
    <w:rsid w:val="000C1295"/>
    <w:rsid w:val="000C1A4E"/>
    <w:rsid w:val="000C50D0"/>
    <w:rsid w:val="000C6312"/>
    <w:rsid w:val="000C7898"/>
    <w:rsid w:val="000D1255"/>
    <w:rsid w:val="000D1AED"/>
    <w:rsid w:val="000D1BFC"/>
    <w:rsid w:val="000D5A80"/>
    <w:rsid w:val="000D6608"/>
    <w:rsid w:val="000D67DD"/>
    <w:rsid w:val="000E20B8"/>
    <w:rsid w:val="000E2DF4"/>
    <w:rsid w:val="000E35AE"/>
    <w:rsid w:val="000E515A"/>
    <w:rsid w:val="000E6AB8"/>
    <w:rsid w:val="000F1D18"/>
    <w:rsid w:val="000F297E"/>
    <w:rsid w:val="000F4BB8"/>
    <w:rsid w:val="000F7127"/>
    <w:rsid w:val="00100F8A"/>
    <w:rsid w:val="00104B29"/>
    <w:rsid w:val="00106BA4"/>
    <w:rsid w:val="00107813"/>
    <w:rsid w:val="0011032E"/>
    <w:rsid w:val="00111F21"/>
    <w:rsid w:val="0011340D"/>
    <w:rsid w:val="0011348B"/>
    <w:rsid w:val="001140DB"/>
    <w:rsid w:val="00115ADF"/>
    <w:rsid w:val="00117257"/>
    <w:rsid w:val="00121799"/>
    <w:rsid w:val="001222FC"/>
    <w:rsid w:val="00122BA0"/>
    <w:rsid w:val="00124A51"/>
    <w:rsid w:val="00125E5B"/>
    <w:rsid w:val="00126621"/>
    <w:rsid w:val="00127AD2"/>
    <w:rsid w:val="001301E9"/>
    <w:rsid w:val="001311BE"/>
    <w:rsid w:val="00132A06"/>
    <w:rsid w:val="0013300A"/>
    <w:rsid w:val="00135401"/>
    <w:rsid w:val="00137645"/>
    <w:rsid w:val="00137BF3"/>
    <w:rsid w:val="0014015A"/>
    <w:rsid w:val="00140E99"/>
    <w:rsid w:val="00140FA7"/>
    <w:rsid w:val="00143AD0"/>
    <w:rsid w:val="00143B8A"/>
    <w:rsid w:val="00144688"/>
    <w:rsid w:val="00145540"/>
    <w:rsid w:val="001456B0"/>
    <w:rsid w:val="00146639"/>
    <w:rsid w:val="0014744C"/>
    <w:rsid w:val="00152BE9"/>
    <w:rsid w:val="001540FE"/>
    <w:rsid w:val="00157130"/>
    <w:rsid w:val="00160495"/>
    <w:rsid w:val="00161D4F"/>
    <w:rsid w:val="0016259A"/>
    <w:rsid w:val="00162913"/>
    <w:rsid w:val="00162A8E"/>
    <w:rsid w:val="00163763"/>
    <w:rsid w:val="00163E33"/>
    <w:rsid w:val="00163EFF"/>
    <w:rsid w:val="001643F6"/>
    <w:rsid w:val="001661FB"/>
    <w:rsid w:val="0016724B"/>
    <w:rsid w:val="0017001F"/>
    <w:rsid w:val="0017033D"/>
    <w:rsid w:val="00171A6D"/>
    <w:rsid w:val="001744A8"/>
    <w:rsid w:val="00174BFE"/>
    <w:rsid w:val="0017534C"/>
    <w:rsid w:val="001757FD"/>
    <w:rsid w:val="001820B4"/>
    <w:rsid w:val="00182C7D"/>
    <w:rsid w:val="0018405C"/>
    <w:rsid w:val="00186AD2"/>
    <w:rsid w:val="0018752F"/>
    <w:rsid w:val="00191645"/>
    <w:rsid w:val="001922F2"/>
    <w:rsid w:val="00195095"/>
    <w:rsid w:val="00195222"/>
    <w:rsid w:val="001975AA"/>
    <w:rsid w:val="001975D8"/>
    <w:rsid w:val="001A146B"/>
    <w:rsid w:val="001A1628"/>
    <w:rsid w:val="001A1F4E"/>
    <w:rsid w:val="001A2200"/>
    <w:rsid w:val="001A2A0F"/>
    <w:rsid w:val="001B0B2B"/>
    <w:rsid w:val="001B2F44"/>
    <w:rsid w:val="001B3443"/>
    <w:rsid w:val="001B3F86"/>
    <w:rsid w:val="001B44C4"/>
    <w:rsid w:val="001C2E45"/>
    <w:rsid w:val="001C3868"/>
    <w:rsid w:val="001C46BB"/>
    <w:rsid w:val="001C4A69"/>
    <w:rsid w:val="001C6329"/>
    <w:rsid w:val="001C6E66"/>
    <w:rsid w:val="001D0501"/>
    <w:rsid w:val="001D20A8"/>
    <w:rsid w:val="001D6451"/>
    <w:rsid w:val="001E0C51"/>
    <w:rsid w:val="001E238E"/>
    <w:rsid w:val="001E2B1E"/>
    <w:rsid w:val="001E52EB"/>
    <w:rsid w:val="001E740C"/>
    <w:rsid w:val="001F1235"/>
    <w:rsid w:val="001F1CB3"/>
    <w:rsid w:val="001F532B"/>
    <w:rsid w:val="001F7319"/>
    <w:rsid w:val="001F7361"/>
    <w:rsid w:val="001F7611"/>
    <w:rsid w:val="002020D8"/>
    <w:rsid w:val="0020385F"/>
    <w:rsid w:val="002046BD"/>
    <w:rsid w:val="00207021"/>
    <w:rsid w:val="00207BDD"/>
    <w:rsid w:val="00207D00"/>
    <w:rsid w:val="002105C1"/>
    <w:rsid w:val="00211700"/>
    <w:rsid w:val="002117EA"/>
    <w:rsid w:val="002124F0"/>
    <w:rsid w:val="00212CC9"/>
    <w:rsid w:val="002171F1"/>
    <w:rsid w:val="0022274A"/>
    <w:rsid w:val="00222AEB"/>
    <w:rsid w:val="002234ED"/>
    <w:rsid w:val="00223B49"/>
    <w:rsid w:val="00223C27"/>
    <w:rsid w:val="00224DD4"/>
    <w:rsid w:val="002309CC"/>
    <w:rsid w:val="00230A86"/>
    <w:rsid w:val="002331D5"/>
    <w:rsid w:val="002341BD"/>
    <w:rsid w:val="00237255"/>
    <w:rsid w:val="00237AAA"/>
    <w:rsid w:val="00240E31"/>
    <w:rsid w:val="00240EC1"/>
    <w:rsid w:val="002461A2"/>
    <w:rsid w:val="00247AB9"/>
    <w:rsid w:val="0025146C"/>
    <w:rsid w:val="00253B01"/>
    <w:rsid w:val="00254DCF"/>
    <w:rsid w:val="0025534B"/>
    <w:rsid w:val="00255BB7"/>
    <w:rsid w:val="002576E3"/>
    <w:rsid w:val="00260DC0"/>
    <w:rsid w:val="002612DE"/>
    <w:rsid w:val="00262A87"/>
    <w:rsid w:val="00263DF2"/>
    <w:rsid w:val="0026622C"/>
    <w:rsid w:val="002706B7"/>
    <w:rsid w:val="00271CD5"/>
    <w:rsid w:val="00275344"/>
    <w:rsid w:val="00275C5A"/>
    <w:rsid w:val="00277B68"/>
    <w:rsid w:val="00280603"/>
    <w:rsid w:val="00281014"/>
    <w:rsid w:val="00283C85"/>
    <w:rsid w:val="00287695"/>
    <w:rsid w:val="00290F54"/>
    <w:rsid w:val="002923B7"/>
    <w:rsid w:val="00294071"/>
    <w:rsid w:val="00294ADF"/>
    <w:rsid w:val="00296EBD"/>
    <w:rsid w:val="002977E0"/>
    <w:rsid w:val="00297A01"/>
    <w:rsid w:val="002A0CC7"/>
    <w:rsid w:val="002A14AB"/>
    <w:rsid w:val="002B11FE"/>
    <w:rsid w:val="002B19E0"/>
    <w:rsid w:val="002B1C1F"/>
    <w:rsid w:val="002B20A8"/>
    <w:rsid w:val="002B432F"/>
    <w:rsid w:val="002B5D2C"/>
    <w:rsid w:val="002B6CCE"/>
    <w:rsid w:val="002B7E03"/>
    <w:rsid w:val="002B7F94"/>
    <w:rsid w:val="002C2775"/>
    <w:rsid w:val="002C27C1"/>
    <w:rsid w:val="002D1376"/>
    <w:rsid w:val="002D5992"/>
    <w:rsid w:val="002D7B5C"/>
    <w:rsid w:val="002E3191"/>
    <w:rsid w:val="002E584B"/>
    <w:rsid w:val="002E5D2D"/>
    <w:rsid w:val="002E6216"/>
    <w:rsid w:val="002F1317"/>
    <w:rsid w:val="002F34A4"/>
    <w:rsid w:val="002F4216"/>
    <w:rsid w:val="002F7E59"/>
    <w:rsid w:val="00301017"/>
    <w:rsid w:val="0030231A"/>
    <w:rsid w:val="0030303F"/>
    <w:rsid w:val="00307627"/>
    <w:rsid w:val="0030786C"/>
    <w:rsid w:val="003078FF"/>
    <w:rsid w:val="0031031A"/>
    <w:rsid w:val="00310981"/>
    <w:rsid w:val="00312870"/>
    <w:rsid w:val="00315498"/>
    <w:rsid w:val="00331A2D"/>
    <w:rsid w:val="003366C9"/>
    <w:rsid w:val="003371B0"/>
    <w:rsid w:val="00341482"/>
    <w:rsid w:val="00344104"/>
    <w:rsid w:val="00344476"/>
    <w:rsid w:val="0034756A"/>
    <w:rsid w:val="00347E53"/>
    <w:rsid w:val="00351250"/>
    <w:rsid w:val="00351C2E"/>
    <w:rsid w:val="00351DE8"/>
    <w:rsid w:val="003527F5"/>
    <w:rsid w:val="00353321"/>
    <w:rsid w:val="0035620E"/>
    <w:rsid w:val="003641FD"/>
    <w:rsid w:val="00365313"/>
    <w:rsid w:val="0037416B"/>
    <w:rsid w:val="0037481D"/>
    <w:rsid w:val="00375A44"/>
    <w:rsid w:val="0037606F"/>
    <w:rsid w:val="003769CF"/>
    <w:rsid w:val="003772DA"/>
    <w:rsid w:val="00383110"/>
    <w:rsid w:val="0038365C"/>
    <w:rsid w:val="00391970"/>
    <w:rsid w:val="00395C9C"/>
    <w:rsid w:val="003969A8"/>
    <w:rsid w:val="00396AA6"/>
    <w:rsid w:val="00396FD0"/>
    <w:rsid w:val="003A0C2A"/>
    <w:rsid w:val="003A12E2"/>
    <w:rsid w:val="003A170C"/>
    <w:rsid w:val="003A1A7A"/>
    <w:rsid w:val="003A524F"/>
    <w:rsid w:val="003A7438"/>
    <w:rsid w:val="003A77D7"/>
    <w:rsid w:val="003B2867"/>
    <w:rsid w:val="003B2A49"/>
    <w:rsid w:val="003B404C"/>
    <w:rsid w:val="003B5784"/>
    <w:rsid w:val="003B6D40"/>
    <w:rsid w:val="003C0AE5"/>
    <w:rsid w:val="003C26C8"/>
    <w:rsid w:val="003C5192"/>
    <w:rsid w:val="003C552D"/>
    <w:rsid w:val="003C5932"/>
    <w:rsid w:val="003C7DBD"/>
    <w:rsid w:val="003D0F0C"/>
    <w:rsid w:val="003D1828"/>
    <w:rsid w:val="003D2422"/>
    <w:rsid w:val="003D5AC5"/>
    <w:rsid w:val="003D5BC0"/>
    <w:rsid w:val="003E2750"/>
    <w:rsid w:val="003E4E1C"/>
    <w:rsid w:val="003E68E7"/>
    <w:rsid w:val="003F0477"/>
    <w:rsid w:val="003F4156"/>
    <w:rsid w:val="003F4524"/>
    <w:rsid w:val="003F5896"/>
    <w:rsid w:val="003F7018"/>
    <w:rsid w:val="003F76AA"/>
    <w:rsid w:val="003F7F26"/>
    <w:rsid w:val="00405232"/>
    <w:rsid w:val="00406187"/>
    <w:rsid w:val="00406AA3"/>
    <w:rsid w:val="00410708"/>
    <w:rsid w:val="00410EC7"/>
    <w:rsid w:val="00414476"/>
    <w:rsid w:val="004174CD"/>
    <w:rsid w:val="004204E5"/>
    <w:rsid w:val="00420B9F"/>
    <w:rsid w:val="00421FA1"/>
    <w:rsid w:val="00430951"/>
    <w:rsid w:val="00430CCC"/>
    <w:rsid w:val="004319F8"/>
    <w:rsid w:val="00433044"/>
    <w:rsid w:val="00433143"/>
    <w:rsid w:val="0043414F"/>
    <w:rsid w:val="00434E1A"/>
    <w:rsid w:val="00435EBA"/>
    <w:rsid w:val="00441CA2"/>
    <w:rsid w:val="004443A7"/>
    <w:rsid w:val="004445E7"/>
    <w:rsid w:val="00445AEE"/>
    <w:rsid w:val="004464EB"/>
    <w:rsid w:val="0045016E"/>
    <w:rsid w:val="00452E83"/>
    <w:rsid w:val="00452F75"/>
    <w:rsid w:val="0045303E"/>
    <w:rsid w:val="00455D45"/>
    <w:rsid w:val="00461352"/>
    <w:rsid w:val="00462DDD"/>
    <w:rsid w:val="00464595"/>
    <w:rsid w:val="00466C19"/>
    <w:rsid w:val="004675BE"/>
    <w:rsid w:val="004718A0"/>
    <w:rsid w:val="00471985"/>
    <w:rsid w:val="0047431C"/>
    <w:rsid w:val="00475BC2"/>
    <w:rsid w:val="00476CB3"/>
    <w:rsid w:val="00477483"/>
    <w:rsid w:val="00484BC2"/>
    <w:rsid w:val="00485264"/>
    <w:rsid w:val="004862A0"/>
    <w:rsid w:val="004867E2"/>
    <w:rsid w:val="004871BF"/>
    <w:rsid w:val="00490B99"/>
    <w:rsid w:val="00491B3A"/>
    <w:rsid w:val="00492CFD"/>
    <w:rsid w:val="004941B2"/>
    <w:rsid w:val="004962D2"/>
    <w:rsid w:val="00496601"/>
    <w:rsid w:val="00496711"/>
    <w:rsid w:val="00496EF8"/>
    <w:rsid w:val="00497A58"/>
    <w:rsid w:val="004A0DA1"/>
    <w:rsid w:val="004A10FD"/>
    <w:rsid w:val="004A3500"/>
    <w:rsid w:val="004A6597"/>
    <w:rsid w:val="004A7DA7"/>
    <w:rsid w:val="004B1648"/>
    <w:rsid w:val="004B1CB4"/>
    <w:rsid w:val="004B2F18"/>
    <w:rsid w:val="004B3D51"/>
    <w:rsid w:val="004B3DDB"/>
    <w:rsid w:val="004B44FD"/>
    <w:rsid w:val="004B48F6"/>
    <w:rsid w:val="004B5CFC"/>
    <w:rsid w:val="004B6124"/>
    <w:rsid w:val="004B72D0"/>
    <w:rsid w:val="004B774D"/>
    <w:rsid w:val="004C1050"/>
    <w:rsid w:val="004C14E1"/>
    <w:rsid w:val="004C2895"/>
    <w:rsid w:val="004C3C5A"/>
    <w:rsid w:val="004C4AED"/>
    <w:rsid w:val="004C6571"/>
    <w:rsid w:val="004D07AD"/>
    <w:rsid w:val="004D199D"/>
    <w:rsid w:val="004D700F"/>
    <w:rsid w:val="004E0EB8"/>
    <w:rsid w:val="004E1B55"/>
    <w:rsid w:val="004E2ADC"/>
    <w:rsid w:val="004E3294"/>
    <w:rsid w:val="004E3AB7"/>
    <w:rsid w:val="004E43B2"/>
    <w:rsid w:val="004E7404"/>
    <w:rsid w:val="004E7F1F"/>
    <w:rsid w:val="004F08BA"/>
    <w:rsid w:val="004F0C46"/>
    <w:rsid w:val="004F150A"/>
    <w:rsid w:val="004F188C"/>
    <w:rsid w:val="004F1D02"/>
    <w:rsid w:val="004F1D52"/>
    <w:rsid w:val="004F2679"/>
    <w:rsid w:val="004F7185"/>
    <w:rsid w:val="004F7865"/>
    <w:rsid w:val="0050221B"/>
    <w:rsid w:val="005024B9"/>
    <w:rsid w:val="00503643"/>
    <w:rsid w:val="005039C8"/>
    <w:rsid w:val="00503E2C"/>
    <w:rsid w:val="00506928"/>
    <w:rsid w:val="005073C4"/>
    <w:rsid w:val="005152B5"/>
    <w:rsid w:val="0051724A"/>
    <w:rsid w:val="00521319"/>
    <w:rsid w:val="00523603"/>
    <w:rsid w:val="00523C28"/>
    <w:rsid w:val="005269BC"/>
    <w:rsid w:val="00527C1A"/>
    <w:rsid w:val="00527F40"/>
    <w:rsid w:val="005348CF"/>
    <w:rsid w:val="00540B1B"/>
    <w:rsid w:val="00541642"/>
    <w:rsid w:val="00542C2D"/>
    <w:rsid w:val="00547677"/>
    <w:rsid w:val="005512E7"/>
    <w:rsid w:val="00552BD3"/>
    <w:rsid w:val="005547F2"/>
    <w:rsid w:val="00555109"/>
    <w:rsid w:val="00555507"/>
    <w:rsid w:val="00560FF8"/>
    <w:rsid w:val="00561454"/>
    <w:rsid w:val="0056696F"/>
    <w:rsid w:val="005740F7"/>
    <w:rsid w:val="00575D8D"/>
    <w:rsid w:val="00576972"/>
    <w:rsid w:val="00577343"/>
    <w:rsid w:val="00582E4F"/>
    <w:rsid w:val="00583699"/>
    <w:rsid w:val="00587557"/>
    <w:rsid w:val="00587777"/>
    <w:rsid w:val="00587844"/>
    <w:rsid w:val="005878AB"/>
    <w:rsid w:val="00590198"/>
    <w:rsid w:val="005945A4"/>
    <w:rsid w:val="00595924"/>
    <w:rsid w:val="00595C52"/>
    <w:rsid w:val="00596F2B"/>
    <w:rsid w:val="005A0CB5"/>
    <w:rsid w:val="005A22A6"/>
    <w:rsid w:val="005A63F3"/>
    <w:rsid w:val="005B244D"/>
    <w:rsid w:val="005B2DBD"/>
    <w:rsid w:val="005B406B"/>
    <w:rsid w:val="005B5857"/>
    <w:rsid w:val="005B6958"/>
    <w:rsid w:val="005C04B2"/>
    <w:rsid w:val="005C1B83"/>
    <w:rsid w:val="005C1CBB"/>
    <w:rsid w:val="005C346B"/>
    <w:rsid w:val="005C4584"/>
    <w:rsid w:val="005C4993"/>
    <w:rsid w:val="005D044D"/>
    <w:rsid w:val="005D18AD"/>
    <w:rsid w:val="005D59BE"/>
    <w:rsid w:val="005E161D"/>
    <w:rsid w:val="005E1A35"/>
    <w:rsid w:val="005E56D9"/>
    <w:rsid w:val="005E73C0"/>
    <w:rsid w:val="005F1A43"/>
    <w:rsid w:val="005F2706"/>
    <w:rsid w:val="005F2BC0"/>
    <w:rsid w:val="005F4787"/>
    <w:rsid w:val="005F6A8F"/>
    <w:rsid w:val="005F7006"/>
    <w:rsid w:val="006027F0"/>
    <w:rsid w:val="006038CE"/>
    <w:rsid w:val="00605069"/>
    <w:rsid w:val="00607669"/>
    <w:rsid w:val="00610763"/>
    <w:rsid w:val="00611B4C"/>
    <w:rsid w:val="00612F97"/>
    <w:rsid w:val="00613407"/>
    <w:rsid w:val="00616802"/>
    <w:rsid w:val="00617E12"/>
    <w:rsid w:val="00617FEE"/>
    <w:rsid w:val="00621477"/>
    <w:rsid w:val="006223DE"/>
    <w:rsid w:val="00623337"/>
    <w:rsid w:val="00626CB1"/>
    <w:rsid w:val="00630AF8"/>
    <w:rsid w:val="00631D6B"/>
    <w:rsid w:val="006342CB"/>
    <w:rsid w:val="0063479F"/>
    <w:rsid w:val="006364A1"/>
    <w:rsid w:val="00636F36"/>
    <w:rsid w:val="00637BFD"/>
    <w:rsid w:val="00645661"/>
    <w:rsid w:val="00645AB2"/>
    <w:rsid w:val="006471CC"/>
    <w:rsid w:val="0065079F"/>
    <w:rsid w:val="00653650"/>
    <w:rsid w:val="00654033"/>
    <w:rsid w:val="006579C9"/>
    <w:rsid w:val="00660833"/>
    <w:rsid w:val="00660854"/>
    <w:rsid w:val="00664023"/>
    <w:rsid w:val="00665753"/>
    <w:rsid w:val="0066796A"/>
    <w:rsid w:val="00673E88"/>
    <w:rsid w:val="00674E42"/>
    <w:rsid w:val="006751DC"/>
    <w:rsid w:val="00680059"/>
    <w:rsid w:val="00682112"/>
    <w:rsid w:val="006872BA"/>
    <w:rsid w:val="006917D7"/>
    <w:rsid w:val="00692593"/>
    <w:rsid w:val="00694354"/>
    <w:rsid w:val="00694F44"/>
    <w:rsid w:val="006958F3"/>
    <w:rsid w:val="006A0DD4"/>
    <w:rsid w:val="006A2FB0"/>
    <w:rsid w:val="006A3F4C"/>
    <w:rsid w:val="006A61EA"/>
    <w:rsid w:val="006A62D9"/>
    <w:rsid w:val="006A6A79"/>
    <w:rsid w:val="006B1ACC"/>
    <w:rsid w:val="006B3A1F"/>
    <w:rsid w:val="006C2A8E"/>
    <w:rsid w:val="006C3E8F"/>
    <w:rsid w:val="006C482B"/>
    <w:rsid w:val="006C5205"/>
    <w:rsid w:val="006D1D31"/>
    <w:rsid w:val="006D3C7D"/>
    <w:rsid w:val="006D5D5F"/>
    <w:rsid w:val="006D62E0"/>
    <w:rsid w:val="006D77D8"/>
    <w:rsid w:val="006E08F7"/>
    <w:rsid w:val="006E09FB"/>
    <w:rsid w:val="006E2447"/>
    <w:rsid w:val="006E72FF"/>
    <w:rsid w:val="006F2F15"/>
    <w:rsid w:val="006F4D8A"/>
    <w:rsid w:val="006F63A5"/>
    <w:rsid w:val="006F6BD3"/>
    <w:rsid w:val="006F75BD"/>
    <w:rsid w:val="006F78E1"/>
    <w:rsid w:val="007002CF"/>
    <w:rsid w:val="00700FA5"/>
    <w:rsid w:val="0070276E"/>
    <w:rsid w:val="007029A0"/>
    <w:rsid w:val="00702F8F"/>
    <w:rsid w:val="00705AF1"/>
    <w:rsid w:val="00710EA1"/>
    <w:rsid w:val="00711A36"/>
    <w:rsid w:val="0071435E"/>
    <w:rsid w:val="007172AD"/>
    <w:rsid w:val="0072115F"/>
    <w:rsid w:val="0072416F"/>
    <w:rsid w:val="007253C8"/>
    <w:rsid w:val="00735328"/>
    <w:rsid w:val="007358D1"/>
    <w:rsid w:val="0073685B"/>
    <w:rsid w:val="0074027A"/>
    <w:rsid w:val="00740E5A"/>
    <w:rsid w:val="00743357"/>
    <w:rsid w:val="00743859"/>
    <w:rsid w:val="00745F44"/>
    <w:rsid w:val="007524C4"/>
    <w:rsid w:val="0075294E"/>
    <w:rsid w:val="00753D17"/>
    <w:rsid w:val="00753E57"/>
    <w:rsid w:val="00766763"/>
    <w:rsid w:val="007710BA"/>
    <w:rsid w:val="0077394C"/>
    <w:rsid w:val="00777DC9"/>
    <w:rsid w:val="007804C7"/>
    <w:rsid w:val="00782700"/>
    <w:rsid w:val="007841D1"/>
    <w:rsid w:val="0078447B"/>
    <w:rsid w:val="00786894"/>
    <w:rsid w:val="00790877"/>
    <w:rsid w:val="00792409"/>
    <w:rsid w:val="00795CA9"/>
    <w:rsid w:val="007A04C4"/>
    <w:rsid w:val="007A0A12"/>
    <w:rsid w:val="007A0D1A"/>
    <w:rsid w:val="007A3638"/>
    <w:rsid w:val="007A4854"/>
    <w:rsid w:val="007A5359"/>
    <w:rsid w:val="007A6195"/>
    <w:rsid w:val="007A6F75"/>
    <w:rsid w:val="007B0D92"/>
    <w:rsid w:val="007B251D"/>
    <w:rsid w:val="007B3917"/>
    <w:rsid w:val="007B77D1"/>
    <w:rsid w:val="007C22A9"/>
    <w:rsid w:val="007C361D"/>
    <w:rsid w:val="007C5899"/>
    <w:rsid w:val="007C607B"/>
    <w:rsid w:val="007D004F"/>
    <w:rsid w:val="007D0B38"/>
    <w:rsid w:val="007D4ED1"/>
    <w:rsid w:val="007E0EFB"/>
    <w:rsid w:val="007E5EB4"/>
    <w:rsid w:val="007E7129"/>
    <w:rsid w:val="007E75FF"/>
    <w:rsid w:val="007F006C"/>
    <w:rsid w:val="007F1017"/>
    <w:rsid w:val="007F4A3F"/>
    <w:rsid w:val="008010AE"/>
    <w:rsid w:val="00803A71"/>
    <w:rsid w:val="00804074"/>
    <w:rsid w:val="00804A0F"/>
    <w:rsid w:val="00805142"/>
    <w:rsid w:val="00805352"/>
    <w:rsid w:val="00805522"/>
    <w:rsid w:val="00806744"/>
    <w:rsid w:val="00806ACE"/>
    <w:rsid w:val="00807A8B"/>
    <w:rsid w:val="00810085"/>
    <w:rsid w:val="00810532"/>
    <w:rsid w:val="00810FAD"/>
    <w:rsid w:val="00812149"/>
    <w:rsid w:val="008166EF"/>
    <w:rsid w:val="008211EB"/>
    <w:rsid w:val="00826455"/>
    <w:rsid w:val="008264EB"/>
    <w:rsid w:val="00827B82"/>
    <w:rsid w:val="00832C59"/>
    <w:rsid w:val="00833B05"/>
    <w:rsid w:val="00834202"/>
    <w:rsid w:val="00836411"/>
    <w:rsid w:val="008377E0"/>
    <w:rsid w:val="00840CA2"/>
    <w:rsid w:val="00842DF7"/>
    <w:rsid w:val="008431B0"/>
    <w:rsid w:val="00852931"/>
    <w:rsid w:val="0085437C"/>
    <w:rsid w:val="00854590"/>
    <w:rsid w:val="008560D6"/>
    <w:rsid w:val="008561C6"/>
    <w:rsid w:val="00856E9A"/>
    <w:rsid w:val="00857AF3"/>
    <w:rsid w:val="00860E42"/>
    <w:rsid w:val="00862502"/>
    <w:rsid w:val="008625A6"/>
    <w:rsid w:val="00865A77"/>
    <w:rsid w:val="00870B6B"/>
    <w:rsid w:val="00873711"/>
    <w:rsid w:val="00873889"/>
    <w:rsid w:val="00873AFB"/>
    <w:rsid w:val="00874525"/>
    <w:rsid w:val="00876B6F"/>
    <w:rsid w:val="0087702A"/>
    <w:rsid w:val="00882874"/>
    <w:rsid w:val="00883787"/>
    <w:rsid w:val="008852E8"/>
    <w:rsid w:val="00885A49"/>
    <w:rsid w:val="00894489"/>
    <w:rsid w:val="00895490"/>
    <w:rsid w:val="0089559C"/>
    <w:rsid w:val="008963A5"/>
    <w:rsid w:val="008963BE"/>
    <w:rsid w:val="008968DD"/>
    <w:rsid w:val="00897B72"/>
    <w:rsid w:val="008A0682"/>
    <w:rsid w:val="008A3C3E"/>
    <w:rsid w:val="008A79DE"/>
    <w:rsid w:val="008B086E"/>
    <w:rsid w:val="008B2243"/>
    <w:rsid w:val="008B2702"/>
    <w:rsid w:val="008B2C74"/>
    <w:rsid w:val="008B60AF"/>
    <w:rsid w:val="008B64ED"/>
    <w:rsid w:val="008B7D7E"/>
    <w:rsid w:val="008C23AC"/>
    <w:rsid w:val="008C5269"/>
    <w:rsid w:val="008C624F"/>
    <w:rsid w:val="008C6C11"/>
    <w:rsid w:val="008C7ECB"/>
    <w:rsid w:val="008D008B"/>
    <w:rsid w:val="008D555B"/>
    <w:rsid w:val="008E08D0"/>
    <w:rsid w:val="008E0E0D"/>
    <w:rsid w:val="008E13EC"/>
    <w:rsid w:val="008E1B9E"/>
    <w:rsid w:val="008E3C89"/>
    <w:rsid w:val="008E41B0"/>
    <w:rsid w:val="008E51B7"/>
    <w:rsid w:val="008E7BDF"/>
    <w:rsid w:val="008F120A"/>
    <w:rsid w:val="008F48EB"/>
    <w:rsid w:val="008F4F0B"/>
    <w:rsid w:val="008F6CDF"/>
    <w:rsid w:val="00902FC9"/>
    <w:rsid w:val="00904AE1"/>
    <w:rsid w:val="009062A5"/>
    <w:rsid w:val="00906E51"/>
    <w:rsid w:val="00910E5F"/>
    <w:rsid w:val="00911272"/>
    <w:rsid w:val="009112BB"/>
    <w:rsid w:val="00912F5C"/>
    <w:rsid w:val="0091302D"/>
    <w:rsid w:val="0091347E"/>
    <w:rsid w:val="00914E6F"/>
    <w:rsid w:val="00920152"/>
    <w:rsid w:val="00920251"/>
    <w:rsid w:val="00921F8C"/>
    <w:rsid w:val="00922373"/>
    <w:rsid w:val="00923BFF"/>
    <w:rsid w:val="00925B45"/>
    <w:rsid w:val="0092752A"/>
    <w:rsid w:val="00932337"/>
    <w:rsid w:val="00933654"/>
    <w:rsid w:val="00934B3B"/>
    <w:rsid w:val="00935BA0"/>
    <w:rsid w:val="00937880"/>
    <w:rsid w:val="0094162E"/>
    <w:rsid w:val="00942E13"/>
    <w:rsid w:val="009434E2"/>
    <w:rsid w:val="00943AFC"/>
    <w:rsid w:val="00943EE6"/>
    <w:rsid w:val="00946E92"/>
    <w:rsid w:val="0095205F"/>
    <w:rsid w:val="00952127"/>
    <w:rsid w:val="00952A00"/>
    <w:rsid w:val="00953557"/>
    <w:rsid w:val="009544E5"/>
    <w:rsid w:val="00962CB9"/>
    <w:rsid w:val="00964312"/>
    <w:rsid w:val="009666E4"/>
    <w:rsid w:val="00975A27"/>
    <w:rsid w:val="00977BD7"/>
    <w:rsid w:val="00980DC4"/>
    <w:rsid w:val="00982E4A"/>
    <w:rsid w:val="00982FB2"/>
    <w:rsid w:val="00983E57"/>
    <w:rsid w:val="00991686"/>
    <w:rsid w:val="00992344"/>
    <w:rsid w:val="00996B1A"/>
    <w:rsid w:val="009A08A7"/>
    <w:rsid w:val="009A4A17"/>
    <w:rsid w:val="009A7285"/>
    <w:rsid w:val="009B1792"/>
    <w:rsid w:val="009B3E26"/>
    <w:rsid w:val="009B5593"/>
    <w:rsid w:val="009B56E1"/>
    <w:rsid w:val="009B5755"/>
    <w:rsid w:val="009C09AC"/>
    <w:rsid w:val="009C375C"/>
    <w:rsid w:val="009D1C90"/>
    <w:rsid w:val="009D41E7"/>
    <w:rsid w:val="009D5B91"/>
    <w:rsid w:val="009D60AD"/>
    <w:rsid w:val="009D60FC"/>
    <w:rsid w:val="009D79A6"/>
    <w:rsid w:val="009E190B"/>
    <w:rsid w:val="009E2BBD"/>
    <w:rsid w:val="009E3296"/>
    <w:rsid w:val="009E3672"/>
    <w:rsid w:val="009E3B90"/>
    <w:rsid w:val="009E4C07"/>
    <w:rsid w:val="009E676E"/>
    <w:rsid w:val="009E6DFF"/>
    <w:rsid w:val="009E6EAD"/>
    <w:rsid w:val="009E70FA"/>
    <w:rsid w:val="009F0659"/>
    <w:rsid w:val="009F2F82"/>
    <w:rsid w:val="009F45E2"/>
    <w:rsid w:val="009F7E5A"/>
    <w:rsid w:val="00A01F9D"/>
    <w:rsid w:val="00A02DCE"/>
    <w:rsid w:val="00A03D43"/>
    <w:rsid w:val="00A04380"/>
    <w:rsid w:val="00A112CD"/>
    <w:rsid w:val="00A11FA5"/>
    <w:rsid w:val="00A13948"/>
    <w:rsid w:val="00A1425C"/>
    <w:rsid w:val="00A15601"/>
    <w:rsid w:val="00A2099F"/>
    <w:rsid w:val="00A23BFE"/>
    <w:rsid w:val="00A27AEC"/>
    <w:rsid w:val="00A346EA"/>
    <w:rsid w:val="00A35D16"/>
    <w:rsid w:val="00A35F1E"/>
    <w:rsid w:val="00A37D9D"/>
    <w:rsid w:val="00A40D53"/>
    <w:rsid w:val="00A43502"/>
    <w:rsid w:val="00A43C59"/>
    <w:rsid w:val="00A4615F"/>
    <w:rsid w:val="00A46892"/>
    <w:rsid w:val="00A50ECD"/>
    <w:rsid w:val="00A5205F"/>
    <w:rsid w:val="00A525E7"/>
    <w:rsid w:val="00A52729"/>
    <w:rsid w:val="00A53675"/>
    <w:rsid w:val="00A56264"/>
    <w:rsid w:val="00A56B6A"/>
    <w:rsid w:val="00A578DC"/>
    <w:rsid w:val="00A60D35"/>
    <w:rsid w:val="00A63E9C"/>
    <w:rsid w:val="00A6725B"/>
    <w:rsid w:val="00A715D1"/>
    <w:rsid w:val="00A72101"/>
    <w:rsid w:val="00A7393F"/>
    <w:rsid w:val="00A81AE0"/>
    <w:rsid w:val="00A85D6C"/>
    <w:rsid w:val="00A86E8B"/>
    <w:rsid w:val="00A87991"/>
    <w:rsid w:val="00A90533"/>
    <w:rsid w:val="00A90CFD"/>
    <w:rsid w:val="00A91CA8"/>
    <w:rsid w:val="00A93072"/>
    <w:rsid w:val="00A93324"/>
    <w:rsid w:val="00A944A4"/>
    <w:rsid w:val="00A9481D"/>
    <w:rsid w:val="00A959D8"/>
    <w:rsid w:val="00A97B1D"/>
    <w:rsid w:val="00AA2523"/>
    <w:rsid w:val="00AA67EF"/>
    <w:rsid w:val="00AB042A"/>
    <w:rsid w:val="00AB2D34"/>
    <w:rsid w:val="00AB3430"/>
    <w:rsid w:val="00AB539C"/>
    <w:rsid w:val="00AB5B6C"/>
    <w:rsid w:val="00AB7CFA"/>
    <w:rsid w:val="00AB7D8F"/>
    <w:rsid w:val="00AC27E4"/>
    <w:rsid w:val="00AC5550"/>
    <w:rsid w:val="00AC7939"/>
    <w:rsid w:val="00AD39AE"/>
    <w:rsid w:val="00AD4E08"/>
    <w:rsid w:val="00AD5FAF"/>
    <w:rsid w:val="00AE0D48"/>
    <w:rsid w:val="00AE150A"/>
    <w:rsid w:val="00AE64AA"/>
    <w:rsid w:val="00AF2D54"/>
    <w:rsid w:val="00AF52D5"/>
    <w:rsid w:val="00B01C70"/>
    <w:rsid w:val="00B03133"/>
    <w:rsid w:val="00B061DE"/>
    <w:rsid w:val="00B06B64"/>
    <w:rsid w:val="00B112A7"/>
    <w:rsid w:val="00B14327"/>
    <w:rsid w:val="00B150AA"/>
    <w:rsid w:val="00B155C0"/>
    <w:rsid w:val="00B1570E"/>
    <w:rsid w:val="00B2018D"/>
    <w:rsid w:val="00B21632"/>
    <w:rsid w:val="00B21996"/>
    <w:rsid w:val="00B23CB9"/>
    <w:rsid w:val="00B25717"/>
    <w:rsid w:val="00B27C8F"/>
    <w:rsid w:val="00B30CA5"/>
    <w:rsid w:val="00B315FE"/>
    <w:rsid w:val="00B3317D"/>
    <w:rsid w:val="00B40C73"/>
    <w:rsid w:val="00B41A16"/>
    <w:rsid w:val="00B42851"/>
    <w:rsid w:val="00B43031"/>
    <w:rsid w:val="00B43EAF"/>
    <w:rsid w:val="00B4665B"/>
    <w:rsid w:val="00B50CD7"/>
    <w:rsid w:val="00B50DB8"/>
    <w:rsid w:val="00B523A7"/>
    <w:rsid w:val="00B53905"/>
    <w:rsid w:val="00B54B5B"/>
    <w:rsid w:val="00B5520D"/>
    <w:rsid w:val="00B5562D"/>
    <w:rsid w:val="00B5562E"/>
    <w:rsid w:val="00B560B9"/>
    <w:rsid w:val="00B563F5"/>
    <w:rsid w:val="00B57000"/>
    <w:rsid w:val="00B60939"/>
    <w:rsid w:val="00B60AFD"/>
    <w:rsid w:val="00B62715"/>
    <w:rsid w:val="00B62DCF"/>
    <w:rsid w:val="00B63FB1"/>
    <w:rsid w:val="00B71566"/>
    <w:rsid w:val="00B7251C"/>
    <w:rsid w:val="00B72569"/>
    <w:rsid w:val="00B73169"/>
    <w:rsid w:val="00B73B19"/>
    <w:rsid w:val="00B73D92"/>
    <w:rsid w:val="00B7685D"/>
    <w:rsid w:val="00B771B9"/>
    <w:rsid w:val="00B77287"/>
    <w:rsid w:val="00B818A4"/>
    <w:rsid w:val="00B8649C"/>
    <w:rsid w:val="00B900B4"/>
    <w:rsid w:val="00B92D0B"/>
    <w:rsid w:val="00B93F8B"/>
    <w:rsid w:val="00B94945"/>
    <w:rsid w:val="00B967B8"/>
    <w:rsid w:val="00B9730F"/>
    <w:rsid w:val="00B9761D"/>
    <w:rsid w:val="00BB5AF7"/>
    <w:rsid w:val="00BB7405"/>
    <w:rsid w:val="00BB7F7B"/>
    <w:rsid w:val="00BC0A75"/>
    <w:rsid w:val="00BC1336"/>
    <w:rsid w:val="00BC1DFE"/>
    <w:rsid w:val="00BC6A51"/>
    <w:rsid w:val="00BD092F"/>
    <w:rsid w:val="00BD1F4D"/>
    <w:rsid w:val="00BD2196"/>
    <w:rsid w:val="00BD6CF3"/>
    <w:rsid w:val="00BE1934"/>
    <w:rsid w:val="00BE2180"/>
    <w:rsid w:val="00BE4275"/>
    <w:rsid w:val="00BE4D92"/>
    <w:rsid w:val="00BF15DF"/>
    <w:rsid w:val="00BF2433"/>
    <w:rsid w:val="00BF56AB"/>
    <w:rsid w:val="00BF61C9"/>
    <w:rsid w:val="00BF686B"/>
    <w:rsid w:val="00BF6AD5"/>
    <w:rsid w:val="00C04136"/>
    <w:rsid w:val="00C10FE3"/>
    <w:rsid w:val="00C1450F"/>
    <w:rsid w:val="00C21910"/>
    <w:rsid w:val="00C22498"/>
    <w:rsid w:val="00C2374D"/>
    <w:rsid w:val="00C25418"/>
    <w:rsid w:val="00C25D9C"/>
    <w:rsid w:val="00C27C38"/>
    <w:rsid w:val="00C302FC"/>
    <w:rsid w:val="00C309D2"/>
    <w:rsid w:val="00C31649"/>
    <w:rsid w:val="00C32DDE"/>
    <w:rsid w:val="00C40385"/>
    <w:rsid w:val="00C47955"/>
    <w:rsid w:val="00C5247F"/>
    <w:rsid w:val="00C5466B"/>
    <w:rsid w:val="00C57F70"/>
    <w:rsid w:val="00C61489"/>
    <w:rsid w:val="00C6484E"/>
    <w:rsid w:val="00C65576"/>
    <w:rsid w:val="00C66165"/>
    <w:rsid w:val="00C7226A"/>
    <w:rsid w:val="00C750C8"/>
    <w:rsid w:val="00C76E01"/>
    <w:rsid w:val="00C81886"/>
    <w:rsid w:val="00C8213F"/>
    <w:rsid w:val="00C82630"/>
    <w:rsid w:val="00C82946"/>
    <w:rsid w:val="00C82F13"/>
    <w:rsid w:val="00C8387A"/>
    <w:rsid w:val="00C85F65"/>
    <w:rsid w:val="00C86685"/>
    <w:rsid w:val="00C86C52"/>
    <w:rsid w:val="00C87623"/>
    <w:rsid w:val="00C8797A"/>
    <w:rsid w:val="00C907BA"/>
    <w:rsid w:val="00C935A4"/>
    <w:rsid w:val="00C938CF"/>
    <w:rsid w:val="00CA352C"/>
    <w:rsid w:val="00CA5245"/>
    <w:rsid w:val="00CA5D56"/>
    <w:rsid w:val="00CA7B09"/>
    <w:rsid w:val="00CB0372"/>
    <w:rsid w:val="00CB3948"/>
    <w:rsid w:val="00CB3E3B"/>
    <w:rsid w:val="00CB5B1A"/>
    <w:rsid w:val="00CC1555"/>
    <w:rsid w:val="00CD112B"/>
    <w:rsid w:val="00CD2434"/>
    <w:rsid w:val="00CD4F8F"/>
    <w:rsid w:val="00CD52B1"/>
    <w:rsid w:val="00CD5858"/>
    <w:rsid w:val="00CD6ADC"/>
    <w:rsid w:val="00CE0A9A"/>
    <w:rsid w:val="00CE50AA"/>
    <w:rsid w:val="00CE6274"/>
    <w:rsid w:val="00CE6C64"/>
    <w:rsid w:val="00CE78F1"/>
    <w:rsid w:val="00CF3F50"/>
    <w:rsid w:val="00CF456B"/>
    <w:rsid w:val="00CF5A22"/>
    <w:rsid w:val="00CF6B46"/>
    <w:rsid w:val="00CF74EA"/>
    <w:rsid w:val="00CF7FC4"/>
    <w:rsid w:val="00D018E8"/>
    <w:rsid w:val="00D01CE0"/>
    <w:rsid w:val="00D0262E"/>
    <w:rsid w:val="00D044A3"/>
    <w:rsid w:val="00D05536"/>
    <w:rsid w:val="00D110BD"/>
    <w:rsid w:val="00D115B3"/>
    <w:rsid w:val="00D124B4"/>
    <w:rsid w:val="00D152E7"/>
    <w:rsid w:val="00D15BE3"/>
    <w:rsid w:val="00D17D6C"/>
    <w:rsid w:val="00D21201"/>
    <w:rsid w:val="00D35079"/>
    <w:rsid w:val="00D357FF"/>
    <w:rsid w:val="00D36865"/>
    <w:rsid w:val="00D41261"/>
    <w:rsid w:val="00D44D75"/>
    <w:rsid w:val="00D456B1"/>
    <w:rsid w:val="00D53213"/>
    <w:rsid w:val="00D54F2A"/>
    <w:rsid w:val="00D55A89"/>
    <w:rsid w:val="00D626B6"/>
    <w:rsid w:val="00D73870"/>
    <w:rsid w:val="00D76A44"/>
    <w:rsid w:val="00D8393D"/>
    <w:rsid w:val="00D84668"/>
    <w:rsid w:val="00D90ACE"/>
    <w:rsid w:val="00D93753"/>
    <w:rsid w:val="00D93DD1"/>
    <w:rsid w:val="00D96B4E"/>
    <w:rsid w:val="00DA14F6"/>
    <w:rsid w:val="00DA514B"/>
    <w:rsid w:val="00DA5D47"/>
    <w:rsid w:val="00DA71C5"/>
    <w:rsid w:val="00DA73C5"/>
    <w:rsid w:val="00DA77A5"/>
    <w:rsid w:val="00DB08F3"/>
    <w:rsid w:val="00DB0945"/>
    <w:rsid w:val="00DB59FA"/>
    <w:rsid w:val="00DB5E9F"/>
    <w:rsid w:val="00DC2A41"/>
    <w:rsid w:val="00DC5501"/>
    <w:rsid w:val="00DC7628"/>
    <w:rsid w:val="00DD0D77"/>
    <w:rsid w:val="00DD1FBB"/>
    <w:rsid w:val="00DD39E9"/>
    <w:rsid w:val="00DD3F28"/>
    <w:rsid w:val="00DD4537"/>
    <w:rsid w:val="00DD4E15"/>
    <w:rsid w:val="00DD5772"/>
    <w:rsid w:val="00DE2DA2"/>
    <w:rsid w:val="00DE3F91"/>
    <w:rsid w:val="00DE45D6"/>
    <w:rsid w:val="00DE4FCB"/>
    <w:rsid w:val="00DE6145"/>
    <w:rsid w:val="00DE64BC"/>
    <w:rsid w:val="00DF18FC"/>
    <w:rsid w:val="00DF2DAD"/>
    <w:rsid w:val="00DF42DD"/>
    <w:rsid w:val="00DF4D2F"/>
    <w:rsid w:val="00DF5D2B"/>
    <w:rsid w:val="00DF6DD6"/>
    <w:rsid w:val="00E007C7"/>
    <w:rsid w:val="00E0215E"/>
    <w:rsid w:val="00E04D38"/>
    <w:rsid w:val="00E05F4F"/>
    <w:rsid w:val="00E10149"/>
    <w:rsid w:val="00E11995"/>
    <w:rsid w:val="00E13E91"/>
    <w:rsid w:val="00E14E9D"/>
    <w:rsid w:val="00E153BD"/>
    <w:rsid w:val="00E16372"/>
    <w:rsid w:val="00E20AD6"/>
    <w:rsid w:val="00E20ED6"/>
    <w:rsid w:val="00E21358"/>
    <w:rsid w:val="00E2249B"/>
    <w:rsid w:val="00E22A0D"/>
    <w:rsid w:val="00E232FC"/>
    <w:rsid w:val="00E2493D"/>
    <w:rsid w:val="00E271E9"/>
    <w:rsid w:val="00E2771E"/>
    <w:rsid w:val="00E3131F"/>
    <w:rsid w:val="00E32686"/>
    <w:rsid w:val="00E34196"/>
    <w:rsid w:val="00E3692E"/>
    <w:rsid w:val="00E36EE2"/>
    <w:rsid w:val="00E37569"/>
    <w:rsid w:val="00E417CD"/>
    <w:rsid w:val="00E41E30"/>
    <w:rsid w:val="00E420AA"/>
    <w:rsid w:val="00E43D70"/>
    <w:rsid w:val="00E4679C"/>
    <w:rsid w:val="00E4698F"/>
    <w:rsid w:val="00E46EB1"/>
    <w:rsid w:val="00E47B2C"/>
    <w:rsid w:val="00E47E24"/>
    <w:rsid w:val="00E51560"/>
    <w:rsid w:val="00E52030"/>
    <w:rsid w:val="00E53BC1"/>
    <w:rsid w:val="00E55424"/>
    <w:rsid w:val="00E55BB5"/>
    <w:rsid w:val="00E60720"/>
    <w:rsid w:val="00E6504B"/>
    <w:rsid w:val="00E65E79"/>
    <w:rsid w:val="00E663FF"/>
    <w:rsid w:val="00E67416"/>
    <w:rsid w:val="00E674B6"/>
    <w:rsid w:val="00E71433"/>
    <w:rsid w:val="00E718B6"/>
    <w:rsid w:val="00E7233B"/>
    <w:rsid w:val="00E72B8A"/>
    <w:rsid w:val="00E73581"/>
    <w:rsid w:val="00E73D26"/>
    <w:rsid w:val="00E75D38"/>
    <w:rsid w:val="00E83BDF"/>
    <w:rsid w:val="00E8495A"/>
    <w:rsid w:val="00E84A10"/>
    <w:rsid w:val="00E862A4"/>
    <w:rsid w:val="00E87D0B"/>
    <w:rsid w:val="00E90A44"/>
    <w:rsid w:val="00E9163C"/>
    <w:rsid w:val="00E92A2A"/>
    <w:rsid w:val="00E9311A"/>
    <w:rsid w:val="00E97B31"/>
    <w:rsid w:val="00EA13A2"/>
    <w:rsid w:val="00EA3864"/>
    <w:rsid w:val="00EA5B5B"/>
    <w:rsid w:val="00EA6752"/>
    <w:rsid w:val="00EA753F"/>
    <w:rsid w:val="00EB008C"/>
    <w:rsid w:val="00EB083F"/>
    <w:rsid w:val="00EB15B6"/>
    <w:rsid w:val="00EB3CB0"/>
    <w:rsid w:val="00EB4916"/>
    <w:rsid w:val="00EB4AD8"/>
    <w:rsid w:val="00EB55A8"/>
    <w:rsid w:val="00EC00C9"/>
    <w:rsid w:val="00EC02B3"/>
    <w:rsid w:val="00EC54D4"/>
    <w:rsid w:val="00ED22F3"/>
    <w:rsid w:val="00ED2995"/>
    <w:rsid w:val="00ED61F6"/>
    <w:rsid w:val="00EE07D3"/>
    <w:rsid w:val="00EE278C"/>
    <w:rsid w:val="00EE6BB2"/>
    <w:rsid w:val="00EE7C3A"/>
    <w:rsid w:val="00F067A2"/>
    <w:rsid w:val="00F10FE5"/>
    <w:rsid w:val="00F14086"/>
    <w:rsid w:val="00F16E21"/>
    <w:rsid w:val="00F172BE"/>
    <w:rsid w:val="00F23F88"/>
    <w:rsid w:val="00F24837"/>
    <w:rsid w:val="00F2575F"/>
    <w:rsid w:val="00F32650"/>
    <w:rsid w:val="00F33DE9"/>
    <w:rsid w:val="00F340B5"/>
    <w:rsid w:val="00F3619A"/>
    <w:rsid w:val="00F36869"/>
    <w:rsid w:val="00F407E0"/>
    <w:rsid w:val="00F44E68"/>
    <w:rsid w:val="00F46CB6"/>
    <w:rsid w:val="00F475E4"/>
    <w:rsid w:val="00F52FD4"/>
    <w:rsid w:val="00F53126"/>
    <w:rsid w:val="00F5321C"/>
    <w:rsid w:val="00F54125"/>
    <w:rsid w:val="00F55201"/>
    <w:rsid w:val="00F55D9A"/>
    <w:rsid w:val="00F55E73"/>
    <w:rsid w:val="00F56CB8"/>
    <w:rsid w:val="00F60092"/>
    <w:rsid w:val="00F70042"/>
    <w:rsid w:val="00F70963"/>
    <w:rsid w:val="00F72375"/>
    <w:rsid w:val="00F73E17"/>
    <w:rsid w:val="00F76027"/>
    <w:rsid w:val="00F77013"/>
    <w:rsid w:val="00F80E5D"/>
    <w:rsid w:val="00F82C79"/>
    <w:rsid w:val="00F84DBD"/>
    <w:rsid w:val="00F851CE"/>
    <w:rsid w:val="00F879AA"/>
    <w:rsid w:val="00F91E15"/>
    <w:rsid w:val="00F97A78"/>
    <w:rsid w:val="00FA24E7"/>
    <w:rsid w:val="00FB2FCB"/>
    <w:rsid w:val="00FB4594"/>
    <w:rsid w:val="00FB5419"/>
    <w:rsid w:val="00FB6E5E"/>
    <w:rsid w:val="00FB7526"/>
    <w:rsid w:val="00FC1074"/>
    <w:rsid w:val="00FC1884"/>
    <w:rsid w:val="00FC229F"/>
    <w:rsid w:val="00FC545D"/>
    <w:rsid w:val="00FC5F88"/>
    <w:rsid w:val="00FC6EEF"/>
    <w:rsid w:val="00FD1B4C"/>
    <w:rsid w:val="00FD2100"/>
    <w:rsid w:val="00FD2B43"/>
    <w:rsid w:val="00FD446D"/>
    <w:rsid w:val="00FD5667"/>
    <w:rsid w:val="00FE42C8"/>
    <w:rsid w:val="00FE4673"/>
    <w:rsid w:val="00FF2C18"/>
    <w:rsid w:val="00FF3DCF"/>
    <w:rsid w:val="00FF5383"/>
    <w:rsid w:val="00FF5AA3"/>
    <w:rsid w:val="00FF7B3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header" w:uiPriority="99"/>
    <w:lsdException w:name="footer" w:uiPriority="99"/>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351DE8"/>
    <w:pPr>
      <w:widowControl w:val="0"/>
      <w:jc w:val="both"/>
    </w:pPr>
    <w:rPr>
      <w:rFonts w:ascii="Arial" w:hAnsi="Arial" w:cs="Arial"/>
      <w:snapToGrid w:val="0"/>
      <w:sz w:val="22"/>
      <w:lang w:eastAsia="en-US"/>
    </w:rPr>
  </w:style>
  <w:style w:type="paragraph" w:styleId="Heading1">
    <w:name w:val="heading 1"/>
    <w:basedOn w:val="PBACHeading1"/>
    <w:next w:val="Normal"/>
    <w:link w:val="Heading1Char"/>
    <w:qFormat/>
    <w:rsid w:val="00C27C38"/>
    <w:pPr>
      <w:outlineLvl w:val="0"/>
    </w:pPr>
  </w:style>
  <w:style w:type="paragraph" w:styleId="Heading2">
    <w:name w:val="heading 2"/>
    <w:basedOn w:val="Normal"/>
    <w:next w:val="Normal"/>
    <w:link w:val="Heading2Char"/>
    <w:qFormat/>
    <w:rsid w:val="00C27C38"/>
    <w:pPr>
      <w:outlineLvl w:val="1"/>
    </w:pPr>
    <w:rPr>
      <w:b/>
      <w:i/>
    </w:rPr>
  </w:style>
  <w:style w:type="paragraph" w:styleId="Heading3">
    <w:name w:val="heading 3"/>
    <w:basedOn w:val="Normal"/>
    <w:next w:val="Normal"/>
    <w:link w:val="Heading3Char"/>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rsid w:val="00C27C38"/>
    <w:rPr>
      <w:rFonts w:ascii="Arial" w:hAnsi="Arial" w:cs="Arial"/>
      <w:b/>
      <w:i/>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2,Caption Char1,Caption Char Char,c"/>
    <w:basedOn w:val="Normal"/>
    <w:next w:val="Normal"/>
    <w:link w:val="CaptionChar"/>
    <w:unhideWhenUsed/>
    <w:qFormat/>
    <w:rsid w:val="00124A51"/>
    <w:pPr>
      <w:spacing w:after="200"/>
    </w:pPr>
    <w:rPr>
      <w:b/>
      <w:bCs/>
      <w:color w:val="4F81BD" w:themeColor="accent1"/>
      <w:sz w:val="18"/>
      <w:szCs w:val="18"/>
    </w:rPr>
  </w:style>
  <w:style w:type="character" w:customStyle="1" w:styleId="CaptionChar">
    <w:name w:val="Caption Char"/>
    <w:aliases w:val="Caption Char2 Char Char,Caption Char Char Char2 Char,Caption Char1 Char Char Char1 Char,Caption Char2 Char Char Char1 Char1 Char,Caption Char Char1 Char Char Char1 Char1 Char,Caption Char1 Char Char Char Char Char Char Char,c Char"/>
    <w:link w:val="Caption"/>
    <w:rsid w:val="00124A51"/>
    <w:rPr>
      <w:b/>
      <w:bCs/>
      <w:snapToGrid w:val="0"/>
      <w:color w:val="4F81BD" w:themeColor="accent1"/>
      <w:sz w:val="18"/>
      <w:szCs w:val="18"/>
      <w:lang w:eastAsia="en-US"/>
    </w:rPr>
  </w:style>
  <w:style w:type="paragraph" w:styleId="Title">
    <w:name w:val="Title"/>
    <w:basedOn w:val="Heading1"/>
    <w:next w:val="Normal"/>
    <w:link w:val="TitleChar"/>
    <w:qFormat/>
    <w:rsid w:val="00C27C38"/>
    <w:pPr>
      <w:numPr>
        <w:numId w:val="0"/>
      </w:numPr>
      <w:ind w:left="720" w:hanging="720"/>
    </w:pPr>
    <w:rPr>
      <w:rFonts w:ascii="Arial Bold" w:hAnsi="Arial Bold"/>
      <w:sz w:val="28"/>
    </w:rPr>
  </w:style>
  <w:style w:type="character" w:customStyle="1" w:styleId="TitleChar">
    <w:name w:val="Title Char"/>
    <w:basedOn w:val="DefaultParagraphFont"/>
    <w:link w:val="Title"/>
    <w:rsid w:val="00C27C38"/>
    <w:rPr>
      <w:rFonts w:ascii="Arial Bold" w:hAnsi="Arial Bold" w:cs="Arial"/>
      <w:b/>
      <w:snapToGrid w:val="0"/>
      <w:sz w:val="28"/>
      <w:szCs w:val="2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ulletPoints"/>
    <w:basedOn w:val="Normal"/>
    <w:link w:val="ListParagraphChar"/>
    <w:uiPriority w:val="34"/>
    <w:qFormat/>
    <w:rsid w:val="00654033"/>
    <w:pPr>
      <w:widowControl/>
      <w:numPr>
        <w:ilvl w:val="1"/>
        <w:numId w:val="1"/>
      </w:numPr>
      <w:contextualSpacing/>
    </w:pPr>
    <w:rPr>
      <w:szCs w:val="22"/>
    </w:r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qFormat/>
    <w:rsid w:val="00E2771E"/>
    <w:rPr>
      <w:rFonts w:ascii="Arial Narrow" w:hAnsi="Arial Narrow"/>
      <w:b/>
      <w:sz w:val="20"/>
      <w:szCs w:val="16"/>
    </w:rPr>
  </w:style>
  <w:style w:type="paragraph" w:customStyle="1" w:styleId="Tabletext">
    <w:name w:val="Table text"/>
    <w:basedOn w:val="Normal"/>
    <w:link w:val="TabletextChar"/>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TableText0">
    <w:name w:val="TableText"/>
    <w:basedOn w:val="Normal"/>
    <w:link w:val="TableTextChar0"/>
    <w:uiPriority w:val="3"/>
    <w:qFormat/>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D6CF3"/>
    <w:pPr>
      <w:numPr>
        <w:numId w:val="1"/>
      </w:numPr>
    </w:pPr>
    <w:rPr>
      <w:rFonts w:ascii="Arial" w:hAnsi="Arial" w:cs="Arial"/>
      <w:b/>
      <w:snapToGrid w:val="0"/>
      <w:sz w:val="22"/>
      <w:szCs w:val="22"/>
      <w:lang w:eastAsia="en-US"/>
    </w:rPr>
  </w:style>
  <w:style w:type="character" w:customStyle="1" w:styleId="TableTextChar0">
    <w:name w:val="TableText Char"/>
    <w:basedOn w:val="DefaultParagraphFont"/>
    <w:link w:val="TableText0"/>
    <w:uiPriority w:val="3"/>
    <w:rsid w:val="00790877"/>
    <w:rPr>
      <w:rFonts w:ascii="Arial Narrow" w:hAnsi="Arial Narrow" w:cs="Arial Narrow"/>
      <w:lang w:eastAsia="en-US"/>
    </w:rPr>
  </w:style>
  <w:style w:type="paragraph" w:customStyle="1" w:styleId="PortraitFooter">
    <w:name w:val="Portrait Footer"/>
    <w:basedOn w:val="Footer"/>
    <w:link w:val="PortraitFooterChar"/>
    <w:uiPriority w:val="5"/>
    <w:qFormat/>
    <w:rsid w:val="00F53126"/>
    <w:pPr>
      <w:widowControl/>
      <w:tabs>
        <w:tab w:val="clear" w:pos="4513"/>
        <w:tab w:val="clear" w:pos="9026"/>
        <w:tab w:val="center" w:pos="4820"/>
        <w:tab w:val="right" w:pos="9354"/>
      </w:tabs>
      <w:jc w:val="left"/>
    </w:pPr>
    <w:rPr>
      <w:rFonts w:ascii="Calibri" w:eastAsiaTheme="minorEastAsia" w:hAnsi="Calibri" w:cstheme="minorBidi"/>
      <w:snapToGrid/>
      <w:sz w:val="18"/>
      <w:szCs w:val="18"/>
      <w:lang w:eastAsia="zh-CN"/>
    </w:rPr>
  </w:style>
  <w:style w:type="character" w:customStyle="1" w:styleId="PortraitFooterChar">
    <w:name w:val="Portrait Footer Char"/>
    <w:basedOn w:val="FooterChar"/>
    <w:link w:val="PortraitFooter"/>
    <w:uiPriority w:val="5"/>
    <w:rsid w:val="00F53126"/>
    <w:rPr>
      <w:rFonts w:ascii="Calibri" w:eastAsiaTheme="minorEastAsia" w:hAnsi="Calibri" w:cstheme="minorBidi"/>
      <w:snapToGrid/>
      <w:sz w:val="18"/>
      <w:szCs w:val="18"/>
      <w:lang w:eastAsia="zh-CN"/>
    </w:rPr>
  </w:style>
  <w:style w:type="paragraph" w:customStyle="1" w:styleId="ReferenceList">
    <w:name w:val="ReferenceList"/>
    <w:basedOn w:val="Normal"/>
    <w:link w:val="ReferenceListChar"/>
    <w:uiPriority w:val="9"/>
    <w:rsid w:val="006A0DD4"/>
    <w:pPr>
      <w:widowControl/>
      <w:tabs>
        <w:tab w:val="num" w:pos="567"/>
      </w:tabs>
      <w:spacing w:before="40" w:after="40"/>
      <w:ind w:left="567" w:hanging="567"/>
    </w:pPr>
    <w:rPr>
      <w:rFonts w:ascii="Calibri" w:eastAsia="SimSun" w:hAnsi="Calibri" w:cs="Calibri"/>
      <w:snapToGrid/>
      <w:sz w:val="20"/>
      <w:lang w:eastAsia="zh-CN"/>
    </w:rPr>
  </w:style>
  <w:style w:type="character" w:customStyle="1" w:styleId="ReferenceListChar">
    <w:name w:val="ReferenceList Char"/>
    <w:basedOn w:val="DefaultParagraphFont"/>
    <w:link w:val="ReferenceList"/>
    <w:uiPriority w:val="9"/>
    <w:rsid w:val="006A0DD4"/>
    <w:rPr>
      <w:rFonts w:ascii="Calibri" w:eastAsia="SimSun" w:hAnsi="Calibri" w:cs="Calibri"/>
      <w:lang w:eastAsia="zh-CN"/>
    </w:rPr>
  </w:style>
  <w:style w:type="character" w:customStyle="1" w:styleId="Heading3Char">
    <w:name w:val="Heading 3 Char"/>
    <w:link w:val="Heading3"/>
    <w:rsid w:val="00263DF2"/>
    <w:rPr>
      <w:rFonts w:ascii="Arial" w:hAnsi="Arial" w:cs="Arial"/>
      <w:snapToGrid w:val="0"/>
      <w:sz w:val="22"/>
      <w:u w:val="single"/>
      <w:lang w:eastAsia="en-US"/>
    </w:rPr>
  </w:style>
  <w:style w:type="paragraph" w:styleId="FootnoteText">
    <w:name w:val="footnote text"/>
    <w:basedOn w:val="Normal"/>
    <w:link w:val="FootnoteTextChar"/>
    <w:unhideWhenUsed/>
    <w:rsid w:val="00F23F88"/>
    <w:rPr>
      <w:sz w:val="24"/>
      <w:szCs w:val="24"/>
    </w:rPr>
  </w:style>
  <w:style w:type="character" w:customStyle="1" w:styleId="FootnoteTextChar">
    <w:name w:val="Footnote Text Char"/>
    <w:basedOn w:val="DefaultParagraphFont"/>
    <w:link w:val="FootnoteText"/>
    <w:rsid w:val="00F23F88"/>
    <w:rPr>
      <w:rFonts w:ascii="Arial" w:hAnsi="Arial" w:cs="Arial"/>
      <w:snapToGrid w:val="0"/>
      <w:sz w:val="24"/>
      <w:szCs w:val="24"/>
      <w:lang w:eastAsia="en-US"/>
    </w:rPr>
  </w:style>
  <w:style w:type="character" w:styleId="FootnoteReference">
    <w:name w:val="footnote reference"/>
    <w:basedOn w:val="DefaultParagraphFont"/>
    <w:unhideWhenUsed/>
    <w:rsid w:val="00F23F88"/>
    <w:rPr>
      <w:vertAlign w:val="superscript"/>
    </w:rPr>
  </w:style>
  <w:style w:type="character" w:styleId="FollowedHyperlink">
    <w:name w:val="FollowedHyperlink"/>
    <w:basedOn w:val="DefaultParagraphFont"/>
    <w:semiHidden/>
    <w:unhideWhenUsed/>
    <w:rsid w:val="00E2493D"/>
    <w:rPr>
      <w:color w:val="800080" w:themeColor="followedHyperlink"/>
      <w:u w:val="single"/>
    </w:rPr>
  </w:style>
  <w:style w:type="paragraph" w:customStyle="1" w:styleId="TableNotes">
    <w:name w:val="TableNotes"/>
    <w:basedOn w:val="Normal"/>
    <w:next w:val="Normal"/>
    <w:uiPriority w:val="3"/>
    <w:qFormat/>
    <w:rsid w:val="00617FEE"/>
    <w:pPr>
      <w:widowControl/>
      <w:tabs>
        <w:tab w:val="left" w:pos="1134"/>
      </w:tabs>
      <w:ind w:left="1134" w:hanging="1134"/>
      <w:jc w:val="left"/>
    </w:pPr>
    <w:rPr>
      <w:rFonts w:ascii="Calibri" w:eastAsiaTheme="minorEastAsia" w:hAnsi="Calibri" w:cstheme="minorBidi"/>
      <w:snapToGrid/>
      <w:sz w:val="18"/>
      <w:szCs w:val="18"/>
    </w:rPr>
  </w:style>
  <w:style w:type="paragraph" w:customStyle="1" w:styleId="TableHeadingRow">
    <w:name w:val="TableHeadingRow"/>
    <w:basedOn w:val="Normal"/>
    <w:uiPriority w:val="96"/>
    <w:qFormat/>
    <w:rsid w:val="00B41A16"/>
    <w:pPr>
      <w:keepNext/>
      <w:widowControl/>
      <w:spacing w:before="20" w:after="20"/>
      <w:jc w:val="left"/>
    </w:pPr>
    <w:rPr>
      <w:rFonts w:ascii="Calibri" w:hAnsi="Calibri" w:cstheme="minorHAnsi"/>
      <w:b/>
      <w:snapToGrid/>
      <w:sz w:val="20"/>
    </w:rPr>
  </w:style>
  <w:style w:type="character" w:customStyle="1" w:styleId="Heading1Char">
    <w:name w:val="Heading 1 Char"/>
    <w:basedOn w:val="DefaultParagraphFont"/>
    <w:link w:val="Heading1"/>
    <w:rsid w:val="00C27C38"/>
    <w:rPr>
      <w:rFonts w:ascii="Arial" w:hAnsi="Arial" w:cs="Arial"/>
      <w:b/>
      <w:snapToGrid w:val="0"/>
      <w:sz w:val="22"/>
      <w:szCs w:val="22"/>
      <w:lang w:eastAsia="en-US"/>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30303F"/>
    <w:pPr>
      <w:widowControl/>
      <w:spacing w:after="160" w:line="240" w:lineRule="exact"/>
      <w:jc w:val="left"/>
    </w:pPr>
    <w:rPr>
      <w:rFonts w:ascii="Verdana" w:eastAsia="MS Mincho" w:hAnsi="Verdana" w:cs="Verdana"/>
      <w:snapToGrid/>
      <w:sz w:val="20"/>
      <w:lang w:val="en-US"/>
    </w:rPr>
  </w:style>
  <w:style w:type="character" w:customStyle="1" w:styleId="ListParagraphChar">
    <w:name w:val="List Paragraph Char"/>
    <w:aliases w:val="BulletPoints Char"/>
    <w:link w:val="ListParagraph"/>
    <w:uiPriority w:val="34"/>
    <w:rsid w:val="0030303F"/>
    <w:rPr>
      <w:rFonts w:ascii="Arial" w:hAnsi="Arial" w:cs="Arial"/>
      <w:snapToGrid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header" w:uiPriority="99"/>
    <w:lsdException w:name="footer" w:uiPriority="99"/>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351DE8"/>
    <w:pPr>
      <w:widowControl w:val="0"/>
      <w:jc w:val="both"/>
    </w:pPr>
    <w:rPr>
      <w:rFonts w:ascii="Arial" w:hAnsi="Arial" w:cs="Arial"/>
      <w:snapToGrid w:val="0"/>
      <w:sz w:val="22"/>
      <w:lang w:eastAsia="en-US"/>
    </w:rPr>
  </w:style>
  <w:style w:type="paragraph" w:styleId="Heading1">
    <w:name w:val="heading 1"/>
    <w:basedOn w:val="PBACHeading1"/>
    <w:next w:val="Normal"/>
    <w:link w:val="Heading1Char"/>
    <w:qFormat/>
    <w:rsid w:val="00C27C38"/>
    <w:pPr>
      <w:outlineLvl w:val="0"/>
    </w:pPr>
  </w:style>
  <w:style w:type="paragraph" w:styleId="Heading2">
    <w:name w:val="heading 2"/>
    <w:basedOn w:val="Normal"/>
    <w:next w:val="Normal"/>
    <w:link w:val="Heading2Char"/>
    <w:qFormat/>
    <w:rsid w:val="00C27C38"/>
    <w:pPr>
      <w:outlineLvl w:val="1"/>
    </w:pPr>
    <w:rPr>
      <w:b/>
      <w:i/>
    </w:rPr>
  </w:style>
  <w:style w:type="paragraph" w:styleId="Heading3">
    <w:name w:val="heading 3"/>
    <w:basedOn w:val="Normal"/>
    <w:next w:val="Normal"/>
    <w:link w:val="Heading3Char"/>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rsid w:val="00C27C38"/>
    <w:rPr>
      <w:rFonts w:ascii="Arial" w:hAnsi="Arial" w:cs="Arial"/>
      <w:b/>
      <w:i/>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2,Caption Char1,Caption Char Char,c"/>
    <w:basedOn w:val="Normal"/>
    <w:next w:val="Normal"/>
    <w:link w:val="CaptionChar"/>
    <w:unhideWhenUsed/>
    <w:qFormat/>
    <w:rsid w:val="00124A51"/>
    <w:pPr>
      <w:spacing w:after="200"/>
    </w:pPr>
    <w:rPr>
      <w:b/>
      <w:bCs/>
      <w:color w:val="4F81BD" w:themeColor="accent1"/>
      <w:sz w:val="18"/>
      <w:szCs w:val="18"/>
    </w:rPr>
  </w:style>
  <w:style w:type="character" w:customStyle="1" w:styleId="CaptionChar">
    <w:name w:val="Caption Char"/>
    <w:aliases w:val="Caption Char2 Char Char,Caption Char Char Char2 Char,Caption Char1 Char Char Char1 Char,Caption Char2 Char Char Char1 Char1 Char,Caption Char Char1 Char Char Char1 Char1 Char,Caption Char1 Char Char Char Char Char Char Char,c Char"/>
    <w:link w:val="Caption"/>
    <w:rsid w:val="00124A51"/>
    <w:rPr>
      <w:b/>
      <w:bCs/>
      <w:snapToGrid w:val="0"/>
      <w:color w:val="4F81BD" w:themeColor="accent1"/>
      <w:sz w:val="18"/>
      <w:szCs w:val="18"/>
      <w:lang w:eastAsia="en-US"/>
    </w:rPr>
  </w:style>
  <w:style w:type="paragraph" w:styleId="Title">
    <w:name w:val="Title"/>
    <w:basedOn w:val="Heading1"/>
    <w:next w:val="Normal"/>
    <w:link w:val="TitleChar"/>
    <w:qFormat/>
    <w:rsid w:val="00C27C38"/>
    <w:pPr>
      <w:numPr>
        <w:numId w:val="0"/>
      </w:numPr>
      <w:ind w:left="720" w:hanging="720"/>
    </w:pPr>
    <w:rPr>
      <w:rFonts w:ascii="Arial Bold" w:hAnsi="Arial Bold"/>
      <w:sz w:val="28"/>
    </w:rPr>
  </w:style>
  <w:style w:type="character" w:customStyle="1" w:styleId="TitleChar">
    <w:name w:val="Title Char"/>
    <w:basedOn w:val="DefaultParagraphFont"/>
    <w:link w:val="Title"/>
    <w:rsid w:val="00C27C38"/>
    <w:rPr>
      <w:rFonts w:ascii="Arial Bold" w:hAnsi="Arial Bold" w:cs="Arial"/>
      <w:b/>
      <w:snapToGrid w:val="0"/>
      <w:sz w:val="28"/>
      <w:szCs w:val="2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ulletPoints"/>
    <w:basedOn w:val="Normal"/>
    <w:link w:val="ListParagraphChar"/>
    <w:uiPriority w:val="34"/>
    <w:qFormat/>
    <w:rsid w:val="00654033"/>
    <w:pPr>
      <w:widowControl/>
      <w:numPr>
        <w:ilvl w:val="1"/>
        <w:numId w:val="1"/>
      </w:numPr>
      <w:contextualSpacing/>
    </w:pPr>
    <w:rPr>
      <w:szCs w:val="22"/>
    </w:r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qFormat/>
    <w:rsid w:val="00E2771E"/>
    <w:rPr>
      <w:rFonts w:ascii="Arial Narrow" w:hAnsi="Arial Narrow"/>
      <w:b/>
      <w:sz w:val="20"/>
      <w:szCs w:val="16"/>
    </w:rPr>
  </w:style>
  <w:style w:type="paragraph" w:customStyle="1" w:styleId="Tabletext">
    <w:name w:val="Table text"/>
    <w:basedOn w:val="Normal"/>
    <w:link w:val="TabletextChar"/>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TableText0">
    <w:name w:val="TableText"/>
    <w:basedOn w:val="Normal"/>
    <w:link w:val="TableTextChar0"/>
    <w:uiPriority w:val="3"/>
    <w:qFormat/>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D6CF3"/>
    <w:pPr>
      <w:numPr>
        <w:numId w:val="1"/>
      </w:numPr>
    </w:pPr>
    <w:rPr>
      <w:rFonts w:ascii="Arial" w:hAnsi="Arial" w:cs="Arial"/>
      <w:b/>
      <w:snapToGrid w:val="0"/>
      <w:sz w:val="22"/>
      <w:szCs w:val="22"/>
      <w:lang w:eastAsia="en-US"/>
    </w:rPr>
  </w:style>
  <w:style w:type="character" w:customStyle="1" w:styleId="TableTextChar0">
    <w:name w:val="TableText Char"/>
    <w:basedOn w:val="DefaultParagraphFont"/>
    <w:link w:val="TableText0"/>
    <w:uiPriority w:val="3"/>
    <w:rsid w:val="00790877"/>
    <w:rPr>
      <w:rFonts w:ascii="Arial Narrow" w:hAnsi="Arial Narrow" w:cs="Arial Narrow"/>
      <w:lang w:eastAsia="en-US"/>
    </w:rPr>
  </w:style>
  <w:style w:type="paragraph" w:customStyle="1" w:styleId="PortraitFooter">
    <w:name w:val="Portrait Footer"/>
    <w:basedOn w:val="Footer"/>
    <w:link w:val="PortraitFooterChar"/>
    <w:uiPriority w:val="5"/>
    <w:qFormat/>
    <w:rsid w:val="00F53126"/>
    <w:pPr>
      <w:widowControl/>
      <w:tabs>
        <w:tab w:val="clear" w:pos="4513"/>
        <w:tab w:val="clear" w:pos="9026"/>
        <w:tab w:val="center" w:pos="4820"/>
        <w:tab w:val="right" w:pos="9354"/>
      </w:tabs>
      <w:jc w:val="left"/>
    </w:pPr>
    <w:rPr>
      <w:rFonts w:ascii="Calibri" w:eastAsiaTheme="minorEastAsia" w:hAnsi="Calibri" w:cstheme="minorBidi"/>
      <w:snapToGrid/>
      <w:sz w:val="18"/>
      <w:szCs w:val="18"/>
      <w:lang w:eastAsia="zh-CN"/>
    </w:rPr>
  </w:style>
  <w:style w:type="character" w:customStyle="1" w:styleId="PortraitFooterChar">
    <w:name w:val="Portrait Footer Char"/>
    <w:basedOn w:val="FooterChar"/>
    <w:link w:val="PortraitFooter"/>
    <w:uiPriority w:val="5"/>
    <w:rsid w:val="00F53126"/>
    <w:rPr>
      <w:rFonts w:ascii="Calibri" w:eastAsiaTheme="minorEastAsia" w:hAnsi="Calibri" w:cstheme="minorBidi"/>
      <w:snapToGrid/>
      <w:sz w:val="18"/>
      <w:szCs w:val="18"/>
      <w:lang w:eastAsia="zh-CN"/>
    </w:rPr>
  </w:style>
  <w:style w:type="paragraph" w:customStyle="1" w:styleId="ReferenceList">
    <w:name w:val="ReferenceList"/>
    <w:basedOn w:val="Normal"/>
    <w:link w:val="ReferenceListChar"/>
    <w:uiPriority w:val="9"/>
    <w:rsid w:val="006A0DD4"/>
    <w:pPr>
      <w:widowControl/>
      <w:tabs>
        <w:tab w:val="num" w:pos="567"/>
      </w:tabs>
      <w:spacing w:before="40" w:after="40"/>
      <w:ind w:left="567" w:hanging="567"/>
    </w:pPr>
    <w:rPr>
      <w:rFonts w:ascii="Calibri" w:eastAsia="SimSun" w:hAnsi="Calibri" w:cs="Calibri"/>
      <w:snapToGrid/>
      <w:sz w:val="20"/>
      <w:lang w:eastAsia="zh-CN"/>
    </w:rPr>
  </w:style>
  <w:style w:type="character" w:customStyle="1" w:styleId="ReferenceListChar">
    <w:name w:val="ReferenceList Char"/>
    <w:basedOn w:val="DefaultParagraphFont"/>
    <w:link w:val="ReferenceList"/>
    <w:uiPriority w:val="9"/>
    <w:rsid w:val="006A0DD4"/>
    <w:rPr>
      <w:rFonts w:ascii="Calibri" w:eastAsia="SimSun" w:hAnsi="Calibri" w:cs="Calibri"/>
      <w:lang w:eastAsia="zh-CN"/>
    </w:rPr>
  </w:style>
  <w:style w:type="character" w:customStyle="1" w:styleId="Heading3Char">
    <w:name w:val="Heading 3 Char"/>
    <w:link w:val="Heading3"/>
    <w:rsid w:val="00263DF2"/>
    <w:rPr>
      <w:rFonts w:ascii="Arial" w:hAnsi="Arial" w:cs="Arial"/>
      <w:snapToGrid w:val="0"/>
      <w:sz w:val="22"/>
      <w:u w:val="single"/>
      <w:lang w:eastAsia="en-US"/>
    </w:rPr>
  </w:style>
  <w:style w:type="paragraph" w:styleId="FootnoteText">
    <w:name w:val="footnote text"/>
    <w:basedOn w:val="Normal"/>
    <w:link w:val="FootnoteTextChar"/>
    <w:unhideWhenUsed/>
    <w:rsid w:val="00F23F88"/>
    <w:rPr>
      <w:sz w:val="24"/>
      <w:szCs w:val="24"/>
    </w:rPr>
  </w:style>
  <w:style w:type="character" w:customStyle="1" w:styleId="FootnoteTextChar">
    <w:name w:val="Footnote Text Char"/>
    <w:basedOn w:val="DefaultParagraphFont"/>
    <w:link w:val="FootnoteText"/>
    <w:rsid w:val="00F23F88"/>
    <w:rPr>
      <w:rFonts w:ascii="Arial" w:hAnsi="Arial" w:cs="Arial"/>
      <w:snapToGrid w:val="0"/>
      <w:sz w:val="24"/>
      <w:szCs w:val="24"/>
      <w:lang w:eastAsia="en-US"/>
    </w:rPr>
  </w:style>
  <w:style w:type="character" w:styleId="FootnoteReference">
    <w:name w:val="footnote reference"/>
    <w:basedOn w:val="DefaultParagraphFont"/>
    <w:unhideWhenUsed/>
    <w:rsid w:val="00F23F88"/>
    <w:rPr>
      <w:vertAlign w:val="superscript"/>
    </w:rPr>
  </w:style>
  <w:style w:type="character" w:styleId="FollowedHyperlink">
    <w:name w:val="FollowedHyperlink"/>
    <w:basedOn w:val="DefaultParagraphFont"/>
    <w:semiHidden/>
    <w:unhideWhenUsed/>
    <w:rsid w:val="00E2493D"/>
    <w:rPr>
      <w:color w:val="800080" w:themeColor="followedHyperlink"/>
      <w:u w:val="single"/>
    </w:rPr>
  </w:style>
  <w:style w:type="paragraph" w:customStyle="1" w:styleId="TableNotes">
    <w:name w:val="TableNotes"/>
    <w:basedOn w:val="Normal"/>
    <w:next w:val="Normal"/>
    <w:uiPriority w:val="3"/>
    <w:qFormat/>
    <w:rsid w:val="00617FEE"/>
    <w:pPr>
      <w:widowControl/>
      <w:tabs>
        <w:tab w:val="left" w:pos="1134"/>
      </w:tabs>
      <w:ind w:left="1134" w:hanging="1134"/>
      <w:jc w:val="left"/>
    </w:pPr>
    <w:rPr>
      <w:rFonts w:ascii="Calibri" w:eastAsiaTheme="minorEastAsia" w:hAnsi="Calibri" w:cstheme="minorBidi"/>
      <w:snapToGrid/>
      <w:sz w:val="18"/>
      <w:szCs w:val="18"/>
    </w:rPr>
  </w:style>
  <w:style w:type="paragraph" w:customStyle="1" w:styleId="TableHeadingRow">
    <w:name w:val="TableHeadingRow"/>
    <w:basedOn w:val="Normal"/>
    <w:uiPriority w:val="96"/>
    <w:qFormat/>
    <w:rsid w:val="00B41A16"/>
    <w:pPr>
      <w:keepNext/>
      <w:widowControl/>
      <w:spacing w:before="20" w:after="20"/>
      <w:jc w:val="left"/>
    </w:pPr>
    <w:rPr>
      <w:rFonts w:ascii="Calibri" w:hAnsi="Calibri" w:cstheme="minorHAnsi"/>
      <w:b/>
      <w:snapToGrid/>
      <w:sz w:val="20"/>
    </w:rPr>
  </w:style>
  <w:style w:type="character" w:customStyle="1" w:styleId="Heading1Char">
    <w:name w:val="Heading 1 Char"/>
    <w:basedOn w:val="DefaultParagraphFont"/>
    <w:link w:val="Heading1"/>
    <w:rsid w:val="00C27C38"/>
    <w:rPr>
      <w:rFonts w:ascii="Arial" w:hAnsi="Arial" w:cs="Arial"/>
      <w:b/>
      <w:snapToGrid w:val="0"/>
      <w:sz w:val="22"/>
      <w:szCs w:val="22"/>
      <w:lang w:eastAsia="en-US"/>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30303F"/>
    <w:pPr>
      <w:widowControl/>
      <w:spacing w:after="160" w:line="240" w:lineRule="exact"/>
      <w:jc w:val="left"/>
    </w:pPr>
    <w:rPr>
      <w:rFonts w:ascii="Verdana" w:eastAsia="MS Mincho" w:hAnsi="Verdana" w:cs="Verdana"/>
      <w:snapToGrid/>
      <w:sz w:val="20"/>
      <w:lang w:val="en-US"/>
    </w:rPr>
  </w:style>
  <w:style w:type="character" w:customStyle="1" w:styleId="ListParagraphChar">
    <w:name w:val="List Paragraph Char"/>
    <w:aliases w:val="BulletPoints Char"/>
    <w:link w:val="ListParagraph"/>
    <w:uiPriority w:val="34"/>
    <w:rsid w:val="0030303F"/>
    <w:rPr>
      <w:rFonts w:ascii="Arial" w:hAnsi="Arial" w:cs="Arial"/>
      <w:snapToGrid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953240">
      <w:bodyDiv w:val="1"/>
      <w:marLeft w:val="0"/>
      <w:marRight w:val="0"/>
      <w:marTop w:val="0"/>
      <w:marBottom w:val="0"/>
      <w:divBdr>
        <w:top w:val="none" w:sz="0" w:space="0" w:color="auto"/>
        <w:left w:val="none" w:sz="0" w:space="0" w:color="auto"/>
        <w:bottom w:val="none" w:sz="0" w:space="0" w:color="auto"/>
        <w:right w:val="none" w:sz="0" w:space="0" w:color="auto"/>
      </w:divBdr>
      <w:divsChild>
        <w:div w:id="102651465">
          <w:marLeft w:val="547"/>
          <w:marRight w:val="0"/>
          <w:marTop w:val="154"/>
          <w:marBottom w:val="0"/>
          <w:divBdr>
            <w:top w:val="none" w:sz="0" w:space="0" w:color="auto"/>
            <w:left w:val="none" w:sz="0" w:space="0" w:color="auto"/>
            <w:bottom w:val="none" w:sz="0" w:space="0" w:color="auto"/>
            <w:right w:val="none" w:sz="0" w:space="0" w:color="auto"/>
          </w:divBdr>
        </w:div>
      </w:divsChild>
    </w:div>
    <w:div w:id="1595288275">
      <w:bodyDiv w:val="1"/>
      <w:marLeft w:val="0"/>
      <w:marRight w:val="0"/>
      <w:marTop w:val="0"/>
      <w:marBottom w:val="0"/>
      <w:divBdr>
        <w:top w:val="none" w:sz="0" w:space="0" w:color="auto"/>
        <w:left w:val="none" w:sz="0" w:space="0" w:color="auto"/>
        <w:bottom w:val="none" w:sz="0" w:space="0" w:color="auto"/>
        <w:right w:val="none" w:sz="0" w:space="0" w:color="auto"/>
      </w:divBdr>
    </w:div>
    <w:div w:id="189349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C409B-667E-4B2D-99AD-036043912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6034</Words>
  <Characters>37030</Characters>
  <Application>Microsoft Office Word</Application>
  <DocSecurity>0</DocSecurity>
  <Lines>308</Lines>
  <Paragraphs>85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2016-06-20T06:00:00Z</dcterms:created>
  <dcterms:modified xsi:type="dcterms:W3CDTF">2016-06-23T23:24:00Z</dcterms:modified>
</cp:coreProperties>
</file>