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7A6565" w:rsidRDefault="0002624C" w:rsidP="006D6493">
      <w:pPr>
        <w:pStyle w:val="Title"/>
        <w:spacing w:before="120" w:after="160"/>
        <w:ind w:left="720" w:hanging="720"/>
        <w:rPr>
          <w:rFonts w:asciiTheme="minorHAnsi" w:hAnsiTheme="minorHAnsi"/>
          <w:sz w:val="36"/>
          <w:szCs w:val="36"/>
        </w:rPr>
      </w:pPr>
      <w:r w:rsidRPr="007A6565">
        <w:rPr>
          <w:rFonts w:asciiTheme="minorHAnsi" w:hAnsiTheme="minorHAnsi"/>
          <w:sz w:val="36"/>
          <w:szCs w:val="36"/>
        </w:rPr>
        <w:t>5.21</w:t>
      </w:r>
      <w:r w:rsidR="006D6493" w:rsidRPr="007A6565">
        <w:rPr>
          <w:rFonts w:asciiTheme="minorHAnsi" w:hAnsiTheme="minorHAnsi"/>
          <w:sz w:val="36"/>
          <w:szCs w:val="36"/>
        </w:rPr>
        <w:tab/>
      </w:r>
      <w:r w:rsidR="00903DE1" w:rsidRPr="007A6565">
        <w:rPr>
          <w:rFonts w:asciiTheme="minorHAnsi" w:hAnsiTheme="minorHAnsi"/>
          <w:sz w:val="36"/>
          <w:szCs w:val="36"/>
        </w:rPr>
        <w:t>MESALAZINE</w:t>
      </w:r>
      <w:r w:rsidRPr="007A6565">
        <w:rPr>
          <w:rFonts w:asciiTheme="minorHAnsi" w:hAnsiTheme="minorHAnsi"/>
          <w:sz w:val="36"/>
          <w:szCs w:val="36"/>
        </w:rPr>
        <w:t xml:space="preserve"> </w:t>
      </w:r>
      <w:r w:rsidRPr="007A6565">
        <w:rPr>
          <w:rFonts w:asciiTheme="minorHAnsi" w:hAnsiTheme="minorHAnsi"/>
          <w:sz w:val="36"/>
          <w:szCs w:val="36"/>
        </w:rPr>
        <w:br/>
        <w:t>Tablet</w:t>
      </w:r>
      <w:r w:rsidR="006D6493" w:rsidRPr="007A6565">
        <w:rPr>
          <w:rFonts w:asciiTheme="minorHAnsi" w:hAnsiTheme="minorHAnsi"/>
          <w:sz w:val="36"/>
          <w:szCs w:val="36"/>
        </w:rPr>
        <w:t xml:space="preserve"> </w:t>
      </w:r>
      <w:r w:rsidRPr="007A6565">
        <w:rPr>
          <w:rFonts w:asciiTheme="minorHAnsi" w:hAnsiTheme="minorHAnsi"/>
          <w:sz w:val="36"/>
          <w:szCs w:val="36"/>
        </w:rPr>
        <w:t>1</w:t>
      </w:r>
      <w:r w:rsidR="00902A1D" w:rsidRPr="007A6565">
        <w:rPr>
          <w:rFonts w:asciiTheme="minorHAnsi" w:hAnsiTheme="minorHAnsi"/>
          <w:sz w:val="36"/>
          <w:szCs w:val="36"/>
        </w:rPr>
        <w:t xml:space="preserve"> </w:t>
      </w:r>
      <w:r w:rsidR="0088616D">
        <w:rPr>
          <w:rFonts w:asciiTheme="minorHAnsi" w:hAnsiTheme="minorHAnsi"/>
          <w:sz w:val="36"/>
          <w:szCs w:val="36"/>
        </w:rPr>
        <w:t xml:space="preserve">g (enteric </w:t>
      </w:r>
      <w:r w:rsidRPr="007A6565">
        <w:rPr>
          <w:rFonts w:asciiTheme="minorHAnsi" w:hAnsiTheme="minorHAnsi"/>
          <w:sz w:val="36"/>
          <w:szCs w:val="36"/>
        </w:rPr>
        <w:t>coated)</w:t>
      </w:r>
      <w:r w:rsidR="006D6493" w:rsidRPr="007A6565">
        <w:rPr>
          <w:rFonts w:asciiTheme="minorHAnsi" w:hAnsiTheme="minorHAnsi"/>
          <w:sz w:val="36"/>
          <w:szCs w:val="36"/>
        </w:rPr>
        <w:t>,</w:t>
      </w:r>
      <w:r w:rsidRPr="007A6565">
        <w:rPr>
          <w:rFonts w:asciiTheme="minorHAnsi" w:hAnsiTheme="minorHAnsi"/>
          <w:sz w:val="36"/>
          <w:szCs w:val="36"/>
        </w:rPr>
        <w:t xml:space="preserve"> </w:t>
      </w:r>
      <w:r w:rsidR="006D6493" w:rsidRPr="007A6565">
        <w:rPr>
          <w:rFonts w:asciiTheme="minorHAnsi" w:hAnsiTheme="minorHAnsi"/>
          <w:sz w:val="36"/>
          <w:szCs w:val="36"/>
        </w:rPr>
        <w:br/>
      </w:r>
      <w:proofErr w:type="spellStart"/>
      <w:r w:rsidRPr="007A6565">
        <w:rPr>
          <w:rFonts w:asciiTheme="minorHAnsi" w:hAnsiTheme="minorHAnsi"/>
          <w:sz w:val="36"/>
          <w:szCs w:val="36"/>
        </w:rPr>
        <w:t>Salofalk</w:t>
      </w:r>
      <w:proofErr w:type="spellEnd"/>
      <w:r w:rsidR="006D6493" w:rsidRPr="007A6565">
        <w:rPr>
          <w:rFonts w:asciiTheme="minorHAnsi" w:hAnsiTheme="minorHAnsi"/>
          <w:sz w:val="36"/>
          <w:szCs w:val="36"/>
          <w:vertAlign w:val="superscript"/>
        </w:rPr>
        <w:t>®</w:t>
      </w:r>
      <w:r w:rsidR="006D6493" w:rsidRPr="007A6565">
        <w:rPr>
          <w:rFonts w:asciiTheme="minorHAnsi" w:hAnsiTheme="minorHAnsi"/>
          <w:sz w:val="36"/>
          <w:szCs w:val="36"/>
        </w:rPr>
        <w:t xml:space="preserve">, </w:t>
      </w:r>
      <w:r w:rsidRPr="007A6565">
        <w:rPr>
          <w:rFonts w:asciiTheme="minorHAnsi" w:hAnsiTheme="minorHAnsi"/>
          <w:sz w:val="36"/>
          <w:szCs w:val="36"/>
        </w:rPr>
        <w:t>Orphan Australia Pty Ltd</w:t>
      </w:r>
    </w:p>
    <w:p w:rsidR="008A50F1" w:rsidRPr="007A6565" w:rsidRDefault="00CE10C4" w:rsidP="001F4432">
      <w:pPr>
        <w:pStyle w:val="PBACHeading1"/>
      </w:pPr>
      <w:r w:rsidRPr="007A6565">
        <w:t xml:space="preserve">Purpose of </w:t>
      </w:r>
      <w:r w:rsidR="0004240E" w:rsidRPr="007A6565">
        <w:t>Application</w:t>
      </w:r>
    </w:p>
    <w:p w:rsidR="00EF44A0" w:rsidRPr="007A6565" w:rsidRDefault="002907D3" w:rsidP="001F4432">
      <w:pPr>
        <w:pStyle w:val="ListParagraph"/>
      </w:pPr>
      <w:r w:rsidRPr="007A6565">
        <w:t xml:space="preserve">The minor submission requested an Authority Required (STREAMLINED) listing for a new strength of mesalazine enteric-coated tablet for the treatment of ulcerative colitis and Crohn disease. </w:t>
      </w:r>
    </w:p>
    <w:p w:rsidR="006A12A5" w:rsidRPr="007A6565" w:rsidRDefault="006A12A5" w:rsidP="001F4432">
      <w:pPr>
        <w:pStyle w:val="PBACHeading1"/>
      </w:pPr>
      <w:r w:rsidRPr="007A6565">
        <w:t>Requested listing</w:t>
      </w:r>
    </w:p>
    <w:p w:rsidR="00826F6D" w:rsidRPr="007A6565" w:rsidRDefault="002907D3" w:rsidP="001F4432">
      <w:pPr>
        <w:pStyle w:val="ListParagraph"/>
      </w:pPr>
      <w:r w:rsidRPr="007A6565">
        <w:t xml:space="preserve">The submission sought the same </w:t>
      </w:r>
      <w:r w:rsidR="00525948" w:rsidRPr="007A6565">
        <w:t>restrictions</w:t>
      </w:r>
      <w:r w:rsidRPr="007A6565">
        <w:t xml:space="preserve"> as the current</w:t>
      </w:r>
      <w:r w:rsidR="00525948" w:rsidRPr="007A6565">
        <w:t xml:space="preserve"> PBS </w:t>
      </w:r>
      <w:r w:rsidRPr="007A6565">
        <w:t>list</w:t>
      </w:r>
      <w:r w:rsidR="00525948" w:rsidRPr="007A6565">
        <w:t>ings for mesalazine</w:t>
      </w:r>
      <w:r w:rsidRPr="007A6565">
        <w:t xml:space="preserve"> 250</w:t>
      </w:r>
      <w:r w:rsidR="00815AD3" w:rsidRPr="007A6565">
        <w:t xml:space="preserve"> </w:t>
      </w:r>
      <w:r w:rsidRPr="007A6565">
        <w:t>mg and 500</w:t>
      </w:r>
      <w:r w:rsidR="00815AD3" w:rsidRPr="007A6565">
        <w:t xml:space="preserve"> </w:t>
      </w:r>
      <w:r w:rsidRPr="007A6565">
        <w:t xml:space="preserve">mg enteric-coated tablets. </w:t>
      </w:r>
    </w:p>
    <w:tbl>
      <w:tblPr>
        <w:tblW w:w="0" w:type="auto"/>
        <w:tblInd w:w="108" w:type="dxa"/>
        <w:tblLayout w:type="fixed"/>
        <w:tblLook w:val="0000" w:firstRow="0" w:lastRow="0" w:firstColumn="0" w:lastColumn="0" w:noHBand="0" w:noVBand="0"/>
      </w:tblPr>
      <w:tblGrid>
        <w:gridCol w:w="2268"/>
        <w:gridCol w:w="1347"/>
        <w:gridCol w:w="709"/>
        <w:gridCol w:w="850"/>
        <w:gridCol w:w="1420"/>
        <w:gridCol w:w="1061"/>
        <w:gridCol w:w="1408"/>
      </w:tblGrid>
      <w:tr w:rsidR="00891348" w:rsidRPr="007A6565" w:rsidTr="00A44B1C">
        <w:trPr>
          <w:cantSplit/>
          <w:trHeight w:val="471"/>
        </w:trPr>
        <w:tc>
          <w:tcPr>
            <w:tcW w:w="3615" w:type="dxa"/>
            <w:gridSpan w:val="2"/>
            <w:tcBorders>
              <w:bottom w:val="single" w:sz="4" w:space="0" w:color="auto"/>
            </w:tcBorders>
          </w:tcPr>
          <w:p w:rsidR="00891348" w:rsidRPr="007A6565" w:rsidRDefault="00891348" w:rsidP="00A27BAB">
            <w:pPr>
              <w:keepNext/>
              <w:ind w:left="-108"/>
              <w:rPr>
                <w:rFonts w:ascii="Arial Narrow" w:hAnsi="Arial Narrow"/>
                <w:b/>
                <w:sz w:val="20"/>
              </w:rPr>
            </w:pPr>
            <w:r w:rsidRPr="007A6565">
              <w:rPr>
                <w:rFonts w:ascii="Arial Narrow" w:hAnsi="Arial Narrow"/>
                <w:b/>
                <w:sz w:val="20"/>
              </w:rPr>
              <w:t>Name, Restriction,</w:t>
            </w:r>
          </w:p>
          <w:p w:rsidR="00891348" w:rsidRPr="007A6565" w:rsidRDefault="00891348" w:rsidP="00A27BAB">
            <w:pPr>
              <w:keepNext/>
              <w:ind w:left="-108"/>
              <w:rPr>
                <w:rFonts w:ascii="Arial Narrow" w:hAnsi="Arial Narrow"/>
                <w:b/>
                <w:sz w:val="20"/>
              </w:rPr>
            </w:pPr>
            <w:r w:rsidRPr="007A6565">
              <w:rPr>
                <w:rFonts w:ascii="Arial Narrow" w:hAnsi="Arial Narrow"/>
                <w:b/>
                <w:sz w:val="20"/>
              </w:rPr>
              <w:t>Manner of administration and form</w:t>
            </w:r>
          </w:p>
        </w:tc>
        <w:tc>
          <w:tcPr>
            <w:tcW w:w="709" w:type="dxa"/>
            <w:tcBorders>
              <w:bottom w:val="single" w:sz="4" w:space="0" w:color="auto"/>
            </w:tcBorders>
          </w:tcPr>
          <w:p w:rsidR="00891348" w:rsidRPr="007A6565" w:rsidRDefault="00891348" w:rsidP="00A27BAB">
            <w:pPr>
              <w:keepNext/>
              <w:ind w:left="-108"/>
              <w:jc w:val="center"/>
              <w:rPr>
                <w:rFonts w:ascii="Arial Narrow" w:hAnsi="Arial Narrow"/>
                <w:b/>
                <w:sz w:val="20"/>
              </w:rPr>
            </w:pPr>
            <w:r w:rsidRPr="007A6565">
              <w:rPr>
                <w:rFonts w:ascii="Arial Narrow" w:hAnsi="Arial Narrow"/>
                <w:b/>
                <w:sz w:val="20"/>
              </w:rPr>
              <w:t>Max.</w:t>
            </w:r>
          </w:p>
          <w:p w:rsidR="00891348" w:rsidRPr="007A6565" w:rsidRDefault="00891348" w:rsidP="00A27BAB">
            <w:pPr>
              <w:keepNext/>
              <w:ind w:left="-108"/>
              <w:jc w:val="center"/>
              <w:rPr>
                <w:rFonts w:ascii="Arial Narrow" w:hAnsi="Arial Narrow"/>
                <w:b/>
                <w:sz w:val="20"/>
              </w:rPr>
            </w:pPr>
            <w:r w:rsidRPr="007A6565">
              <w:rPr>
                <w:rFonts w:ascii="Arial Narrow" w:hAnsi="Arial Narrow"/>
                <w:b/>
                <w:sz w:val="20"/>
              </w:rPr>
              <w:t>Qty</w:t>
            </w:r>
          </w:p>
        </w:tc>
        <w:tc>
          <w:tcPr>
            <w:tcW w:w="850" w:type="dxa"/>
            <w:tcBorders>
              <w:bottom w:val="single" w:sz="4" w:space="0" w:color="auto"/>
            </w:tcBorders>
          </w:tcPr>
          <w:p w:rsidR="00891348" w:rsidRPr="007A6565" w:rsidRDefault="00891348" w:rsidP="00A27BAB">
            <w:pPr>
              <w:keepNext/>
              <w:ind w:left="-108"/>
              <w:jc w:val="center"/>
              <w:rPr>
                <w:rFonts w:ascii="Arial Narrow" w:hAnsi="Arial Narrow"/>
                <w:b/>
                <w:sz w:val="20"/>
              </w:rPr>
            </w:pPr>
            <w:r w:rsidRPr="007A6565">
              <w:rPr>
                <w:rFonts w:ascii="Arial Narrow" w:hAnsi="Arial Narrow"/>
                <w:b/>
                <w:sz w:val="20"/>
              </w:rPr>
              <w:t>№.of</w:t>
            </w:r>
          </w:p>
          <w:p w:rsidR="00891348" w:rsidRPr="007A6565" w:rsidRDefault="00891348" w:rsidP="00A27BAB">
            <w:pPr>
              <w:keepNext/>
              <w:ind w:left="-108"/>
              <w:jc w:val="center"/>
              <w:rPr>
                <w:rFonts w:ascii="Arial Narrow" w:hAnsi="Arial Narrow"/>
                <w:b/>
                <w:sz w:val="20"/>
              </w:rPr>
            </w:pPr>
            <w:r w:rsidRPr="007A6565">
              <w:rPr>
                <w:rFonts w:ascii="Arial Narrow" w:hAnsi="Arial Narrow"/>
                <w:b/>
                <w:sz w:val="20"/>
              </w:rPr>
              <w:t>Rpts</w:t>
            </w:r>
          </w:p>
        </w:tc>
        <w:tc>
          <w:tcPr>
            <w:tcW w:w="1420" w:type="dxa"/>
            <w:tcBorders>
              <w:bottom w:val="single" w:sz="4" w:space="0" w:color="auto"/>
            </w:tcBorders>
          </w:tcPr>
          <w:p w:rsidR="00891348" w:rsidRPr="007A6565" w:rsidRDefault="00891348" w:rsidP="00A27BAB">
            <w:pPr>
              <w:keepNext/>
              <w:ind w:left="-108"/>
              <w:jc w:val="center"/>
              <w:rPr>
                <w:rFonts w:ascii="Arial Narrow" w:hAnsi="Arial Narrow"/>
                <w:b/>
                <w:sz w:val="20"/>
              </w:rPr>
            </w:pPr>
            <w:r w:rsidRPr="007A6565">
              <w:rPr>
                <w:rFonts w:ascii="Arial Narrow" w:hAnsi="Arial Narrow"/>
                <w:b/>
                <w:sz w:val="20"/>
              </w:rPr>
              <w:t>Dispensed Price for Max. Qty</w:t>
            </w:r>
          </w:p>
        </w:tc>
        <w:tc>
          <w:tcPr>
            <w:tcW w:w="2469" w:type="dxa"/>
            <w:gridSpan w:val="2"/>
            <w:tcBorders>
              <w:bottom w:val="single" w:sz="4" w:space="0" w:color="auto"/>
            </w:tcBorders>
          </w:tcPr>
          <w:p w:rsidR="00891348" w:rsidRPr="007A6565" w:rsidRDefault="00891348" w:rsidP="00A27BAB">
            <w:pPr>
              <w:keepNext/>
              <w:jc w:val="center"/>
              <w:rPr>
                <w:rFonts w:ascii="Arial Narrow" w:hAnsi="Arial Narrow"/>
                <w:b/>
                <w:sz w:val="20"/>
              </w:rPr>
            </w:pPr>
            <w:r w:rsidRPr="007A6565">
              <w:rPr>
                <w:rFonts w:ascii="Arial Narrow" w:hAnsi="Arial Narrow"/>
                <w:b/>
                <w:sz w:val="20"/>
              </w:rPr>
              <w:t>Proprietary Name and Manufacturer</w:t>
            </w:r>
          </w:p>
        </w:tc>
      </w:tr>
      <w:tr w:rsidR="00891348" w:rsidRPr="007A6565" w:rsidTr="00A44B1C">
        <w:trPr>
          <w:cantSplit/>
          <w:trHeight w:val="577"/>
        </w:trPr>
        <w:tc>
          <w:tcPr>
            <w:tcW w:w="3615" w:type="dxa"/>
            <w:gridSpan w:val="2"/>
          </w:tcPr>
          <w:p w:rsidR="00891348" w:rsidRPr="007A6565" w:rsidRDefault="00891348" w:rsidP="00A27BAB">
            <w:pPr>
              <w:keepNext/>
              <w:spacing w:line="276" w:lineRule="auto"/>
              <w:ind w:left="-108"/>
              <w:rPr>
                <w:rFonts w:ascii="Arial Narrow" w:hAnsi="Arial Narrow"/>
                <w:smallCaps/>
                <w:sz w:val="20"/>
              </w:rPr>
            </w:pPr>
            <w:r w:rsidRPr="007A6565">
              <w:rPr>
                <w:rFonts w:ascii="Arial Narrow" w:hAnsi="Arial Narrow"/>
                <w:smallCaps/>
                <w:sz w:val="20"/>
              </w:rPr>
              <w:t>MESALAZINE</w:t>
            </w:r>
          </w:p>
          <w:p w:rsidR="00891348" w:rsidRPr="007A6565" w:rsidRDefault="00891348" w:rsidP="00A27BAB">
            <w:pPr>
              <w:keepNext/>
              <w:spacing w:line="276" w:lineRule="auto"/>
              <w:ind w:left="-108"/>
              <w:rPr>
                <w:rFonts w:ascii="Arial Narrow" w:hAnsi="Arial Narrow" w:cs="Calibri"/>
                <w:sz w:val="20"/>
              </w:rPr>
            </w:pPr>
            <w:r w:rsidRPr="007A6565">
              <w:rPr>
                <w:rFonts w:ascii="Arial Narrow" w:hAnsi="Arial Narrow" w:cs="Calibri"/>
                <w:sz w:val="20"/>
              </w:rPr>
              <w:t>mesalazine 1 g enteric tablet, 60</w:t>
            </w:r>
          </w:p>
        </w:tc>
        <w:tc>
          <w:tcPr>
            <w:tcW w:w="709" w:type="dxa"/>
          </w:tcPr>
          <w:p w:rsidR="00891348" w:rsidRPr="007A6565" w:rsidRDefault="00CF25C9" w:rsidP="00A27BAB">
            <w:pPr>
              <w:keepNext/>
              <w:spacing w:line="276" w:lineRule="auto"/>
              <w:ind w:left="-108"/>
              <w:jc w:val="center"/>
              <w:rPr>
                <w:rFonts w:ascii="Arial Narrow" w:hAnsi="Arial Narrow"/>
                <w:sz w:val="20"/>
              </w:rPr>
            </w:pPr>
            <w:r w:rsidRPr="007A6565">
              <w:rPr>
                <w:rFonts w:ascii="Arial Narrow" w:hAnsi="Arial Narrow"/>
                <w:sz w:val="20"/>
              </w:rPr>
              <w:t>2</w:t>
            </w:r>
          </w:p>
        </w:tc>
        <w:tc>
          <w:tcPr>
            <w:tcW w:w="850" w:type="dxa"/>
          </w:tcPr>
          <w:p w:rsidR="00891348" w:rsidRPr="007A6565" w:rsidRDefault="00891348" w:rsidP="00A27BAB">
            <w:pPr>
              <w:keepNext/>
              <w:spacing w:line="276" w:lineRule="auto"/>
              <w:ind w:left="-108"/>
              <w:jc w:val="center"/>
              <w:rPr>
                <w:rFonts w:ascii="Arial Narrow" w:hAnsi="Arial Narrow"/>
                <w:sz w:val="20"/>
              </w:rPr>
            </w:pPr>
            <w:r w:rsidRPr="007A6565">
              <w:rPr>
                <w:rFonts w:ascii="Arial Narrow" w:hAnsi="Arial Narrow"/>
                <w:sz w:val="20"/>
              </w:rPr>
              <w:t>5</w:t>
            </w:r>
          </w:p>
        </w:tc>
        <w:tc>
          <w:tcPr>
            <w:tcW w:w="1420" w:type="dxa"/>
          </w:tcPr>
          <w:p w:rsidR="00891348" w:rsidRPr="007A6565" w:rsidRDefault="00815AD3" w:rsidP="00DD20BF">
            <w:pPr>
              <w:keepNext/>
              <w:spacing w:line="276" w:lineRule="auto"/>
              <w:ind w:left="-108"/>
              <w:jc w:val="center"/>
              <w:rPr>
                <w:rFonts w:ascii="Arial Narrow" w:hAnsi="Arial Narrow"/>
                <w:sz w:val="20"/>
              </w:rPr>
            </w:pPr>
            <w:r w:rsidRPr="007A6565">
              <w:rPr>
                <w:rFonts w:ascii="Arial Narrow" w:hAnsi="Arial Narrow"/>
                <w:sz w:val="20"/>
              </w:rPr>
              <w:t>$</w:t>
            </w:r>
            <w:r w:rsidR="008B5920">
              <w:rPr>
                <w:rFonts w:ascii="Arial Narrow" w:hAnsi="Arial Narrow"/>
                <w:noProof/>
                <w:color w:val="000000"/>
                <w:sz w:val="20"/>
                <w:highlight w:val="black"/>
              </w:rPr>
              <w:t>'''''''''''''''''</w:t>
            </w:r>
          </w:p>
        </w:tc>
        <w:tc>
          <w:tcPr>
            <w:tcW w:w="1061" w:type="dxa"/>
            <w:tcBorders>
              <w:top w:val="single" w:sz="4" w:space="0" w:color="auto"/>
            </w:tcBorders>
          </w:tcPr>
          <w:p w:rsidR="00891348" w:rsidRPr="007A6565" w:rsidRDefault="00891348" w:rsidP="00A27BAB">
            <w:pPr>
              <w:keepNext/>
              <w:spacing w:line="276" w:lineRule="auto"/>
              <w:jc w:val="center"/>
              <w:rPr>
                <w:rFonts w:ascii="Arial Narrow" w:hAnsi="Arial Narrow"/>
                <w:sz w:val="20"/>
              </w:rPr>
            </w:pPr>
            <w:proofErr w:type="spellStart"/>
            <w:r w:rsidRPr="007A6565">
              <w:rPr>
                <w:rFonts w:ascii="Arial Narrow" w:hAnsi="Arial Narrow"/>
                <w:sz w:val="20"/>
              </w:rPr>
              <w:t>Salofalk</w:t>
            </w:r>
            <w:proofErr w:type="spellEnd"/>
            <w:r w:rsidRPr="007A6565">
              <w:rPr>
                <w:rFonts w:ascii="Arial Narrow" w:hAnsi="Arial Narrow"/>
                <w:sz w:val="20"/>
                <w:vertAlign w:val="superscript"/>
              </w:rPr>
              <w:t>®</w:t>
            </w:r>
          </w:p>
        </w:tc>
        <w:tc>
          <w:tcPr>
            <w:tcW w:w="1408" w:type="dxa"/>
            <w:tcBorders>
              <w:top w:val="single" w:sz="4" w:space="0" w:color="auto"/>
              <w:left w:val="nil"/>
            </w:tcBorders>
          </w:tcPr>
          <w:p w:rsidR="00891348" w:rsidRPr="007A6565" w:rsidRDefault="00891348" w:rsidP="00891348">
            <w:pPr>
              <w:keepNext/>
              <w:spacing w:line="276" w:lineRule="auto"/>
              <w:rPr>
                <w:rFonts w:ascii="Arial Narrow" w:hAnsi="Arial Narrow"/>
                <w:sz w:val="20"/>
              </w:rPr>
            </w:pPr>
            <w:r w:rsidRPr="007A6565">
              <w:rPr>
                <w:rFonts w:ascii="Arial Narrow" w:hAnsi="Arial Narrow"/>
                <w:sz w:val="20"/>
              </w:rPr>
              <w:t>Orphan Australia Pty Ltd</w:t>
            </w:r>
          </w:p>
        </w:tc>
      </w:tr>
      <w:tr w:rsidR="001A6637" w:rsidRPr="007A6565" w:rsidTr="00A44B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1A6637" w:rsidRPr="007A6565" w:rsidRDefault="001A6637" w:rsidP="00A44B1C">
            <w:pPr>
              <w:rPr>
                <w:rFonts w:ascii="Arial Narrow" w:hAnsi="Arial Narrow"/>
                <w:b/>
                <w:sz w:val="20"/>
              </w:rPr>
            </w:pPr>
            <w:r w:rsidRPr="007A6565">
              <w:rPr>
                <w:rFonts w:ascii="Arial Narrow" w:hAnsi="Arial Narrow"/>
                <w:b/>
                <w:sz w:val="20"/>
              </w:rPr>
              <w:t>Category/Program</w:t>
            </w:r>
          </w:p>
        </w:tc>
        <w:tc>
          <w:tcPr>
            <w:tcW w:w="6795" w:type="dxa"/>
            <w:gridSpan w:val="6"/>
            <w:tcBorders>
              <w:top w:val="single" w:sz="4" w:space="0" w:color="auto"/>
              <w:left w:val="single" w:sz="4" w:space="0" w:color="auto"/>
              <w:bottom w:val="single" w:sz="4" w:space="0" w:color="auto"/>
              <w:right w:val="single" w:sz="4" w:space="0" w:color="auto"/>
            </w:tcBorders>
          </w:tcPr>
          <w:p w:rsidR="001A6637" w:rsidRPr="007A6565" w:rsidRDefault="001A6637" w:rsidP="00A27BAB">
            <w:pPr>
              <w:rPr>
                <w:rFonts w:ascii="Arial Narrow" w:hAnsi="Arial Narrow"/>
                <w:sz w:val="20"/>
              </w:rPr>
            </w:pPr>
            <w:r w:rsidRPr="007A6565">
              <w:rPr>
                <w:rFonts w:ascii="Arial Narrow" w:hAnsi="Arial Narrow"/>
                <w:sz w:val="20"/>
              </w:rPr>
              <w:t>GENERAL – General Schedule (Code GE)</w:t>
            </w:r>
          </w:p>
        </w:tc>
      </w:tr>
      <w:tr w:rsidR="001A6637" w:rsidRPr="007A6565" w:rsidTr="00A44B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1A6637" w:rsidRPr="007A6565" w:rsidRDefault="001A6637" w:rsidP="00A27BAB">
            <w:pPr>
              <w:rPr>
                <w:rFonts w:ascii="Arial Narrow" w:hAnsi="Arial Narrow"/>
                <w:b/>
                <w:sz w:val="20"/>
              </w:rPr>
            </w:pPr>
            <w:r w:rsidRPr="007A6565">
              <w:rPr>
                <w:rFonts w:ascii="Arial Narrow" w:hAnsi="Arial Narrow"/>
                <w:b/>
                <w:sz w:val="20"/>
              </w:rPr>
              <w:t>Prescriber type:</w:t>
            </w:r>
          </w:p>
        </w:tc>
        <w:tc>
          <w:tcPr>
            <w:tcW w:w="6795" w:type="dxa"/>
            <w:gridSpan w:val="6"/>
            <w:tcBorders>
              <w:top w:val="single" w:sz="4" w:space="0" w:color="auto"/>
              <w:left w:val="single" w:sz="4" w:space="0" w:color="auto"/>
              <w:bottom w:val="single" w:sz="4" w:space="0" w:color="auto"/>
              <w:right w:val="single" w:sz="4" w:space="0" w:color="auto"/>
            </w:tcBorders>
          </w:tcPr>
          <w:p w:rsidR="001A6637" w:rsidRPr="007A6565" w:rsidRDefault="001A6637" w:rsidP="00A44B1C">
            <w:pPr>
              <w:rPr>
                <w:rFonts w:ascii="Arial Narrow" w:hAnsi="Arial Narrow"/>
                <w:sz w:val="20"/>
              </w:rPr>
            </w:pPr>
            <w:r w:rsidRPr="007A6565">
              <w:rPr>
                <w:rFonts w:ascii="Arial Narrow" w:hAnsi="Arial Narrow"/>
                <w:sz w:val="20"/>
              </w:rPr>
              <w:fldChar w:fldCharType="begin">
                <w:ffData>
                  <w:name w:val="Check1"/>
                  <w:enabled/>
                  <w:calcOnExit w:val="0"/>
                  <w:checkBox>
                    <w:sizeAuto/>
                    <w:default w:val="0"/>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7A6565">
              <w:rPr>
                <w:rFonts w:ascii="Arial Narrow" w:hAnsi="Arial Narrow"/>
                <w:sz w:val="20"/>
              </w:rPr>
              <w:fldChar w:fldCharType="end"/>
            </w:r>
            <w:r w:rsidRPr="007A6565">
              <w:rPr>
                <w:rFonts w:ascii="Arial Narrow" w:hAnsi="Arial Narrow"/>
                <w:sz w:val="20"/>
              </w:rPr>
              <w:t xml:space="preserve">Dental  </w:t>
            </w:r>
            <w:r w:rsidRPr="007A6565">
              <w:rPr>
                <w:rFonts w:ascii="Arial Narrow" w:hAnsi="Arial Narrow"/>
                <w:sz w:val="20"/>
              </w:rPr>
              <w:fldChar w:fldCharType="begin">
                <w:ffData>
                  <w:name w:val=""/>
                  <w:enabled/>
                  <w:calcOnExit w:val="0"/>
                  <w:checkBox>
                    <w:sizeAuto/>
                    <w:default w:val="1"/>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7A6565">
              <w:rPr>
                <w:rFonts w:ascii="Arial Narrow" w:hAnsi="Arial Narrow"/>
                <w:sz w:val="20"/>
              </w:rPr>
              <w:fldChar w:fldCharType="end"/>
            </w:r>
            <w:r w:rsidRPr="007A6565">
              <w:rPr>
                <w:rFonts w:ascii="Arial Narrow" w:hAnsi="Arial Narrow"/>
                <w:sz w:val="20"/>
              </w:rPr>
              <w:t xml:space="preserve">Medical Practitioners  </w:t>
            </w:r>
            <w:r w:rsidRPr="007A6565">
              <w:rPr>
                <w:rFonts w:ascii="Arial Narrow" w:hAnsi="Arial Narrow"/>
                <w:sz w:val="20"/>
              </w:rPr>
              <w:fldChar w:fldCharType="begin">
                <w:ffData>
                  <w:name w:val="Check3"/>
                  <w:enabled/>
                  <w:calcOnExit w:val="0"/>
                  <w:checkBox>
                    <w:sizeAuto/>
                    <w:default w:val="1"/>
                  </w:checkBox>
                </w:ffData>
              </w:fldChar>
            </w:r>
            <w:bookmarkStart w:id="0" w:name="Check3"/>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7A6565">
              <w:rPr>
                <w:rFonts w:ascii="Arial Narrow" w:hAnsi="Arial Narrow"/>
                <w:sz w:val="20"/>
              </w:rPr>
              <w:fldChar w:fldCharType="end"/>
            </w:r>
            <w:bookmarkEnd w:id="0"/>
            <w:r w:rsidRPr="007A6565">
              <w:rPr>
                <w:rFonts w:ascii="Arial Narrow" w:hAnsi="Arial Narrow"/>
                <w:sz w:val="20"/>
              </w:rPr>
              <w:t xml:space="preserve">Nurse practitioners  </w:t>
            </w:r>
            <w:r w:rsidRPr="007A6565">
              <w:rPr>
                <w:rFonts w:ascii="Arial Narrow" w:hAnsi="Arial Narrow"/>
                <w:sz w:val="20"/>
              </w:rPr>
              <w:fldChar w:fldCharType="begin">
                <w:ffData>
                  <w:name w:val=""/>
                  <w:enabled/>
                  <w:calcOnExit w:val="0"/>
                  <w:checkBox>
                    <w:sizeAuto/>
                    <w:default w:val="0"/>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7A6565">
              <w:rPr>
                <w:rFonts w:ascii="Arial Narrow" w:hAnsi="Arial Narrow"/>
                <w:sz w:val="20"/>
              </w:rPr>
              <w:fldChar w:fldCharType="end"/>
            </w:r>
            <w:r w:rsidRPr="007A6565">
              <w:rPr>
                <w:rFonts w:ascii="Arial Narrow" w:hAnsi="Arial Narrow"/>
                <w:sz w:val="20"/>
              </w:rPr>
              <w:t>Optometrists</w:t>
            </w:r>
            <w:r w:rsidR="00A44B1C">
              <w:rPr>
                <w:rFonts w:ascii="Arial Narrow" w:hAnsi="Arial Narrow"/>
                <w:sz w:val="20"/>
              </w:rPr>
              <w:t xml:space="preserve"> </w:t>
            </w:r>
            <w:r w:rsidRPr="007A6565">
              <w:rPr>
                <w:rFonts w:ascii="Arial Narrow" w:hAnsi="Arial Narrow"/>
                <w:sz w:val="20"/>
              </w:rPr>
              <w:fldChar w:fldCharType="begin">
                <w:ffData>
                  <w:name w:val="Check5"/>
                  <w:enabled/>
                  <w:calcOnExit w:val="0"/>
                  <w:checkBox>
                    <w:sizeAuto/>
                    <w:default w:val="0"/>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7A6565">
              <w:rPr>
                <w:rFonts w:ascii="Arial Narrow" w:hAnsi="Arial Narrow"/>
                <w:sz w:val="20"/>
              </w:rPr>
              <w:fldChar w:fldCharType="end"/>
            </w:r>
            <w:r w:rsidR="00A44B1C">
              <w:rPr>
                <w:rFonts w:ascii="Arial Narrow" w:hAnsi="Arial Narrow"/>
                <w:sz w:val="20"/>
              </w:rPr>
              <w:t xml:space="preserve"> M</w:t>
            </w:r>
            <w:r w:rsidRPr="007A6565">
              <w:rPr>
                <w:rFonts w:ascii="Arial Narrow" w:hAnsi="Arial Narrow"/>
                <w:sz w:val="20"/>
              </w:rPr>
              <w:t>idwives</w:t>
            </w:r>
          </w:p>
        </w:tc>
      </w:tr>
      <w:tr w:rsidR="001A6637" w:rsidRPr="007A6565" w:rsidTr="00A44B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1A6637" w:rsidRPr="007A6565" w:rsidRDefault="001A6637" w:rsidP="00A27BAB">
            <w:pPr>
              <w:rPr>
                <w:rFonts w:ascii="Arial Narrow" w:hAnsi="Arial Narrow"/>
                <w:b/>
                <w:sz w:val="20"/>
              </w:rPr>
            </w:pPr>
            <w:r w:rsidRPr="007A6565">
              <w:rPr>
                <w:rFonts w:ascii="Arial Narrow" w:hAnsi="Arial Narrow"/>
                <w:b/>
                <w:sz w:val="20"/>
              </w:rPr>
              <w:t>PBS Indication:</w:t>
            </w:r>
          </w:p>
        </w:tc>
        <w:tc>
          <w:tcPr>
            <w:tcW w:w="6795" w:type="dxa"/>
            <w:gridSpan w:val="6"/>
            <w:tcBorders>
              <w:top w:val="single" w:sz="4" w:space="0" w:color="auto"/>
              <w:left w:val="single" w:sz="4" w:space="0" w:color="auto"/>
              <w:bottom w:val="single" w:sz="4" w:space="0" w:color="auto"/>
              <w:right w:val="single" w:sz="4" w:space="0" w:color="auto"/>
            </w:tcBorders>
          </w:tcPr>
          <w:p w:rsidR="001A6637" w:rsidRPr="007A6565" w:rsidRDefault="001A6637" w:rsidP="00A27BAB">
            <w:pPr>
              <w:rPr>
                <w:rFonts w:ascii="Arial Narrow" w:hAnsi="Arial Narrow"/>
                <w:sz w:val="20"/>
              </w:rPr>
            </w:pPr>
            <w:r w:rsidRPr="007A6565">
              <w:rPr>
                <w:rFonts w:ascii="Arial Narrow" w:hAnsi="Arial Narrow"/>
                <w:sz w:val="20"/>
              </w:rPr>
              <w:t>Ulcerative colitis</w:t>
            </w:r>
          </w:p>
        </w:tc>
      </w:tr>
      <w:tr w:rsidR="001A6637" w:rsidRPr="007A6565" w:rsidTr="00A44B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1A6637" w:rsidRPr="007A6565" w:rsidRDefault="001A6637" w:rsidP="00A44B1C">
            <w:pPr>
              <w:rPr>
                <w:rFonts w:ascii="Arial Narrow" w:hAnsi="Arial Narrow"/>
                <w:i/>
                <w:sz w:val="20"/>
              </w:rPr>
            </w:pPr>
            <w:r w:rsidRPr="007A6565">
              <w:rPr>
                <w:rFonts w:ascii="Arial Narrow" w:hAnsi="Arial Narrow"/>
                <w:b/>
                <w:sz w:val="20"/>
              </w:rPr>
              <w:t>Restriction Level/Method:</w:t>
            </w:r>
          </w:p>
        </w:tc>
        <w:tc>
          <w:tcPr>
            <w:tcW w:w="6795" w:type="dxa"/>
            <w:gridSpan w:val="6"/>
            <w:tcBorders>
              <w:top w:val="single" w:sz="4" w:space="0" w:color="auto"/>
              <w:left w:val="single" w:sz="4" w:space="0" w:color="auto"/>
              <w:bottom w:val="single" w:sz="4" w:space="0" w:color="auto"/>
              <w:right w:val="single" w:sz="4" w:space="0" w:color="auto"/>
            </w:tcBorders>
          </w:tcPr>
          <w:p w:rsidR="001A6637" w:rsidRPr="007A6565" w:rsidRDefault="001A6637" w:rsidP="00A27BAB">
            <w:pPr>
              <w:rPr>
                <w:rFonts w:ascii="Arial Narrow" w:hAnsi="Arial Narrow"/>
                <w:sz w:val="20"/>
              </w:rPr>
            </w:pPr>
            <w:r w:rsidRPr="007A6565">
              <w:rPr>
                <w:rFonts w:ascii="Arial Narrow" w:hAnsi="Arial Narrow"/>
                <w:sz w:val="20"/>
              </w:rPr>
              <w:fldChar w:fldCharType="begin">
                <w:ffData>
                  <w:name w:val="Check5"/>
                  <w:enabled/>
                  <w:calcOnExit w:val="0"/>
                  <w:checkBox>
                    <w:sizeAuto/>
                    <w:default w:val="1"/>
                  </w:checkBox>
                </w:ffData>
              </w:fldChar>
            </w:r>
            <w:r w:rsidRPr="007A6565">
              <w:rPr>
                <w:rFonts w:ascii="Arial Narrow" w:hAnsi="Arial Narrow"/>
                <w:sz w:val="20"/>
              </w:rPr>
              <w:instrText xml:space="preserve"> </w:instrText>
            </w:r>
            <w:bookmarkStart w:id="1" w:name="Check5"/>
            <w:r w:rsidRPr="007A6565">
              <w:rPr>
                <w:rFonts w:ascii="Arial Narrow" w:hAnsi="Arial Narrow"/>
                <w:sz w:val="20"/>
              </w:rPr>
              <w:instrText xml:space="preserve">FORMCHECKBOX </w:instrText>
            </w:r>
            <w:r w:rsidR="00411364">
              <w:rPr>
                <w:rFonts w:ascii="Arial Narrow" w:hAnsi="Arial Narrow"/>
                <w:sz w:val="20"/>
              </w:rPr>
            </w:r>
            <w:r w:rsidR="00411364">
              <w:rPr>
                <w:rFonts w:ascii="Arial Narrow" w:hAnsi="Arial Narrow"/>
                <w:sz w:val="20"/>
              </w:rPr>
              <w:fldChar w:fldCharType="separate"/>
            </w:r>
            <w:r w:rsidRPr="007A6565">
              <w:rPr>
                <w:rFonts w:ascii="Arial Narrow" w:hAnsi="Arial Narrow"/>
                <w:sz w:val="20"/>
              </w:rPr>
              <w:fldChar w:fldCharType="end"/>
            </w:r>
            <w:bookmarkEnd w:id="1"/>
            <w:r w:rsidRPr="007A6565">
              <w:rPr>
                <w:rFonts w:ascii="Arial Narrow" w:hAnsi="Arial Narrow"/>
                <w:sz w:val="20"/>
              </w:rPr>
              <w:t>Streamlined</w:t>
            </w:r>
          </w:p>
        </w:tc>
      </w:tr>
      <w:tr w:rsidR="001A6637" w:rsidRPr="007A6565" w:rsidTr="00A44B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1A6637" w:rsidRPr="007A6565" w:rsidRDefault="001A6637" w:rsidP="00A27BAB">
            <w:pPr>
              <w:rPr>
                <w:rFonts w:ascii="Arial Narrow" w:hAnsi="Arial Narrow"/>
                <w:b/>
                <w:sz w:val="20"/>
              </w:rPr>
            </w:pPr>
            <w:r w:rsidRPr="007A6565">
              <w:rPr>
                <w:rFonts w:ascii="Arial Narrow" w:hAnsi="Arial Narrow"/>
                <w:b/>
                <w:sz w:val="20"/>
              </w:rPr>
              <w:t>Clinical criteria:</w:t>
            </w:r>
          </w:p>
        </w:tc>
        <w:tc>
          <w:tcPr>
            <w:tcW w:w="6795" w:type="dxa"/>
            <w:gridSpan w:val="6"/>
            <w:tcBorders>
              <w:top w:val="single" w:sz="4" w:space="0" w:color="auto"/>
              <w:left w:val="single" w:sz="4" w:space="0" w:color="auto"/>
              <w:bottom w:val="single" w:sz="4" w:space="0" w:color="auto"/>
              <w:right w:val="single" w:sz="4" w:space="0" w:color="auto"/>
            </w:tcBorders>
          </w:tcPr>
          <w:p w:rsidR="001A6637" w:rsidRPr="007A6565" w:rsidRDefault="001A6637" w:rsidP="00A27BAB">
            <w:pPr>
              <w:rPr>
                <w:rFonts w:ascii="Arial Narrow" w:hAnsi="Arial Narrow"/>
                <w:sz w:val="20"/>
              </w:rPr>
            </w:pPr>
            <w:r w:rsidRPr="007A6565">
              <w:rPr>
                <w:rFonts w:ascii="Arial Narrow" w:hAnsi="Arial Narrow"/>
                <w:sz w:val="20"/>
              </w:rPr>
              <w:t xml:space="preserve">Patient must have had a documented hypersensitivity reaction to a sulphonamide, </w:t>
            </w:r>
          </w:p>
          <w:p w:rsidR="001A6637" w:rsidRPr="007A6565" w:rsidRDefault="001A6637" w:rsidP="00A27BAB">
            <w:pPr>
              <w:rPr>
                <w:rFonts w:ascii="Arial Narrow" w:hAnsi="Arial Narrow"/>
                <w:sz w:val="20"/>
              </w:rPr>
            </w:pPr>
            <w:r w:rsidRPr="007A6565">
              <w:rPr>
                <w:rFonts w:ascii="Arial Narrow" w:hAnsi="Arial Narrow"/>
                <w:sz w:val="20"/>
              </w:rPr>
              <w:t>OR</w:t>
            </w:r>
          </w:p>
          <w:p w:rsidR="001A6637" w:rsidRPr="007A6565" w:rsidRDefault="001A6637" w:rsidP="00A27BAB">
            <w:pPr>
              <w:rPr>
                <w:rFonts w:ascii="Arial Narrow" w:hAnsi="Arial Narrow"/>
                <w:sz w:val="20"/>
              </w:rPr>
            </w:pPr>
            <w:r w:rsidRPr="007A6565">
              <w:rPr>
                <w:rFonts w:ascii="Arial Narrow" w:hAnsi="Arial Narrow"/>
                <w:sz w:val="20"/>
              </w:rPr>
              <w:t>Patient must be intolerant to sulfasalazine.</w:t>
            </w:r>
          </w:p>
        </w:tc>
      </w:tr>
      <w:tr w:rsidR="001A6637" w:rsidRPr="007A6565" w:rsidTr="00A44B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1A6637" w:rsidRPr="007A6565" w:rsidRDefault="001A6637" w:rsidP="00A27BAB">
            <w:pPr>
              <w:rPr>
                <w:rFonts w:ascii="Arial Narrow" w:hAnsi="Arial Narrow"/>
                <w:b/>
                <w:sz w:val="20"/>
              </w:rPr>
            </w:pPr>
            <w:r w:rsidRPr="007A6565">
              <w:rPr>
                <w:rFonts w:ascii="Arial Narrow" w:hAnsi="Arial Narrow"/>
                <w:b/>
                <w:sz w:val="20"/>
              </w:rPr>
              <w:t>Administrative Advice</w:t>
            </w:r>
          </w:p>
        </w:tc>
        <w:tc>
          <w:tcPr>
            <w:tcW w:w="6795" w:type="dxa"/>
            <w:gridSpan w:val="6"/>
            <w:tcBorders>
              <w:top w:val="single" w:sz="4" w:space="0" w:color="auto"/>
              <w:left w:val="single" w:sz="4" w:space="0" w:color="auto"/>
              <w:bottom w:val="single" w:sz="4" w:space="0" w:color="auto"/>
              <w:right w:val="single" w:sz="4" w:space="0" w:color="auto"/>
            </w:tcBorders>
          </w:tcPr>
          <w:p w:rsidR="001A6637" w:rsidRPr="007A6565" w:rsidRDefault="001A6637" w:rsidP="00A27BAB">
            <w:pPr>
              <w:rPr>
                <w:rFonts w:ascii="Arial Narrow" w:hAnsi="Arial Narrow"/>
                <w:sz w:val="20"/>
              </w:rPr>
            </w:pPr>
            <w:r w:rsidRPr="007A6565">
              <w:rPr>
                <w:rFonts w:ascii="Arial Narrow" w:hAnsi="Arial Narrow"/>
                <w:sz w:val="20"/>
              </w:rPr>
              <w:t>Continuing Therapy Only:</w:t>
            </w:r>
          </w:p>
          <w:p w:rsidR="001A6637" w:rsidRPr="007A6565" w:rsidRDefault="001A6637" w:rsidP="00A27BAB">
            <w:pPr>
              <w:rPr>
                <w:rFonts w:ascii="Arial Narrow" w:hAnsi="Arial Narrow"/>
                <w:sz w:val="20"/>
              </w:rPr>
            </w:pPr>
            <w:r w:rsidRPr="007A6565">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0E07F4" w:rsidRPr="007A6565" w:rsidRDefault="000E07F4" w:rsidP="000E07F4">
      <w:pPr>
        <w:rPr>
          <w:rFonts w:eastAsiaTheme="majorEastAsia"/>
          <w:lang w:eastAsia="en-US"/>
        </w:rPr>
      </w:pPr>
    </w:p>
    <w:tbl>
      <w:tblPr>
        <w:tblW w:w="0" w:type="auto"/>
        <w:tblInd w:w="108" w:type="dxa"/>
        <w:tblLayout w:type="fixed"/>
        <w:tblLook w:val="0000" w:firstRow="0" w:lastRow="0" w:firstColumn="0" w:lastColumn="0" w:noHBand="0" w:noVBand="0"/>
      </w:tblPr>
      <w:tblGrid>
        <w:gridCol w:w="2268"/>
        <w:gridCol w:w="6795"/>
      </w:tblGrid>
      <w:tr w:rsidR="00217EF0" w:rsidRPr="007A6565" w:rsidTr="00A44B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217EF0" w:rsidRPr="007A6565" w:rsidRDefault="00217EF0" w:rsidP="00411364">
            <w:pPr>
              <w:keepNext/>
              <w:keepLines/>
              <w:rPr>
                <w:rFonts w:ascii="Arial Narrow" w:hAnsi="Arial Narrow"/>
                <w:b/>
                <w:sz w:val="20"/>
              </w:rPr>
            </w:pPr>
            <w:r w:rsidRPr="007A6565">
              <w:rPr>
                <w:rFonts w:ascii="Arial Narrow" w:hAnsi="Arial Narrow"/>
                <w:b/>
                <w:sz w:val="20"/>
              </w:rPr>
              <w:t>Category/Program</w:t>
            </w:r>
          </w:p>
        </w:tc>
        <w:tc>
          <w:tcPr>
            <w:tcW w:w="6795" w:type="dxa"/>
            <w:tcBorders>
              <w:top w:val="single" w:sz="4" w:space="0" w:color="auto"/>
              <w:left w:val="single" w:sz="4" w:space="0" w:color="auto"/>
              <w:bottom w:val="single" w:sz="4" w:space="0" w:color="auto"/>
              <w:right w:val="single" w:sz="4" w:space="0" w:color="auto"/>
            </w:tcBorders>
          </w:tcPr>
          <w:p w:rsidR="00217EF0" w:rsidRPr="007A6565" w:rsidRDefault="00217EF0" w:rsidP="00411364">
            <w:pPr>
              <w:keepNext/>
              <w:keepLines/>
              <w:rPr>
                <w:rFonts w:ascii="Arial Narrow" w:hAnsi="Arial Narrow"/>
                <w:sz w:val="20"/>
              </w:rPr>
            </w:pPr>
            <w:r w:rsidRPr="007A6565">
              <w:rPr>
                <w:rFonts w:ascii="Arial Narrow" w:hAnsi="Arial Narrow"/>
                <w:sz w:val="20"/>
              </w:rPr>
              <w:t>GENERAL – General Schedule (Code GE)</w:t>
            </w:r>
            <w:bookmarkStart w:id="2" w:name="_GoBack"/>
            <w:bookmarkEnd w:id="2"/>
          </w:p>
        </w:tc>
      </w:tr>
      <w:tr w:rsidR="00217EF0" w:rsidRPr="007A6565" w:rsidTr="00A44B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217EF0" w:rsidRPr="007A6565" w:rsidRDefault="00217EF0" w:rsidP="00411364">
            <w:pPr>
              <w:keepNext/>
              <w:keepLines/>
              <w:rPr>
                <w:rFonts w:ascii="Arial Narrow" w:hAnsi="Arial Narrow"/>
                <w:b/>
                <w:sz w:val="20"/>
              </w:rPr>
            </w:pPr>
            <w:r w:rsidRPr="007A6565">
              <w:rPr>
                <w:rFonts w:ascii="Arial Narrow" w:hAnsi="Arial Narrow"/>
                <w:b/>
                <w:sz w:val="20"/>
              </w:rPr>
              <w:t>Prescriber type:</w:t>
            </w:r>
          </w:p>
        </w:tc>
        <w:tc>
          <w:tcPr>
            <w:tcW w:w="6795" w:type="dxa"/>
            <w:tcBorders>
              <w:top w:val="single" w:sz="4" w:space="0" w:color="auto"/>
              <w:left w:val="single" w:sz="4" w:space="0" w:color="auto"/>
              <w:bottom w:val="single" w:sz="4" w:space="0" w:color="auto"/>
              <w:right w:val="single" w:sz="4" w:space="0" w:color="auto"/>
            </w:tcBorders>
          </w:tcPr>
          <w:p w:rsidR="00217EF0" w:rsidRPr="007A6565" w:rsidRDefault="00217EF0" w:rsidP="00411364">
            <w:pPr>
              <w:keepNext/>
              <w:keepLines/>
              <w:rPr>
                <w:rFonts w:ascii="Arial Narrow" w:hAnsi="Arial Narrow"/>
                <w:sz w:val="20"/>
              </w:rPr>
            </w:pPr>
            <w:r w:rsidRPr="007A6565">
              <w:rPr>
                <w:rFonts w:ascii="Arial Narrow" w:hAnsi="Arial Narrow"/>
                <w:sz w:val="20"/>
              </w:rPr>
              <w:fldChar w:fldCharType="begin">
                <w:ffData>
                  <w:name w:val="Check1"/>
                  <w:enabled/>
                  <w:calcOnExit w:val="0"/>
                  <w:checkBox>
                    <w:sizeAuto/>
                    <w:default w:val="0"/>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7A6565">
              <w:rPr>
                <w:rFonts w:ascii="Arial Narrow" w:hAnsi="Arial Narrow"/>
                <w:sz w:val="20"/>
              </w:rPr>
              <w:fldChar w:fldCharType="end"/>
            </w:r>
            <w:r w:rsidRPr="007A6565">
              <w:rPr>
                <w:rFonts w:ascii="Arial Narrow" w:hAnsi="Arial Narrow"/>
                <w:sz w:val="20"/>
              </w:rPr>
              <w:t xml:space="preserve">Dental  </w:t>
            </w:r>
            <w:r w:rsidRPr="007A6565">
              <w:rPr>
                <w:rFonts w:ascii="Arial Narrow" w:hAnsi="Arial Narrow"/>
                <w:sz w:val="20"/>
              </w:rPr>
              <w:fldChar w:fldCharType="begin">
                <w:ffData>
                  <w:name w:val=""/>
                  <w:enabled/>
                  <w:calcOnExit w:val="0"/>
                  <w:checkBox>
                    <w:sizeAuto/>
                    <w:default w:val="1"/>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7A6565">
              <w:rPr>
                <w:rFonts w:ascii="Arial Narrow" w:hAnsi="Arial Narrow"/>
                <w:sz w:val="20"/>
              </w:rPr>
              <w:fldChar w:fldCharType="end"/>
            </w:r>
            <w:r w:rsidRPr="007A6565">
              <w:rPr>
                <w:rFonts w:ascii="Arial Narrow" w:hAnsi="Arial Narrow"/>
                <w:sz w:val="20"/>
              </w:rPr>
              <w:t xml:space="preserve">Medical Practitioners  </w:t>
            </w:r>
            <w:r w:rsidRPr="007A6565">
              <w:rPr>
                <w:rFonts w:ascii="Arial Narrow" w:hAnsi="Arial Narrow"/>
                <w:sz w:val="20"/>
              </w:rPr>
              <w:fldChar w:fldCharType="begin">
                <w:ffData>
                  <w:name w:val="Check3"/>
                  <w:enabled/>
                  <w:calcOnExit w:val="0"/>
                  <w:checkBox>
                    <w:sizeAuto/>
                    <w:default w:val="1"/>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7A6565">
              <w:rPr>
                <w:rFonts w:ascii="Arial Narrow" w:hAnsi="Arial Narrow"/>
                <w:sz w:val="20"/>
              </w:rPr>
              <w:fldChar w:fldCharType="end"/>
            </w:r>
            <w:r w:rsidRPr="007A6565">
              <w:rPr>
                <w:rFonts w:ascii="Arial Narrow" w:hAnsi="Arial Narrow"/>
                <w:sz w:val="20"/>
              </w:rPr>
              <w:t xml:space="preserve">Nurse practitioners  </w:t>
            </w:r>
            <w:r w:rsidRPr="007A6565">
              <w:rPr>
                <w:rFonts w:ascii="Arial Narrow" w:hAnsi="Arial Narrow"/>
                <w:sz w:val="20"/>
              </w:rPr>
              <w:fldChar w:fldCharType="begin">
                <w:ffData>
                  <w:name w:val=""/>
                  <w:enabled/>
                  <w:calcOnExit w:val="0"/>
                  <w:checkBox>
                    <w:sizeAuto/>
                    <w:default w:val="0"/>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7A6565">
              <w:rPr>
                <w:rFonts w:ascii="Arial Narrow" w:hAnsi="Arial Narrow"/>
                <w:sz w:val="20"/>
              </w:rPr>
              <w:fldChar w:fldCharType="end"/>
            </w:r>
            <w:r w:rsidRPr="007A6565">
              <w:rPr>
                <w:rFonts w:ascii="Arial Narrow" w:hAnsi="Arial Narrow"/>
                <w:sz w:val="20"/>
              </w:rPr>
              <w:t>Optometrists</w:t>
            </w:r>
          </w:p>
          <w:p w:rsidR="00217EF0" w:rsidRPr="007A6565" w:rsidRDefault="00217EF0" w:rsidP="00411364">
            <w:pPr>
              <w:keepNext/>
              <w:keepLines/>
              <w:rPr>
                <w:rFonts w:ascii="Arial Narrow" w:hAnsi="Arial Narrow"/>
                <w:sz w:val="20"/>
              </w:rPr>
            </w:pPr>
            <w:r w:rsidRPr="007A6565">
              <w:rPr>
                <w:rFonts w:ascii="Arial Narrow" w:hAnsi="Arial Narrow"/>
                <w:sz w:val="20"/>
              </w:rPr>
              <w:fldChar w:fldCharType="begin">
                <w:ffData>
                  <w:name w:val="Check5"/>
                  <w:enabled/>
                  <w:calcOnExit w:val="0"/>
                  <w:checkBox>
                    <w:sizeAuto/>
                    <w:default w:val="0"/>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7A6565">
              <w:rPr>
                <w:rFonts w:ascii="Arial Narrow" w:hAnsi="Arial Narrow"/>
                <w:sz w:val="20"/>
              </w:rPr>
              <w:fldChar w:fldCharType="end"/>
            </w:r>
            <w:r w:rsidRPr="007A6565">
              <w:rPr>
                <w:rFonts w:ascii="Arial Narrow" w:hAnsi="Arial Narrow"/>
                <w:sz w:val="20"/>
              </w:rPr>
              <w:t>Midwives</w:t>
            </w:r>
          </w:p>
        </w:tc>
      </w:tr>
      <w:tr w:rsidR="00217EF0" w:rsidRPr="007A6565" w:rsidTr="00A44B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217EF0" w:rsidRPr="007A6565" w:rsidRDefault="00217EF0" w:rsidP="00411364">
            <w:pPr>
              <w:keepNext/>
              <w:keepLines/>
              <w:rPr>
                <w:rFonts w:ascii="Arial Narrow" w:hAnsi="Arial Narrow"/>
                <w:b/>
                <w:sz w:val="20"/>
              </w:rPr>
            </w:pPr>
            <w:r w:rsidRPr="007A6565">
              <w:rPr>
                <w:rFonts w:ascii="Arial Narrow" w:hAnsi="Arial Narrow"/>
                <w:b/>
                <w:sz w:val="20"/>
              </w:rPr>
              <w:t>PBS Indication:</w:t>
            </w:r>
          </w:p>
        </w:tc>
        <w:tc>
          <w:tcPr>
            <w:tcW w:w="6795" w:type="dxa"/>
            <w:tcBorders>
              <w:top w:val="single" w:sz="4" w:space="0" w:color="auto"/>
              <w:left w:val="single" w:sz="4" w:space="0" w:color="auto"/>
              <w:bottom w:val="single" w:sz="4" w:space="0" w:color="auto"/>
              <w:right w:val="single" w:sz="4" w:space="0" w:color="auto"/>
            </w:tcBorders>
          </w:tcPr>
          <w:p w:rsidR="00217EF0" w:rsidRPr="007A6565" w:rsidRDefault="00217EF0" w:rsidP="00411364">
            <w:pPr>
              <w:keepNext/>
              <w:keepLines/>
              <w:rPr>
                <w:rFonts w:ascii="Arial Narrow" w:hAnsi="Arial Narrow"/>
                <w:sz w:val="20"/>
              </w:rPr>
            </w:pPr>
            <w:r w:rsidRPr="007A6565">
              <w:rPr>
                <w:rFonts w:ascii="Arial Narrow" w:hAnsi="Arial Narrow"/>
                <w:sz w:val="20"/>
              </w:rPr>
              <w:t>Crohn disease</w:t>
            </w:r>
          </w:p>
        </w:tc>
      </w:tr>
      <w:tr w:rsidR="00217EF0" w:rsidRPr="007A6565" w:rsidTr="00A44B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217EF0" w:rsidRPr="007A6565" w:rsidRDefault="00217EF0" w:rsidP="00411364">
            <w:pPr>
              <w:keepNext/>
              <w:keepLines/>
              <w:rPr>
                <w:rFonts w:ascii="Arial Narrow" w:hAnsi="Arial Narrow"/>
                <w:i/>
                <w:sz w:val="20"/>
              </w:rPr>
            </w:pPr>
            <w:r w:rsidRPr="007A6565">
              <w:rPr>
                <w:rFonts w:ascii="Arial Narrow" w:hAnsi="Arial Narrow"/>
                <w:b/>
                <w:sz w:val="20"/>
              </w:rPr>
              <w:t>Restriction Level/Method:</w:t>
            </w:r>
          </w:p>
        </w:tc>
        <w:tc>
          <w:tcPr>
            <w:tcW w:w="6795" w:type="dxa"/>
            <w:tcBorders>
              <w:top w:val="single" w:sz="4" w:space="0" w:color="auto"/>
              <w:left w:val="single" w:sz="4" w:space="0" w:color="auto"/>
              <w:bottom w:val="single" w:sz="4" w:space="0" w:color="auto"/>
              <w:right w:val="single" w:sz="4" w:space="0" w:color="auto"/>
            </w:tcBorders>
          </w:tcPr>
          <w:p w:rsidR="00217EF0" w:rsidRPr="007A6565" w:rsidRDefault="00217EF0" w:rsidP="00411364">
            <w:pPr>
              <w:keepNext/>
              <w:keepLines/>
              <w:rPr>
                <w:rFonts w:ascii="Arial Narrow" w:hAnsi="Arial Narrow"/>
                <w:sz w:val="20"/>
              </w:rPr>
            </w:pPr>
            <w:r w:rsidRPr="007A6565">
              <w:rPr>
                <w:rFonts w:ascii="Arial Narrow" w:hAnsi="Arial Narrow"/>
                <w:sz w:val="20"/>
              </w:rPr>
              <w:fldChar w:fldCharType="begin">
                <w:ffData>
                  <w:name w:val="Check5"/>
                  <w:enabled/>
                  <w:calcOnExit w:val="0"/>
                  <w:checkBox>
                    <w:sizeAuto/>
                    <w:default w:val="1"/>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7A6565">
              <w:rPr>
                <w:rFonts w:ascii="Arial Narrow" w:hAnsi="Arial Narrow"/>
                <w:sz w:val="20"/>
              </w:rPr>
              <w:fldChar w:fldCharType="end"/>
            </w:r>
            <w:r w:rsidRPr="007A6565">
              <w:rPr>
                <w:rFonts w:ascii="Arial Narrow" w:hAnsi="Arial Narrow"/>
                <w:sz w:val="20"/>
              </w:rPr>
              <w:t>Streamlined</w:t>
            </w:r>
          </w:p>
        </w:tc>
      </w:tr>
      <w:tr w:rsidR="00217EF0" w:rsidRPr="007A6565" w:rsidTr="00A44B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217EF0" w:rsidRPr="007A6565" w:rsidRDefault="00217EF0" w:rsidP="00411364">
            <w:pPr>
              <w:keepNext/>
              <w:keepLines/>
              <w:rPr>
                <w:rFonts w:ascii="Arial Narrow" w:hAnsi="Arial Narrow"/>
                <w:b/>
                <w:sz w:val="20"/>
              </w:rPr>
            </w:pPr>
            <w:r w:rsidRPr="007A6565">
              <w:rPr>
                <w:rFonts w:ascii="Arial Narrow" w:hAnsi="Arial Narrow"/>
                <w:b/>
                <w:sz w:val="20"/>
              </w:rPr>
              <w:t>Clinical criteria:</w:t>
            </w:r>
          </w:p>
        </w:tc>
        <w:tc>
          <w:tcPr>
            <w:tcW w:w="6795" w:type="dxa"/>
            <w:tcBorders>
              <w:top w:val="single" w:sz="4" w:space="0" w:color="auto"/>
              <w:left w:val="single" w:sz="4" w:space="0" w:color="auto"/>
              <w:bottom w:val="single" w:sz="4" w:space="0" w:color="auto"/>
              <w:right w:val="single" w:sz="4" w:space="0" w:color="auto"/>
            </w:tcBorders>
          </w:tcPr>
          <w:p w:rsidR="00217EF0" w:rsidRPr="007A6565" w:rsidRDefault="00217EF0" w:rsidP="00411364">
            <w:pPr>
              <w:keepNext/>
              <w:keepLines/>
              <w:rPr>
                <w:rFonts w:ascii="Arial Narrow" w:hAnsi="Arial Narrow"/>
                <w:sz w:val="20"/>
              </w:rPr>
            </w:pPr>
            <w:r w:rsidRPr="007A6565">
              <w:rPr>
                <w:rFonts w:ascii="Arial Narrow" w:hAnsi="Arial Narrow"/>
                <w:sz w:val="20"/>
              </w:rPr>
              <w:t xml:space="preserve">Patient must have had a documented hypersensitivity reaction to a sulphonamide, </w:t>
            </w:r>
          </w:p>
          <w:p w:rsidR="00217EF0" w:rsidRPr="007A6565" w:rsidRDefault="00217EF0" w:rsidP="00411364">
            <w:pPr>
              <w:keepNext/>
              <w:keepLines/>
              <w:rPr>
                <w:rFonts w:ascii="Arial Narrow" w:hAnsi="Arial Narrow"/>
                <w:sz w:val="20"/>
              </w:rPr>
            </w:pPr>
            <w:r w:rsidRPr="007A6565">
              <w:rPr>
                <w:rFonts w:ascii="Arial Narrow" w:hAnsi="Arial Narrow"/>
                <w:sz w:val="20"/>
              </w:rPr>
              <w:t>OR</w:t>
            </w:r>
          </w:p>
          <w:p w:rsidR="00217EF0" w:rsidRPr="007A6565" w:rsidRDefault="00217EF0" w:rsidP="00411364">
            <w:pPr>
              <w:keepNext/>
              <w:keepLines/>
              <w:rPr>
                <w:rFonts w:ascii="Arial Narrow" w:hAnsi="Arial Narrow"/>
                <w:sz w:val="20"/>
              </w:rPr>
            </w:pPr>
            <w:r w:rsidRPr="007A6565">
              <w:rPr>
                <w:rFonts w:ascii="Arial Narrow" w:hAnsi="Arial Narrow"/>
                <w:sz w:val="20"/>
              </w:rPr>
              <w:t>Patient must be intolerant to sulfasalazine.</w:t>
            </w:r>
          </w:p>
        </w:tc>
      </w:tr>
      <w:tr w:rsidR="00217EF0" w:rsidRPr="007A6565" w:rsidTr="00A44B1C">
        <w:trPr>
          <w:cantSplit/>
          <w:trHeight w:val="360"/>
        </w:trPr>
        <w:tc>
          <w:tcPr>
            <w:tcW w:w="2268" w:type="dxa"/>
            <w:tcBorders>
              <w:top w:val="single" w:sz="4" w:space="0" w:color="auto"/>
              <w:left w:val="single" w:sz="4" w:space="0" w:color="auto"/>
              <w:bottom w:val="single" w:sz="4" w:space="0" w:color="auto"/>
              <w:right w:val="single" w:sz="4" w:space="0" w:color="auto"/>
            </w:tcBorders>
          </w:tcPr>
          <w:p w:rsidR="00217EF0" w:rsidRPr="007A6565" w:rsidRDefault="00217EF0" w:rsidP="00411364">
            <w:pPr>
              <w:keepNext/>
              <w:keepLines/>
              <w:rPr>
                <w:rFonts w:ascii="Arial Narrow" w:hAnsi="Arial Narrow"/>
                <w:b/>
                <w:sz w:val="20"/>
              </w:rPr>
            </w:pPr>
            <w:r w:rsidRPr="007A6565">
              <w:rPr>
                <w:rFonts w:ascii="Arial Narrow" w:hAnsi="Arial Narrow"/>
                <w:b/>
                <w:sz w:val="20"/>
              </w:rPr>
              <w:t>Administrative Advice</w:t>
            </w:r>
          </w:p>
        </w:tc>
        <w:tc>
          <w:tcPr>
            <w:tcW w:w="6795" w:type="dxa"/>
            <w:tcBorders>
              <w:top w:val="single" w:sz="4" w:space="0" w:color="auto"/>
              <w:left w:val="single" w:sz="4" w:space="0" w:color="auto"/>
              <w:bottom w:val="single" w:sz="4" w:space="0" w:color="auto"/>
              <w:right w:val="single" w:sz="4" w:space="0" w:color="auto"/>
            </w:tcBorders>
          </w:tcPr>
          <w:p w:rsidR="00217EF0" w:rsidRPr="007A6565" w:rsidRDefault="00217EF0" w:rsidP="00411364">
            <w:pPr>
              <w:keepNext/>
              <w:keepLines/>
              <w:rPr>
                <w:rFonts w:ascii="Arial Narrow" w:hAnsi="Arial Narrow"/>
                <w:sz w:val="20"/>
              </w:rPr>
            </w:pPr>
            <w:r w:rsidRPr="007A6565">
              <w:rPr>
                <w:rFonts w:ascii="Arial Narrow" w:hAnsi="Arial Narrow"/>
                <w:sz w:val="20"/>
              </w:rPr>
              <w:t>Continuing Therapy Only:</w:t>
            </w:r>
          </w:p>
          <w:p w:rsidR="00217EF0" w:rsidRPr="007A6565" w:rsidRDefault="00217EF0" w:rsidP="00411364">
            <w:pPr>
              <w:keepNext/>
              <w:keepLines/>
              <w:rPr>
                <w:rFonts w:ascii="Arial Narrow" w:hAnsi="Arial Narrow"/>
                <w:sz w:val="20"/>
              </w:rPr>
            </w:pPr>
            <w:r w:rsidRPr="007A6565">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DD4932" w:rsidRPr="007A6565" w:rsidTr="00A44B1C">
        <w:trPr>
          <w:cantSplit/>
          <w:trHeight w:val="299"/>
        </w:trPr>
        <w:tc>
          <w:tcPr>
            <w:tcW w:w="9063" w:type="dxa"/>
            <w:gridSpan w:val="2"/>
          </w:tcPr>
          <w:p w:rsidR="00DD4932" w:rsidRPr="007A6565" w:rsidRDefault="00DD4932" w:rsidP="00411364">
            <w:pPr>
              <w:keepNext/>
              <w:keepLines/>
              <w:rPr>
                <w:rFonts w:ascii="Arial Narrow" w:hAnsi="Arial Narrow"/>
                <w:sz w:val="20"/>
              </w:rPr>
            </w:pPr>
            <w:r w:rsidRPr="007A6565">
              <w:rPr>
                <w:rFonts w:ascii="Arial Narrow" w:hAnsi="Arial Narrow"/>
                <w:sz w:val="20"/>
              </w:rPr>
              <w:lastRenderedPageBreak/>
              <w:t xml:space="preserve">*The DPMQ of mesalazine 1 g modified release tablet changed on 1 June 2018, when a 10% and 5% anniversary price reduction was applied to mesalazine as it had been listed on the PBS for 10 and 15 years.  </w:t>
            </w:r>
          </w:p>
        </w:tc>
      </w:tr>
    </w:tbl>
    <w:p w:rsidR="00C603D4" w:rsidRPr="007A6565" w:rsidRDefault="00CE10C4" w:rsidP="001F4432">
      <w:pPr>
        <w:pStyle w:val="PBACHeading1"/>
      </w:pPr>
      <w:r w:rsidRPr="007A6565">
        <w:t>Background</w:t>
      </w:r>
    </w:p>
    <w:p w:rsidR="006B0D94" w:rsidRPr="007A6565" w:rsidRDefault="002F26B7" w:rsidP="001F4432">
      <w:pPr>
        <w:pStyle w:val="ListParagraph"/>
      </w:pPr>
      <w:r w:rsidRPr="007A6565">
        <w:t>Mesalazine</w:t>
      </w:r>
      <w:r w:rsidR="00476245" w:rsidRPr="007A6565">
        <w:t xml:space="preserve"> </w:t>
      </w:r>
      <w:r w:rsidRPr="007A6565">
        <w:t xml:space="preserve">has been registered with the TGA since 6 April 1994. </w:t>
      </w:r>
      <w:r w:rsidR="00136D4B" w:rsidRPr="007A6565">
        <w:t>M</w:t>
      </w:r>
      <w:r w:rsidR="00FF12FB" w:rsidRPr="007A6565">
        <w:t>esalazine</w:t>
      </w:r>
      <w:r w:rsidR="00544D22" w:rsidRPr="007A6565">
        <w:t xml:space="preserve"> 1 g enteric-</w:t>
      </w:r>
      <w:r w:rsidR="00136D4B" w:rsidRPr="007A6565">
        <w:t>coated tablet</w:t>
      </w:r>
      <w:r w:rsidR="00FF12FB" w:rsidRPr="007A6565">
        <w:t xml:space="preserve"> </w:t>
      </w:r>
      <w:r w:rsidR="00136D4B" w:rsidRPr="007A6565">
        <w:t>was TGA</w:t>
      </w:r>
      <w:r w:rsidR="00FF12FB" w:rsidRPr="007A6565">
        <w:t xml:space="preserve"> registered on 16 January 2018. </w:t>
      </w:r>
    </w:p>
    <w:p w:rsidR="006A12A5" w:rsidRPr="007A6565" w:rsidRDefault="000258C5" w:rsidP="001F4432">
      <w:pPr>
        <w:pStyle w:val="ListParagraph"/>
      </w:pPr>
      <w:r w:rsidRPr="007A6565">
        <w:t xml:space="preserve">There are 18 forms of mesalazine </w:t>
      </w:r>
      <w:r w:rsidR="00136D4B" w:rsidRPr="007A6565">
        <w:t xml:space="preserve">currently </w:t>
      </w:r>
      <w:r w:rsidRPr="007A6565">
        <w:t>listed on the PBS</w:t>
      </w:r>
      <w:r w:rsidR="000B6519" w:rsidRPr="007A6565">
        <w:t xml:space="preserve">. The PBAC most recently considered mesalazine </w:t>
      </w:r>
      <w:r w:rsidR="004C1864" w:rsidRPr="007A6565">
        <w:t xml:space="preserve">at </w:t>
      </w:r>
      <w:r w:rsidR="000B6519" w:rsidRPr="007A6565">
        <w:t>its March 2017 meeting, when it recommended the listing of 800</w:t>
      </w:r>
      <w:r w:rsidR="004C1864" w:rsidRPr="007A6565">
        <w:t xml:space="preserve"> </w:t>
      </w:r>
      <w:r w:rsidR="000B6519" w:rsidRPr="007A6565">
        <w:t xml:space="preserve">mg enteric-coated tablets for the treatment of ulcerative colitis. </w:t>
      </w:r>
    </w:p>
    <w:p w:rsidR="001F4432" w:rsidRPr="007A6565" w:rsidRDefault="001F4432" w:rsidP="001F4432">
      <w:pPr>
        <w:ind w:firstLine="709"/>
        <w:rPr>
          <w:rFonts w:ascii="Calibri" w:hAnsi="Calibri"/>
          <w:i/>
        </w:rPr>
      </w:pPr>
      <w:r w:rsidRPr="007A6565">
        <w:rPr>
          <w:rFonts w:ascii="Calibri" w:hAnsi="Calibri"/>
          <w:i/>
        </w:rPr>
        <w:t>For more detail on PBAC’s view, see section 6 PBAC outcome.</w:t>
      </w:r>
    </w:p>
    <w:p w:rsidR="005A3173" w:rsidRPr="007A6565" w:rsidRDefault="005A3173" w:rsidP="001F4432">
      <w:pPr>
        <w:pStyle w:val="PBACHeading1"/>
      </w:pPr>
      <w:r w:rsidRPr="007A6565">
        <w:t>Comparator</w:t>
      </w:r>
    </w:p>
    <w:p w:rsidR="00180713" w:rsidRPr="007A6565" w:rsidRDefault="00180713" w:rsidP="001F4432">
      <w:pPr>
        <w:pStyle w:val="ListParagraph"/>
      </w:pPr>
      <w:r w:rsidRPr="007A6565">
        <w:t>As</w:t>
      </w:r>
      <w:r w:rsidR="000B6519" w:rsidRPr="007A6565">
        <w:t xml:space="preserve"> this was</w:t>
      </w:r>
      <w:r w:rsidRPr="007A6565">
        <w:t xml:space="preserve"> a minor submission, there was no economic comparison.</w:t>
      </w:r>
      <w:r w:rsidR="000B6519" w:rsidRPr="007A6565">
        <w:t xml:space="preserve"> </w:t>
      </w:r>
      <w:r w:rsidR="00C71D1A" w:rsidRPr="007A6565">
        <w:t>The minor submission nominated</w:t>
      </w:r>
      <w:r w:rsidR="000B6519" w:rsidRPr="007A6565">
        <w:t xml:space="preserve"> </w:t>
      </w:r>
      <w:proofErr w:type="spellStart"/>
      <w:r w:rsidR="000B6519" w:rsidRPr="007A6565">
        <w:t>Pentasa</w:t>
      </w:r>
      <w:proofErr w:type="spellEnd"/>
      <w:r w:rsidR="000B6519" w:rsidRPr="007A6565">
        <w:t xml:space="preserve"> 1 g modified release tablet</w:t>
      </w:r>
      <w:r w:rsidR="004C1864" w:rsidRPr="007A6565">
        <w:t xml:space="preserve"> </w:t>
      </w:r>
      <w:r w:rsidR="000B6519" w:rsidRPr="007A6565">
        <w:t>as the main price comparator</w:t>
      </w:r>
      <w:r w:rsidR="005F580C" w:rsidRPr="007A6565">
        <w:t>. T</w:t>
      </w:r>
      <w:r w:rsidR="000B6519" w:rsidRPr="007A6565">
        <w:t xml:space="preserve">he submission </w:t>
      </w:r>
      <w:r w:rsidR="00F50304" w:rsidRPr="007A6565">
        <w:t xml:space="preserve">indicated that mesalazine </w:t>
      </w:r>
      <w:r w:rsidR="00C71D1A" w:rsidRPr="007A6565">
        <w:t>1 g enteric-</w:t>
      </w:r>
      <w:r w:rsidR="00F50304" w:rsidRPr="007A6565">
        <w:t xml:space="preserve">coated tablets </w:t>
      </w:r>
      <w:r w:rsidR="000B6519" w:rsidRPr="007A6565">
        <w:t xml:space="preserve">would </w:t>
      </w:r>
      <w:r w:rsidR="0026780A" w:rsidRPr="007A6565">
        <w:t xml:space="preserve">substitute for </w:t>
      </w:r>
      <w:proofErr w:type="spellStart"/>
      <w:r w:rsidR="0026780A" w:rsidRPr="007A6565">
        <w:t>Mezavant</w:t>
      </w:r>
      <w:proofErr w:type="spellEnd"/>
      <w:r w:rsidR="0026780A" w:rsidRPr="007A6565">
        <w:t xml:space="preserve"> 1.2 g modified release tablets, </w:t>
      </w:r>
      <w:proofErr w:type="spellStart"/>
      <w:r w:rsidR="000B6519" w:rsidRPr="007A6565">
        <w:t>Pentasa</w:t>
      </w:r>
      <w:proofErr w:type="spellEnd"/>
      <w:r w:rsidR="00F50304" w:rsidRPr="007A6565">
        <w:t xml:space="preserve"> 1 g modified release</w:t>
      </w:r>
      <w:r w:rsidR="000B6519" w:rsidRPr="007A6565">
        <w:t xml:space="preserve"> tablets</w:t>
      </w:r>
      <w:r w:rsidR="00EB5D0B" w:rsidRPr="007A6565">
        <w:t>,</w:t>
      </w:r>
      <w:r w:rsidR="000B6519" w:rsidRPr="007A6565">
        <w:t xml:space="preserve"> </w:t>
      </w:r>
      <w:proofErr w:type="spellStart"/>
      <w:r w:rsidR="005F580C" w:rsidRPr="007A6565">
        <w:t>Salofalk</w:t>
      </w:r>
      <w:proofErr w:type="spellEnd"/>
      <w:r w:rsidR="005F580C" w:rsidRPr="007A6565">
        <w:t xml:space="preserve"> </w:t>
      </w:r>
      <w:r w:rsidR="000B6519" w:rsidRPr="007A6565">
        <w:t>500 mg enteric-coated tablets</w:t>
      </w:r>
      <w:r w:rsidR="00EB5D0B" w:rsidRPr="007A6565">
        <w:t xml:space="preserve"> and</w:t>
      </w:r>
      <w:r w:rsidR="005514BB" w:rsidRPr="007A6565">
        <w:t>,</w:t>
      </w:r>
      <w:r w:rsidR="00EB5D0B" w:rsidRPr="007A6565">
        <w:t xml:space="preserve"> to a smaller extent, </w:t>
      </w:r>
      <w:proofErr w:type="spellStart"/>
      <w:r w:rsidR="00EB5D0B" w:rsidRPr="007A6565">
        <w:t>Mesasal</w:t>
      </w:r>
      <w:proofErr w:type="spellEnd"/>
      <w:r w:rsidR="00EB5D0B" w:rsidRPr="007A6565">
        <w:t xml:space="preserve"> 250 mg enteric-coated tablets</w:t>
      </w:r>
      <w:r w:rsidR="008D33D4" w:rsidRPr="007A6565">
        <w:t xml:space="preserve"> in clinical practice</w:t>
      </w:r>
      <w:r w:rsidR="00435352">
        <w:t>.</w:t>
      </w:r>
    </w:p>
    <w:p w:rsidR="001F4432" w:rsidRPr="007A6565" w:rsidRDefault="001F4432" w:rsidP="001F4432">
      <w:pPr>
        <w:ind w:firstLine="709"/>
        <w:rPr>
          <w:rFonts w:ascii="Calibri" w:hAnsi="Calibri"/>
          <w:i/>
        </w:rPr>
      </w:pPr>
      <w:r w:rsidRPr="007A6565">
        <w:rPr>
          <w:rFonts w:ascii="Calibri" w:hAnsi="Calibri"/>
          <w:i/>
        </w:rPr>
        <w:t>For more detail on PBAC’s view, see section 6 PBAC outcome.</w:t>
      </w:r>
    </w:p>
    <w:p w:rsidR="000B558D" w:rsidRPr="007A6565" w:rsidRDefault="008D7A41" w:rsidP="00A44B1C">
      <w:pPr>
        <w:pStyle w:val="PBACHeading1"/>
        <w:keepNext/>
      </w:pPr>
      <w:r w:rsidRPr="007A6565">
        <w:t>C</w:t>
      </w:r>
      <w:r w:rsidR="00D84934" w:rsidRPr="007A6565">
        <w:t>onsideration of the evidence</w:t>
      </w:r>
    </w:p>
    <w:p w:rsidR="001F4432" w:rsidRPr="007A6565" w:rsidRDefault="001F4432" w:rsidP="00A44B1C">
      <w:pPr>
        <w:pStyle w:val="Heading2"/>
        <w:keepNext/>
      </w:pPr>
      <w:r w:rsidRPr="007A6565">
        <w:t>Sponsor hearing</w:t>
      </w:r>
    </w:p>
    <w:p w:rsidR="001F4432" w:rsidRPr="007A6565" w:rsidRDefault="001F4432" w:rsidP="00A44B1C">
      <w:pPr>
        <w:pStyle w:val="ListParagraph"/>
        <w:keepNext/>
      </w:pPr>
      <w:r w:rsidRPr="007A6565">
        <w:rPr>
          <w:snapToGrid w:val="0"/>
        </w:rPr>
        <w:t>There was no hearing for this item as it was a minor submission</w:t>
      </w:r>
    </w:p>
    <w:p w:rsidR="001F4432" w:rsidRPr="007A6565" w:rsidRDefault="001F4432" w:rsidP="001F4432">
      <w:pPr>
        <w:pStyle w:val="Heading2"/>
      </w:pPr>
      <w:r w:rsidRPr="007A6565">
        <w:t>Consumer comments</w:t>
      </w:r>
    </w:p>
    <w:p w:rsidR="001F4432" w:rsidRPr="007A6565" w:rsidRDefault="001F4432" w:rsidP="001F4432">
      <w:pPr>
        <w:pStyle w:val="ListParagraph"/>
      </w:pPr>
      <w:r w:rsidRPr="007A6565">
        <w:rPr>
          <w:snapToGrid w:val="0"/>
        </w:rPr>
        <w:t>The PBAC noted that no consumer comments were received for this item.</w:t>
      </w:r>
    </w:p>
    <w:p w:rsidR="00D84934" w:rsidRPr="007A6565" w:rsidRDefault="00D84934" w:rsidP="001F4432">
      <w:pPr>
        <w:pStyle w:val="Heading2"/>
        <w:rPr>
          <w:rFonts w:eastAsiaTheme="majorEastAsia"/>
          <w:lang w:eastAsia="en-US"/>
        </w:rPr>
      </w:pPr>
      <w:r w:rsidRPr="007A6565">
        <w:rPr>
          <w:rFonts w:eastAsiaTheme="majorEastAsia"/>
          <w:lang w:eastAsia="en-US"/>
        </w:rPr>
        <w:t>Clinical trials</w:t>
      </w:r>
    </w:p>
    <w:p w:rsidR="0076420C" w:rsidRPr="007A6565" w:rsidRDefault="003D5E58" w:rsidP="001F4432">
      <w:pPr>
        <w:pStyle w:val="ListParagraph"/>
      </w:pPr>
      <w:r w:rsidRPr="007A6565">
        <w:t xml:space="preserve">As </w:t>
      </w:r>
      <w:r w:rsidR="00225B4A" w:rsidRPr="007A6565">
        <w:t xml:space="preserve">this was </w:t>
      </w:r>
      <w:r w:rsidRPr="007A6565">
        <w:t>a minor submission, no new</w:t>
      </w:r>
      <w:r w:rsidR="0076420C" w:rsidRPr="007A6565">
        <w:t xml:space="preserve"> clinical trials </w:t>
      </w:r>
      <w:r w:rsidR="00FF2801" w:rsidRPr="007A6565">
        <w:t>were</w:t>
      </w:r>
      <w:r w:rsidR="00225B4A" w:rsidRPr="007A6565">
        <w:t xml:space="preserve"> presented</w:t>
      </w:r>
      <w:r w:rsidR="0076420C" w:rsidRPr="007A6565">
        <w:t>.</w:t>
      </w:r>
      <w:r w:rsidRPr="007A6565">
        <w:t xml:space="preserve"> However, the submission </w:t>
      </w:r>
      <w:r w:rsidR="00486284" w:rsidRPr="007A6565">
        <w:t>noted</w:t>
      </w:r>
      <w:r w:rsidRPr="007A6565">
        <w:t xml:space="preserve"> the TGA’s acknowledgement that in clinical trials submitted by the sponsor, 88.2% of patients</w:t>
      </w:r>
      <w:r w:rsidR="00225B4A" w:rsidRPr="007A6565">
        <w:t xml:space="preserve"> either</w:t>
      </w:r>
      <w:r w:rsidRPr="007A6565">
        <w:t xml:space="preserve"> preferred a single 1 g tablet </w:t>
      </w:r>
      <w:r w:rsidR="00225B4A" w:rsidRPr="007A6565">
        <w:t>to</w:t>
      </w:r>
      <w:r w:rsidRPr="007A6565">
        <w:t xml:space="preserve"> </w:t>
      </w:r>
      <w:r w:rsidR="00457716" w:rsidRPr="007A6565">
        <w:t>two</w:t>
      </w:r>
      <w:r w:rsidRPr="007A6565">
        <w:t xml:space="preserve"> 500 mg tablets, or were indifferent between the two</w:t>
      </w:r>
      <w:r w:rsidR="005F580C" w:rsidRPr="007A6565">
        <w:t xml:space="preserve"> options</w:t>
      </w:r>
      <w:r w:rsidRPr="007A6565">
        <w:t>.</w:t>
      </w:r>
    </w:p>
    <w:p w:rsidR="00D21B4F" w:rsidRPr="007A6565" w:rsidRDefault="001F7443" w:rsidP="00741D2C">
      <w:pPr>
        <w:pStyle w:val="ListParagraph"/>
      </w:pPr>
      <w:r w:rsidRPr="007A6565">
        <w:t xml:space="preserve">The minor submission </w:t>
      </w:r>
      <w:r w:rsidR="006D03F2" w:rsidRPr="007A6565">
        <w:t>claimed that listing the 1 g enteric-coated tablets would increase patient compliance in the long term</w:t>
      </w:r>
      <w:r w:rsidR="005514BB" w:rsidRPr="007A6565">
        <w:t xml:space="preserve"> due to reduced</w:t>
      </w:r>
      <w:r w:rsidR="00680226" w:rsidRPr="007A6565">
        <w:t xml:space="preserve"> p</w:t>
      </w:r>
      <w:r w:rsidR="005514BB" w:rsidRPr="007A6565">
        <w:t>i</w:t>
      </w:r>
      <w:r w:rsidR="00680226" w:rsidRPr="007A6565">
        <w:t xml:space="preserve">ll burden for some </w:t>
      </w:r>
      <w:r w:rsidR="00680226" w:rsidRPr="007A6565">
        <w:lastRenderedPageBreak/>
        <w:t>patients</w:t>
      </w:r>
      <w:r w:rsidR="006D03F2" w:rsidRPr="007A6565">
        <w:t xml:space="preserve">. </w:t>
      </w:r>
      <w:r w:rsidR="00F61C3F" w:rsidRPr="007A6565">
        <w:t>This</w:t>
      </w:r>
      <w:r w:rsidR="006D03F2" w:rsidRPr="007A6565">
        <w:t xml:space="preserve"> claim was not supported by any direct evidence in the submission.</w:t>
      </w:r>
      <w:r w:rsidR="00A02B08" w:rsidRPr="007A6565">
        <w:t xml:space="preserve"> The pre-PBAC response referenced a publication which identified </w:t>
      </w:r>
      <w:r w:rsidR="00A07D3C" w:rsidRPr="007A6565">
        <w:t>‘high number of pills/drugs’ as a barrier to medication adherence/compliance</w:t>
      </w:r>
      <w:r w:rsidR="00A07D3C" w:rsidRPr="007A6565">
        <w:rPr>
          <w:rStyle w:val="FootnoteReference"/>
        </w:rPr>
        <w:footnoteReference w:id="1"/>
      </w:r>
      <w:r w:rsidR="00B64736" w:rsidRPr="007A6565">
        <w:t>.</w:t>
      </w:r>
      <w:r w:rsidR="00B45D29" w:rsidRPr="007A6565">
        <w:t xml:space="preserve"> </w:t>
      </w:r>
      <w:r w:rsidR="00741D2C" w:rsidRPr="007A6565">
        <w:t xml:space="preserve">The PBAC considered that the claim of increased compliance was not a relevant consideration in its decision </w:t>
      </w:r>
      <w:r w:rsidR="00CB0A66" w:rsidRPr="007A6565">
        <w:t xml:space="preserve">whether </w:t>
      </w:r>
      <w:r w:rsidR="00741D2C" w:rsidRPr="007A6565">
        <w:t xml:space="preserve">to recommend the listing of mesalazine 1 g enteric-coated tablets </w:t>
      </w:r>
      <w:r w:rsidR="00276B39" w:rsidRPr="007A6565">
        <w:t>as this claim was not fa</w:t>
      </w:r>
      <w:r w:rsidR="00435352">
        <w:t>ctored into the proposed price.</w:t>
      </w:r>
    </w:p>
    <w:p w:rsidR="005A3173" w:rsidRPr="007A6565" w:rsidRDefault="005A3173" w:rsidP="001F4432">
      <w:pPr>
        <w:pStyle w:val="Heading2"/>
        <w:rPr>
          <w:rFonts w:eastAsiaTheme="majorEastAsia"/>
          <w:lang w:eastAsia="en-US"/>
        </w:rPr>
      </w:pPr>
      <w:r w:rsidRPr="007A6565">
        <w:rPr>
          <w:rFonts w:eastAsiaTheme="majorEastAsia"/>
          <w:lang w:eastAsia="en-US"/>
        </w:rPr>
        <w:t>Estimated PBS usage &amp; financial implications</w:t>
      </w:r>
    </w:p>
    <w:p w:rsidR="00486284" w:rsidRPr="007A6565" w:rsidRDefault="00486284" w:rsidP="001F4432">
      <w:pPr>
        <w:pStyle w:val="ListParagraph"/>
      </w:pPr>
      <w:r w:rsidRPr="007A6565">
        <w:t xml:space="preserve">The minor submission proposed </w:t>
      </w:r>
      <w:r w:rsidR="00CD5940" w:rsidRPr="007A6565">
        <w:t xml:space="preserve">the same </w:t>
      </w:r>
      <w:r w:rsidR="009F6942" w:rsidRPr="007A6565">
        <w:t>ex-manufacturer price</w:t>
      </w:r>
      <w:r w:rsidR="00CD5940" w:rsidRPr="007A6565">
        <w:t xml:space="preserve"> as the currently listed </w:t>
      </w:r>
      <w:proofErr w:type="spellStart"/>
      <w:r w:rsidR="00CD5940" w:rsidRPr="007A6565">
        <w:t>Pent</w:t>
      </w:r>
      <w:r w:rsidR="00987731" w:rsidRPr="007A6565">
        <w:t>asa</w:t>
      </w:r>
      <w:proofErr w:type="spellEnd"/>
      <w:r w:rsidR="00987731" w:rsidRPr="007A6565">
        <w:t xml:space="preserve"> 1 g modified release tablet</w:t>
      </w:r>
      <w:r w:rsidR="00CD5940" w:rsidRPr="007A6565">
        <w:t xml:space="preserve"> ($</w:t>
      </w:r>
      <w:r w:rsidR="00CD5940" w:rsidRPr="000C1F4E">
        <w:t>135.50</w:t>
      </w:r>
      <w:r w:rsidR="00CD5940" w:rsidRPr="007A6565">
        <w:t xml:space="preserve"> at </w:t>
      </w:r>
      <w:r w:rsidR="00E56800" w:rsidRPr="007A6565">
        <w:t xml:space="preserve">the </w:t>
      </w:r>
      <w:r w:rsidR="00CD5940" w:rsidRPr="007A6565">
        <w:t xml:space="preserve">time of submission). </w:t>
      </w:r>
      <w:r w:rsidR="00987731" w:rsidRPr="007A6565">
        <w:t xml:space="preserve">The </w:t>
      </w:r>
      <w:r w:rsidR="009F6942" w:rsidRPr="007A6565">
        <w:t>approved ex-manufacturer price</w:t>
      </w:r>
      <w:r w:rsidR="00DE4E59">
        <w:t xml:space="preserve"> of </w:t>
      </w:r>
      <w:proofErr w:type="spellStart"/>
      <w:r w:rsidR="00DE4E59">
        <w:t>Pentasa</w:t>
      </w:r>
      <w:proofErr w:type="spellEnd"/>
      <w:r w:rsidR="00DE4E59">
        <w:t xml:space="preserve"> 1 </w:t>
      </w:r>
      <w:r w:rsidR="00987731" w:rsidRPr="007A6565">
        <w:t>g modified release tablet</w:t>
      </w:r>
      <w:r w:rsidR="00F23839" w:rsidRPr="007A6565">
        <w:t xml:space="preserve"> since 1 June 2018</w:t>
      </w:r>
      <w:r w:rsidR="00987731" w:rsidRPr="007A6565">
        <w:t xml:space="preserve"> is $</w:t>
      </w:r>
      <w:r w:rsidR="00987731" w:rsidRPr="006B4BB9">
        <w:t>115.68</w:t>
      </w:r>
      <w:r w:rsidR="009F6942" w:rsidRPr="007A6565">
        <w:t xml:space="preserve"> due to the application of a 5% and 10% anniversary price reduction</w:t>
      </w:r>
      <w:r w:rsidR="00ED3AAB" w:rsidRPr="007A6565">
        <w:t xml:space="preserve"> to mesalazine</w:t>
      </w:r>
      <w:r w:rsidR="00E56800" w:rsidRPr="007A6565">
        <w:t xml:space="preserve"> on this date for 15 and 10 years of being listed on the PBS.</w:t>
      </w:r>
      <w:r w:rsidR="00B64736" w:rsidRPr="007A6565">
        <w:t xml:space="preserve"> The </w:t>
      </w:r>
      <w:r w:rsidR="009F05F1" w:rsidRPr="007A6565">
        <w:t xml:space="preserve">sponsor </w:t>
      </w:r>
      <w:r w:rsidR="00B64736" w:rsidRPr="007A6565">
        <w:t xml:space="preserve">acknowledged this price change and </w:t>
      </w:r>
      <w:r w:rsidR="009F05F1" w:rsidRPr="007A6565">
        <w:t xml:space="preserve">indicated </w:t>
      </w:r>
      <w:r w:rsidR="00B64736" w:rsidRPr="007A6565">
        <w:t>acceptance of the new price</w:t>
      </w:r>
      <w:r w:rsidR="009F05F1" w:rsidRPr="007A6565">
        <w:t xml:space="preserve"> in its pre-PBAC response</w:t>
      </w:r>
      <w:r w:rsidR="00435352">
        <w:t>.</w:t>
      </w:r>
    </w:p>
    <w:p w:rsidR="00C00DA7" w:rsidRPr="007A6565" w:rsidRDefault="0057683A" w:rsidP="001F4432">
      <w:pPr>
        <w:pStyle w:val="ListParagraph"/>
      </w:pPr>
      <w:r w:rsidRPr="007A6565">
        <w:t>The minor submission estimated a net save to the PBS and RPBS of $</w:t>
      </w:r>
      <w:r w:rsidR="008B5920">
        <w:rPr>
          <w:noProof/>
          <w:color w:val="000000"/>
          <w:highlight w:val="black"/>
        </w:rPr>
        <w:t>''''''''''''''''</w:t>
      </w:r>
      <w:r w:rsidRPr="007A6565">
        <w:t xml:space="preserve"> in Year 5 of listing, with a total net save of $</w:t>
      </w:r>
      <w:r w:rsidR="008B5920">
        <w:rPr>
          <w:noProof/>
          <w:color w:val="000000"/>
          <w:highlight w:val="black"/>
        </w:rPr>
        <w:t>''''''''''''''''''''</w:t>
      </w:r>
      <w:r w:rsidRPr="007A6565">
        <w:t xml:space="preserve"> over the first 5 years of listing.  This is summarised in the table below</w:t>
      </w:r>
      <w:r w:rsidR="00DB4A52" w:rsidRPr="007A6565">
        <w:t xml:space="preserve"> along with expected prescription numbers</w:t>
      </w:r>
      <w:r w:rsidRPr="007A6565">
        <w:t>.</w:t>
      </w:r>
      <w:r w:rsidR="004E4C95" w:rsidRPr="007A6565">
        <w:t xml:space="preserve"> The Department has not evaluated the utilisation and financial estimates presented in the submission.</w:t>
      </w:r>
    </w:p>
    <w:p w:rsidR="00C00DA7" w:rsidRPr="007A6565" w:rsidRDefault="0057683A" w:rsidP="001F4432">
      <w:pPr>
        <w:pStyle w:val="ListParagraph"/>
        <w:rPr>
          <w:szCs w:val="24"/>
        </w:rPr>
      </w:pPr>
      <w:r w:rsidRPr="007A6565">
        <w:t xml:space="preserve">The </w:t>
      </w:r>
      <w:r w:rsidR="0091372E" w:rsidRPr="007A6565">
        <w:t>estimated</w:t>
      </w:r>
      <w:r w:rsidRPr="007A6565">
        <w:t xml:space="preserve"> savings reflect the</w:t>
      </w:r>
      <w:r w:rsidR="00544D22" w:rsidRPr="007A6565">
        <w:t xml:space="preserve"> claim in the minor submission</w:t>
      </w:r>
      <w:r w:rsidRPr="007A6565">
        <w:t xml:space="preserve"> that mesalazine</w:t>
      </w:r>
      <w:r w:rsidR="00544D22" w:rsidRPr="007A6565">
        <w:t xml:space="preserve"> 1 g enteric-coated tablets</w:t>
      </w:r>
      <w:r w:rsidRPr="007A6565">
        <w:t xml:space="preserve"> will be a substitute for</w:t>
      </w:r>
      <w:r w:rsidR="00544D22" w:rsidRPr="007A6565">
        <w:t xml:space="preserve"> other</w:t>
      </w:r>
      <w:r w:rsidRPr="007A6565">
        <w:t xml:space="preserve"> </w:t>
      </w:r>
      <w:r w:rsidR="0091372E" w:rsidRPr="007A6565">
        <w:t>forms</w:t>
      </w:r>
      <w:r w:rsidR="00544D22" w:rsidRPr="007A6565">
        <w:t xml:space="preserve"> of mesalazine</w:t>
      </w:r>
      <w:r w:rsidR="0091372E" w:rsidRPr="007A6565">
        <w:t xml:space="preserve"> </w:t>
      </w:r>
      <w:r w:rsidR="00544D22" w:rsidRPr="007A6565">
        <w:t xml:space="preserve">currently </w:t>
      </w:r>
      <w:r w:rsidRPr="007A6565">
        <w:t xml:space="preserve">listed on the </w:t>
      </w:r>
      <w:r w:rsidR="007A6565" w:rsidRPr="007A6565">
        <w:t>PBS that</w:t>
      </w:r>
      <w:r w:rsidR="00BA2928" w:rsidRPr="007A6565">
        <w:t xml:space="preserve"> are more expensive per gram (</w:t>
      </w:r>
      <w:r w:rsidR="00A54B25" w:rsidRPr="007A6565">
        <w:t>e.g</w:t>
      </w:r>
      <w:r w:rsidR="00544D22" w:rsidRPr="007A6565">
        <w:t>.</w:t>
      </w:r>
      <w:r w:rsidR="00BA2928" w:rsidRPr="007A6565">
        <w:t xml:space="preserve"> </w:t>
      </w:r>
      <w:proofErr w:type="spellStart"/>
      <w:r w:rsidR="00BA2928" w:rsidRPr="007A6565">
        <w:t>Salofalk</w:t>
      </w:r>
      <w:proofErr w:type="spellEnd"/>
      <w:r w:rsidR="00BA2928" w:rsidRPr="007A6565">
        <w:t xml:space="preserve"> 500 mg enteric-coated tablets).</w:t>
      </w:r>
    </w:p>
    <w:p w:rsidR="008B5920" w:rsidRPr="0032008F" w:rsidRDefault="008B5920" w:rsidP="0032008F">
      <w:pPr>
        <w:keepNext/>
        <w:ind w:left="-11"/>
        <w:rPr>
          <w:rFonts w:ascii="Arial Narrow" w:hAnsi="Arial Narrow"/>
          <w:b/>
          <w:sz w:val="20"/>
        </w:rPr>
      </w:pPr>
      <w:r w:rsidRPr="0032008F">
        <w:rPr>
          <w:rFonts w:ascii="Arial Narrow" w:hAnsi="Arial Narrow"/>
          <w:b/>
          <w:sz w:val="20"/>
        </w:rPr>
        <w:lastRenderedPageBreak/>
        <w:t xml:space="preserve">Table </w:t>
      </w:r>
      <w:r w:rsidRPr="0032008F">
        <w:rPr>
          <w:rFonts w:ascii="Arial Narrow" w:hAnsi="Arial Narrow"/>
          <w:b/>
          <w:sz w:val="20"/>
        </w:rPr>
        <w:fldChar w:fldCharType="begin"/>
      </w:r>
      <w:r w:rsidRPr="0032008F">
        <w:rPr>
          <w:rFonts w:ascii="Arial Narrow" w:hAnsi="Arial Narrow"/>
          <w:b/>
          <w:sz w:val="20"/>
        </w:rPr>
        <w:instrText xml:space="preserve"> SEQ Table \* ARABIC </w:instrText>
      </w:r>
      <w:r w:rsidRPr="0032008F">
        <w:rPr>
          <w:rFonts w:ascii="Arial Narrow" w:hAnsi="Arial Narrow"/>
          <w:b/>
          <w:sz w:val="20"/>
        </w:rPr>
        <w:fldChar w:fldCharType="separate"/>
      </w:r>
      <w:r w:rsidRPr="0032008F">
        <w:rPr>
          <w:rFonts w:ascii="Arial Narrow" w:hAnsi="Arial Narrow"/>
          <w:b/>
          <w:sz w:val="20"/>
        </w:rPr>
        <w:t>1</w:t>
      </w:r>
      <w:r w:rsidRPr="0032008F">
        <w:rPr>
          <w:rFonts w:ascii="Arial Narrow" w:hAnsi="Arial Narrow"/>
          <w:b/>
          <w:sz w:val="20"/>
        </w:rPr>
        <w:fldChar w:fldCharType="end"/>
      </w:r>
      <w:r w:rsidR="0032008F" w:rsidRPr="0032008F">
        <w:rPr>
          <w:rFonts w:ascii="Arial Narrow" w:hAnsi="Arial Narrow"/>
          <w:b/>
          <w:sz w:val="20"/>
        </w:rPr>
        <w:t xml:space="preserve">: </w:t>
      </w:r>
      <w:r w:rsidR="0032008F" w:rsidRPr="007A6565">
        <w:rPr>
          <w:rFonts w:ascii="Arial Narrow" w:hAnsi="Arial Narrow"/>
          <w:b/>
          <w:sz w:val="20"/>
        </w:rPr>
        <w:t>Estimated cost to the PBS/RPBS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stimated cost to the PBS/RPBS"/>
      </w:tblPr>
      <w:tblGrid>
        <w:gridCol w:w="1665"/>
        <w:gridCol w:w="1137"/>
        <w:gridCol w:w="1135"/>
        <w:gridCol w:w="1133"/>
        <w:gridCol w:w="1135"/>
        <w:gridCol w:w="1240"/>
        <w:gridCol w:w="1797"/>
      </w:tblGrid>
      <w:tr w:rsidR="00587E3E" w:rsidRPr="007A6565" w:rsidTr="0032008F">
        <w:trPr>
          <w:trHeight w:val="272"/>
          <w:tblHeader/>
        </w:trPr>
        <w:tc>
          <w:tcPr>
            <w:tcW w:w="1665" w:type="dxa"/>
            <w:shd w:val="clear" w:color="auto" w:fill="BFBFBF" w:themeFill="background1" w:themeFillShade="BF"/>
            <w:noWrap/>
            <w:vAlign w:val="center"/>
          </w:tcPr>
          <w:p w:rsidR="00DB4A52" w:rsidRPr="007A6565" w:rsidRDefault="00DB4A52" w:rsidP="00544A72">
            <w:pPr>
              <w:keepNext/>
              <w:jc w:val="center"/>
              <w:rPr>
                <w:rFonts w:ascii="Arial Narrow" w:hAnsi="Arial Narrow"/>
                <w:b/>
                <w:color w:val="000000"/>
                <w:sz w:val="20"/>
                <w:szCs w:val="20"/>
              </w:rPr>
            </w:pPr>
          </w:p>
        </w:tc>
        <w:tc>
          <w:tcPr>
            <w:tcW w:w="1137" w:type="dxa"/>
            <w:shd w:val="clear" w:color="auto" w:fill="BFBFBF" w:themeFill="background1" w:themeFillShade="BF"/>
            <w:noWrap/>
            <w:vAlign w:val="center"/>
            <w:hideMark/>
          </w:tcPr>
          <w:p w:rsidR="00DB4A52" w:rsidRPr="007A6565" w:rsidRDefault="00ED3AAB" w:rsidP="00544A72">
            <w:pPr>
              <w:keepNext/>
              <w:jc w:val="center"/>
              <w:rPr>
                <w:rFonts w:ascii="Arial Narrow" w:hAnsi="Arial Narrow"/>
                <w:b/>
                <w:bCs/>
                <w:color w:val="000000"/>
                <w:sz w:val="20"/>
                <w:szCs w:val="20"/>
              </w:rPr>
            </w:pPr>
            <w:r w:rsidRPr="007A6565">
              <w:rPr>
                <w:rFonts w:ascii="Arial Narrow" w:hAnsi="Arial Narrow"/>
                <w:b/>
                <w:bCs/>
                <w:color w:val="000000"/>
                <w:sz w:val="20"/>
                <w:szCs w:val="20"/>
              </w:rPr>
              <w:t>Year 1</w:t>
            </w:r>
          </w:p>
        </w:tc>
        <w:tc>
          <w:tcPr>
            <w:tcW w:w="1135" w:type="dxa"/>
            <w:shd w:val="clear" w:color="auto" w:fill="BFBFBF" w:themeFill="background1" w:themeFillShade="BF"/>
            <w:noWrap/>
            <w:vAlign w:val="center"/>
            <w:hideMark/>
          </w:tcPr>
          <w:p w:rsidR="00DB4A52" w:rsidRPr="007A6565" w:rsidRDefault="00ED3AAB" w:rsidP="00544A72">
            <w:pPr>
              <w:keepNext/>
              <w:jc w:val="center"/>
              <w:rPr>
                <w:rFonts w:ascii="Arial Narrow" w:hAnsi="Arial Narrow"/>
                <w:b/>
                <w:bCs/>
                <w:color w:val="000000"/>
                <w:sz w:val="20"/>
                <w:szCs w:val="20"/>
              </w:rPr>
            </w:pPr>
            <w:r w:rsidRPr="007A6565">
              <w:rPr>
                <w:rFonts w:ascii="Arial Narrow" w:hAnsi="Arial Narrow"/>
                <w:b/>
                <w:bCs/>
                <w:color w:val="000000"/>
                <w:sz w:val="20"/>
                <w:szCs w:val="20"/>
              </w:rPr>
              <w:t>Year 2</w:t>
            </w:r>
          </w:p>
        </w:tc>
        <w:tc>
          <w:tcPr>
            <w:tcW w:w="1133" w:type="dxa"/>
            <w:shd w:val="clear" w:color="auto" w:fill="BFBFBF" w:themeFill="background1" w:themeFillShade="BF"/>
            <w:noWrap/>
            <w:vAlign w:val="center"/>
            <w:hideMark/>
          </w:tcPr>
          <w:p w:rsidR="00DB4A52" w:rsidRPr="007A6565" w:rsidRDefault="00ED3AAB" w:rsidP="00544A72">
            <w:pPr>
              <w:keepNext/>
              <w:jc w:val="center"/>
              <w:rPr>
                <w:rFonts w:ascii="Arial Narrow" w:hAnsi="Arial Narrow"/>
                <w:b/>
                <w:bCs/>
                <w:color w:val="000000"/>
                <w:sz w:val="20"/>
                <w:szCs w:val="20"/>
              </w:rPr>
            </w:pPr>
            <w:r w:rsidRPr="007A6565">
              <w:rPr>
                <w:rFonts w:ascii="Arial Narrow" w:hAnsi="Arial Narrow"/>
                <w:b/>
                <w:bCs/>
                <w:color w:val="000000"/>
                <w:sz w:val="20"/>
                <w:szCs w:val="20"/>
              </w:rPr>
              <w:t>Year 3</w:t>
            </w:r>
          </w:p>
        </w:tc>
        <w:tc>
          <w:tcPr>
            <w:tcW w:w="1135" w:type="dxa"/>
            <w:shd w:val="clear" w:color="auto" w:fill="BFBFBF" w:themeFill="background1" w:themeFillShade="BF"/>
            <w:noWrap/>
            <w:vAlign w:val="center"/>
            <w:hideMark/>
          </w:tcPr>
          <w:p w:rsidR="00DB4A52" w:rsidRPr="007A6565" w:rsidRDefault="00ED3AAB" w:rsidP="00544A72">
            <w:pPr>
              <w:keepNext/>
              <w:jc w:val="center"/>
              <w:rPr>
                <w:rFonts w:ascii="Arial Narrow" w:hAnsi="Arial Narrow"/>
                <w:b/>
                <w:bCs/>
                <w:color w:val="000000"/>
                <w:sz w:val="20"/>
                <w:szCs w:val="20"/>
              </w:rPr>
            </w:pPr>
            <w:r w:rsidRPr="007A6565">
              <w:rPr>
                <w:rFonts w:ascii="Arial Narrow" w:hAnsi="Arial Narrow"/>
                <w:b/>
                <w:bCs/>
                <w:color w:val="000000"/>
                <w:sz w:val="20"/>
                <w:szCs w:val="20"/>
              </w:rPr>
              <w:t>Year 4</w:t>
            </w:r>
          </w:p>
        </w:tc>
        <w:tc>
          <w:tcPr>
            <w:tcW w:w="1240" w:type="dxa"/>
            <w:shd w:val="clear" w:color="auto" w:fill="BFBFBF" w:themeFill="background1" w:themeFillShade="BF"/>
            <w:noWrap/>
            <w:vAlign w:val="center"/>
            <w:hideMark/>
          </w:tcPr>
          <w:p w:rsidR="00DB4A52" w:rsidRPr="007A6565" w:rsidRDefault="00ED3AAB" w:rsidP="00544A72">
            <w:pPr>
              <w:keepNext/>
              <w:jc w:val="center"/>
              <w:rPr>
                <w:rFonts w:ascii="Arial Narrow" w:hAnsi="Arial Narrow"/>
                <w:b/>
                <w:bCs/>
                <w:color w:val="000000"/>
                <w:sz w:val="20"/>
                <w:szCs w:val="20"/>
              </w:rPr>
            </w:pPr>
            <w:r w:rsidRPr="007A6565">
              <w:rPr>
                <w:rFonts w:ascii="Arial Narrow" w:hAnsi="Arial Narrow"/>
                <w:b/>
                <w:bCs/>
                <w:color w:val="000000"/>
                <w:sz w:val="20"/>
                <w:szCs w:val="20"/>
              </w:rPr>
              <w:t>Year 5</w:t>
            </w:r>
          </w:p>
        </w:tc>
        <w:tc>
          <w:tcPr>
            <w:tcW w:w="1797" w:type="dxa"/>
            <w:shd w:val="clear" w:color="auto" w:fill="BFBFBF" w:themeFill="background1" w:themeFillShade="BF"/>
            <w:noWrap/>
            <w:vAlign w:val="center"/>
            <w:hideMark/>
          </w:tcPr>
          <w:p w:rsidR="00DB4A52" w:rsidRPr="007A6565" w:rsidRDefault="00ED3AAB" w:rsidP="00544A72">
            <w:pPr>
              <w:keepNext/>
              <w:jc w:val="center"/>
              <w:rPr>
                <w:rFonts w:ascii="Arial Narrow" w:hAnsi="Arial Narrow"/>
                <w:b/>
                <w:color w:val="000000"/>
                <w:sz w:val="20"/>
                <w:szCs w:val="20"/>
              </w:rPr>
            </w:pPr>
            <w:r w:rsidRPr="007A6565">
              <w:rPr>
                <w:rFonts w:ascii="Arial Narrow" w:hAnsi="Arial Narrow"/>
                <w:b/>
                <w:color w:val="000000"/>
                <w:sz w:val="20"/>
                <w:szCs w:val="20"/>
              </w:rPr>
              <w:t>Years 1-5 Cumulative</w:t>
            </w:r>
          </w:p>
        </w:tc>
      </w:tr>
      <w:tr w:rsidR="00CC12E3" w:rsidRPr="007A6565" w:rsidTr="0032008F">
        <w:trPr>
          <w:trHeight w:val="272"/>
          <w:tblHeader/>
        </w:trPr>
        <w:tc>
          <w:tcPr>
            <w:tcW w:w="9242" w:type="dxa"/>
            <w:gridSpan w:val="7"/>
            <w:shd w:val="clear" w:color="auto" w:fill="D9D9D9" w:themeFill="background1" w:themeFillShade="D9"/>
            <w:noWrap/>
            <w:vAlign w:val="center"/>
          </w:tcPr>
          <w:p w:rsidR="00CC12E3" w:rsidRPr="007A6565" w:rsidRDefault="00CC12E3" w:rsidP="00544A72">
            <w:pPr>
              <w:keepNext/>
              <w:rPr>
                <w:rFonts w:ascii="Arial Narrow" w:hAnsi="Arial Narrow"/>
                <w:b/>
                <w:sz w:val="20"/>
                <w:szCs w:val="20"/>
              </w:rPr>
            </w:pPr>
            <w:r w:rsidRPr="007A6565">
              <w:rPr>
                <w:rFonts w:ascii="Arial Narrow" w:hAnsi="Arial Narrow"/>
                <w:b/>
                <w:color w:val="000000"/>
                <w:sz w:val="20"/>
                <w:szCs w:val="20"/>
              </w:rPr>
              <w:t xml:space="preserve">Script volumes </w:t>
            </w:r>
          </w:p>
        </w:tc>
      </w:tr>
      <w:tr w:rsidR="00587E3E" w:rsidRPr="007A6565" w:rsidTr="0032008F">
        <w:trPr>
          <w:trHeight w:val="272"/>
          <w:tblHeader/>
        </w:trPr>
        <w:tc>
          <w:tcPr>
            <w:tcW w:w="1665" w:type="dxa"/>
            <w:shd w:val="clear" w:color="auto" w:fill="auto"/>
            <w:noWrap/>
            <w:vAlign w:val="center"/>
          </w:tcPr>
          <w:p w:rsidR="00DB4A52" w:rsidRPr="007A6565" w:rsidRDefault="00DB4A52" w:rsidP="00544A72">
            <w:pPr>
              <w:keepNext/>
              <w:rPr>
                <w:rFonts w:ascii="Arial Narrow" w:hAnsi="Arial Narrow"/>
                <w:color w:val="000000"/>
                <w:sz w:val="20"/>
                <w:szCs w:val="20"/>
              </w:rPr>
            </w:pPr>
            <w:r w:rsidRPr="007A6565">
              <w:rPr>
                <w:rFonts w:ascii="Arial Narrow" w:hAnsi="Arial Narrow"/>
                <w:color w:val="000000"/>
                <w:sz w:val="20"/>
                <w:szCs w:val="20"/>
              </w:rPr>
              <w:t>PBS</w:t>
            </w:r>
          </w:p>
        </w:tc>
        <w:tc>
          <w:tcPr>
            <w:tcW w:w="1137"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135"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133"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135"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 xml:space="preserve">'''''''''''''''' </w:t>
            </w:r>
          </w:p>
        </w:tc>
        <w:tc>
          <w:tcPr>
            <w:tcW w:w="1240"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797" w:type="dxa"/>
            <w:shd w:val="clear" w:color="auto" w:fill="auto"/>
            <w:noWrap/>
            <w:vAlign w:val="bottom"/>
          </w:tcPr>
          <w:p w:rsidR="00DB4A52" w:rsidRPr="008B5920" w:rsidRDefault="008B5920" w:rsidP="00544A7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587E3E" w:rsidRPr="007A6565" w:rsidTr="0032008F">
        <w:trPr>
          <w:trHeight w:val="272"/>
          <w:tblHeader/>
        </w:trPr>
        <w:tc>
          <w:tcPr>
            <w:tcW w:w="1665" w:type="dxa"/>
            <w:shd w:val="clear" w:color="auto" w:fill="auto"/>
            <w:noWrap/>
            <w:vAlign w:val="center"/>
          </w:tcPr>
          <w:p w:rsidR="00DB4A52" w:rsidRPr="007A6565" w:rsidRDefault="00DB4A52" w:rsidP="00544A72">
            <w:pPr>
              <w:keepNext/>
              <w:rPr>
                <w:rFonts w:ascii="Arial Narrow" w:hAnsi="Arial Narrow"/>
                <w:color w:val="000000"/>
                <w:sz w:val="20"/>
                <w:szCs w:val="20"/>
              </w:rPr>
            </w:pPr>
            <w:r w:rsidRPr="007A6565">
              <w:rPr>
                <w:rFonts w:ascii="Arial Narrow" w:hAnsi="Arial Narrow"/>
                <w:color w:val="000000"/>
                <w:sz w:val="20"/>
                <w:szCs w:val="20"/>
              </w:rPr>
              <w:t>RPBS</w:t>
            </w:r>
          </w:p>
        </w:tc>
        <w:tc>
          <w:tcPr>
            <w:tcW w:w="1137"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135"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133"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135"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240"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797" w:type="dxa"/>
            <w:shd w:val="clear" w:color="auto" w:fill="auto"/>
            <w:noWrap/>
            <w:vAlign w:val="bottom"/>
          </w:tcPr>
          <w:p w:rsidR="00DB4A52" w:rsidRPr="008B5920" w:rsidRDefault="008B5920" w:rsidP="00544A7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587E3E" w:rsidRPr="007A6565" w:rsidTr="0032008F">
        <w:trPr>
          <w:trHeight w:val="272"/>
          <w:tblHeader/>
        </w:trPr>
        <w:tc>
          <w:tcPr>
            <w:tcW w:w="1665" w:type="dxa"/>
            <w:shd w:val="clear" w:color="auto" w:fill="auto"/>
            <w:noWrap/>
            <w:vAlign w:val="center"/>
          </w:tcPr>
          <w:p w:rsidR="00DB4A52" w:rsidRPr="007A6565" w:rsidRDefault="00DB4A52" w:rsidP="00544A72">
            <w:pPr>
              <w:keepNext/>
              <w:rPr>
                <w:rFonts w:ascii="Arial Narrow" w:hAnsi="Arial Narrow"/>
                <w:color w:val="000000"/>
                <w:sz w:val="20"/>
                <w:szCs w:val="20"/>
              </w:rPr>
            </w:pPr>
            <w:r w:rsidRPr="007A6565">
              <w:rPr>
                <w:rFonts w:ascii="Arial Narrow" w:hAnsi="Arial Narrow"/>
                <w:color w:val="000000"/>
                <w:sz w:val="20"/>
                <w:szCs w:val="20"/>
              </w:rPr>
              <w:t>Total script volume</w:t>
            </w:r>
          </w:p>
        </w:tc>
        <w:tc>
          <w:tcPr>
            <w:tcW w:w="1137"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135"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133"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135"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240" w:type="dxa"/>
            <w:shd w:val="clear" w:color="auto" w:fill="auto"/>
            <w:noWrap/>
            <w:vAlign w:val="bottom"/>
          </w:tcPr>
          <w:p w:rsidR="00DB4A52" w:rsidRPr="008B5920" w:rsidRDefault="008B5920" w:rsidP="00544A72">
            <w:pPr>
              <w:keepNext/>
              <w:jc w:val="righ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r w:rsidR="00DB4A52" w:rsidRPr="008B5920">
              <w:rPr>
                <w:rFonts w:ascii="Arial Narrow" w:hAnsi="Arial Narrow" w:cs="Arial"/>
                <w:color w:val="000000"/>
                <w:sz w:val="20"/>
                <w:szCs w:val="20"/>
                <w:highlight w:val="black"/>
              </w:rPr>
              <w:t xml:space="preserve"> </w:t>
            </w:r>
          </w:p>
        </w:tc>
        <w:tc>
          <w:tcPr>
            <w:tcW w:w="1797" w:type="dxa"/>
            <w:shd w:val="clear" w:color="auto" w:fill="auto"/>
            <w:noWrap/>
            <w:vAlign w:val="bottom"/>
          </w:tcPr>
          <w:p w:rsidR="00DB4A52" w:rsidRPr="008B5920" w:rsidRDefault="008B5920" w:rsidP="00544A72">
            <w:pPr>
              <w:keepNext/>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8F355C" w:rsidRPr="007A6565" w:rsidTr="0032008F">
        <w:trPr>
          <w:trHeight w:val="272"/>
          <w:tblHeader/>
        </w:trPr>
        <w:tc>
          <w:tcPr>
            <w:tcW w:w="9242" w:type="dxa"/>
            <w:gridSpan w:val="7"/>
            <w:shd w:val="clear" w:color="auto" w:fill="D9D9D9" w:themeFill="background1" w:themeFillShade="D9"/>
            <w:noWrap/>
            <w:vAlign w:val="center"/>
          </w:tcPr>
          <w:p w:rsidR="008F355C" w:rsidRPr="00AF19FB" w:rsidRDefault="008F355C" w:rsidP="00544A72">
            <w:pPr>
              <w:keepNext/>
              <w:rPr>
                <w:rFonts w:ascii="Arial Narrow" w:hAnsi="Arial Narrow"/>
                <w:b/>
                <w:sz w:val="20"/>
                <w:szCs w:val="20"/>
              </w:rPr>
            </w:pPr>
            <w:r w:rsidRPr="00AF19FB">
              <w:rPr>
                <w:rFonts w:ascii="Arial Narrow" w:hAnsi="Arial Narrow"/>
                <w:b/>
                <w:sz w:val="20"/>
                <w:szCs w:val="20"/>
              </w:rPr>
              <w:t xml:space="preserve">Net Cost of listing </w:t>
            </w:r>
          </w:p>
        </w:tc>
      </w:tr>
      <w:tr w:rsidR="00587E3E" w:rsidRPr="007A6565" w:rsidTr="0032008F">
        <w:trPr>
          <w:trHeight w:val="272"/>
          <w:tblHeader/>
        </w:trPr>
        <w:tc>
          <w:tcPr>
            <w:tcW w:w="1665" w:type="dxa"/>
            <w:shd w:val="clear" w:color="auto" w:fill="auto"/>
            <w:noWrap/>
            <w:vAlign w:val="center"/>
          </w:tcPr>
          <w:p w:rsidR="008F355C" w:rsidRPr="007A6565" w:rsidRDefault="008F355C" w:rsidP="00544A72">
            <w:pPr>
              <w:keepNext/>
              <w:rPr>
                <w:rFonts w:ascii="Arial Narrow" w:hAnsi="Arial Narrow"/>
                <w:color w:val="000000"/>
                <w:sz w:val="20"/>
                <w:szCs w:val="20"/>
              </w:rPr>
            </w:pPr>
            <w:r w:rsidRPr="007A6565">
              <w:rPr>
                <w:rFonts w:ascii="Arial Narrow" w:hAnsi="Arial Narrow"/>
                <w:color w:val="000000"/>
                <w:sz w:val="20"/>
                <w:szCs w:val="20"/>
              </w:rPr>
              <w:t>PBS</w:t>
            </w:r>
          </w:p>
        </w:tc>
        <w:tc>
          <w:tcPr>
            <w:tcW w:w="1137" w:type="dxa"/>
            <w:shd w:val="clear" w:color="auto" w:fill="auto"/>
            <w:noWrap/>
            <w:vAlign w:val="bottom"/>
          </w:tcPr>
          <w:p w:rsidR="008F355C" w:rsidRPr="00AF19FB" w:rsidRDefault="008F355C"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5" w:type="dxa"/>
            <w:shd w:val="clear" w:color="auto" w:fill="auto"/>
            <w:noWrap/>
            <w:vAlign w:val="bottom"/>
          </w:tcPr>
          <w:p w:rsidR="008F355C" w:rsidRPr="00AF19FB" w:rsidRDefault="008F355C"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3" w:type="dxa"/>
            <w:shd w:val="clear" w:color="auto" w:fill="auto"/>
            <w:noWrap/>
            <w:vAlign w:val="bottom"/>
          </w:tcPr>
          <w:p w:rsidR="008F355C" w:rsidRPr="00AF19FB" w:rsidRDefault="008F355C"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5" w:type="dxa"/>
            <w:shd w:val="clear" w:color="auto" w:fill="auto"/>
            <w:noWrap/>
            <w:vAlign w:val="bottom"/>
          </w:tcPr>
          <w:p w:rsidR="008F355C" w:rsidRPr="00AF19FB" w:rsidRDefault="008F355C"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240" w:type="dxa"/>
            <w:shd w:val="clear" w:color="auto" w:fill="auto"/>
            <w:noWrap/>
            <w:vAlign w:val="bottom"/>
          </w:tcPr>
          <w:p w:rsidR="008F355C" w:rsidRPr="00AF19FB" w:rsidRDefault="008F355C"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797" w:type="dxa"/>
            <w:shd w:val="clear" w:color="auto" w:fill="auto"/>
            <w:noWrap/>
            <w:vAlign w:val="bottom"/>
          </w:tcPr>
          <w:p w:rsidR="008F355C" w:rsidRPr="00AF19FB" w:rsidRDefault="00C17B63" w:rsidP="00544A72">
            <w:pPr>
              <w:keepNext/>
              <w:jc w:val="right"/>
              <w:rPr>
                <w:rFonts w:ascii="Arial Narrow" w:hAnsi="Arial Narrow"/>
                <w:sz w:val="20"/>
                <w:szCs w:val="20"/>
              </w:rPr>
            </w:pPr>
            <w:r w:rsidRPr="00AF19FB">
              <w:rPr>
                <w:rFonts w:ascii="Arial Narrow" w:hAnsi="Arial Narrow"/>
                <w:sz w:val="20"/>
                <w:szCs w:val="20"/>
              </w:rPr>
              <w:t>$</w:t>
            </w:r>
            <w:r w:rsidR="008B5920">
              <w:rPr>
                <w:rFonts w:ascii="Arial Narrow" w:hAnsi="Arial Narrow"/>
                <w:noProof/>
                <w:color w:val="000000"/>
                <w:sz w:val="20"/>
                <w:szCs w:val="20"/>
                <w:highlight w:val="black"/>
              </w:rPr>
              <w:t>'''''''''''''''''''''''''</w:t>
            </w:r>
          </w:p>
        </w:tc>
      </w:tr>
      <w:tr w:rsidR="00587E3E" w:rsidRPr="007A6565" w:rsidTr="0032008F">
        <w:trPr>
          <w:trHeight w:val="272"/>
          <w:tblHeader/>
        </w:trPr>
        <w:tc>
          <w:tcPr>
            <w:tcW w:w="1665" w:type="dxa"/>
            <w:shd w:val="clear" w:color="auto" w:fill="auto"/>
            <w:noWrap/>
            <w:vAlign w:val="center"/>
          </w:tcPr>
          <w:p w:rsidR="008F355C" w:rsidRPr="007A6565" w:rsidRDefault="008F355C" w:rsidP="00544A72">
            <w:pPr>
              <w:keepNext/>
              <w:rPr>
                <w:rFonts w:ascii="Arial Narrow" w:hAnsi="Arial Narrow"/>
                <w:color w:val="000000"/>
                <w:sz w:val="20"/>
                <w:szCs w:val="20"/>
              </w:rPr>
            </w:pPr>
            <w:r w:rsidRPr="007A6565">
              <w:rPr>
                <w:rFonts w:ascii="Arial Narrow" w:hAnsi="Arial Narrow"/>
                <w:color w:val="000000"/>
                <w:sz w:val="20"/>
                <w:szCs w:val="20"/>
              </w:rPr>
              <w:t>RPBS</w:t>
            </w:r>
          </w:p>
        </w:tc>
        <w:tc>
          <w:tcPr>
            <w:tcW w:w="1137" w:type="dxa"/>
            <w:shd w:val="clear" w:color="auto" w:fill="auto"/>
            <w:noWrap/>
            <w:vAlign w:val="bottom"/>
          </w:tcPr>
          <w:p w:rsidR="008F355C" w:rsidRPr="00AF19FB" w:rsidRDefault="008F355C"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5" w:type="dxa"/>
            <w:shd w:val="clear" w:color="auto" w:fill="auto"/>
            <w:noWrap/>
            <w:vAlign w:val="bottom"/>
          </w:tcPr>
          <w:p w:rsidR="008F355C" w:rsidRPr="00AF19FB" w:rsidRDefault="008F355C"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3" w:type="dxa"/>
            <w:shd w:val="clear" w:color="auto" w:fill="auto"/>
            <w:noWrap/>
            <w:vAlign w:val="bottom"/>
          </w:tcPr>
          <w:p w:rsidR="008F355C" w:rsidRPr="00AF19FB" w:rsidRDefault="008F355C"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5" w:type="dxa"/>
            <w:shd w:val="clear" w:color="auto" w:fill="auto"/>
            <w:noWrap/>
            <w:vAlign w:val="bottom"/>
          </w:tcPr>
          <w:p w:rsidR="008F355C" w:rsidRPr="00AF19FB" w:rsidRDefault="008F355C"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240" w:type="dxa"/>
            <w:shd w:val="clear" w:color="auto" w:fill="auto"/>
            <w:noWrap/>
            <w:vAlign w:val="bottom"/>
          </w:tcPr>
          <w:p w:rsidR="008F355C" w:rsidRPr="00AF19FB" w:rsidRDefault="008F355C"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797" w:type="dxa"/>
            <w:shd w:val="clear" w:color="auto" w:fill="auto"/>
            <w:noWrap/>
            <w:vAlign w:val="bottom"/>
          </w:tcPr>
          <w:p w:rsidR="008F355C" w:rsidRPr="00AF19FB" w:rsidRDefault="00E95F74" w:rsidP="00544A72">
            <w:pPr>
              <w:keepNext/>
              <w:jc w:val="right"/>
              <w:rPr>
                <w:rFonts w:ascii="Arial Narrow" w:hAnsi="Arial Narrow"/>
                <w:sz w:val="20"/>
                <w:szCs w:val="20"/>
              </w:rPr>
            </w:pPr>
            <w:r w:rsidRPr="00AF19FB">
              <w:rPr>
                <w:rFonts w:ascii="Arial Narrow" w:hAnsi="Arial Narrow"/>
                <w:sz w:val="20"/>
                <w:szCs w:val="20"/>
              </w:rPr>
              <w:t>$</w:t>
            </w:r>
            <w:r w:rsidR="008B5920">
              <w:rPr>
                <w:rFonts w:ascii="Arial Narrow" w:hAnsi="Arial Narrow"/>
                <w:noProof/>
                <w:color w:val="000000"/>
                <w:sz w:val="20"/>
                <w:szCs w:val="20"/>
                <w:highlight w:val="black"/>
              </w:rPr>
              <w:t>'''''''''''''''''''</w:t>
            </w:r>
          </w:p>
        </w:tc>
      </w:tr>
      <w:tr w:rsidR="00587E3E" w:rsidRPr="007A6565" w:rsidTr="0032008F">
        <w:trPr>
          <w:trHeight w:val="272"/>
          <w:tblHeader/>
        </w:trPr>
        <w:tc>
          <w:tcPr>
            <w:tcW w:w="1665" w:type="dxa"/>
            <w:shd w:val="clear" w:color="auto" w:fill="auto"/>
            <w:noWrap/>
            <w:vAlign w:val="center"/>
          </w:tcPr>
          <w:p w:rsidR="00587E3E" w:rsidRPr="007A6565" w:rsidRDefault="00587E3E" w:rsidP="00544A72">
            <w:pPr>
              <w:keepNext/>
              <w:rPr>
                <w:rFonts w:ascii="Arial Narrow" w:hAnsi="Arial Narrow"/>
                <w:color w:val="000000"/>
                <w:sz w:val="20"/>
                <w:szCs w:val="20"/>
              </w:rPr>
            </w:pPr>
            <w:r w:rsidRPr="007A6565">
              <w:rPr>
                <w:rFonts w:ascii="Arial Narrow" w:hAnsi="Arial Narrow"/>
                <w:color w:val="000000"/>
                <w:sz w:val="20"/>
                <w:szCs w:val="20"/>
              </w:rPr>
              <w:t xml:space="preserve">Total </w:t>
            </w:r>
            <w:r w:rsidR="00C17B63" w:rsidRPr="007A6565">
              <w:rPr>
                <w:rFonts w:ascii="Arial Narrow" w:hAnsi="Arial Narrow"/>
                <w:color w:val="000000"/>
                <w:sz w:val="20"/>
                <w:szCs w:val="20"/>
              </w:rPr>
              <w:t xml:space="preserve">net </w:t>
            </w:r>
            <w:r w:rsidRPr="007A6565">
              <w:rPr>
                <w:rFonts w:ascii="Arial Narrow" w:hAnsi="Arial Narrow"/>
                <w:color w:val="000000"/>
                <w:sz w:val="20"/>
                <w:szCs w:val="20"/>
              </w:rPr>
              <w:t xml:space="preserve">cost of listing </w:t>
            </w:r>
          </w:p>
        </w:tc>
        <w:tc>
          <w:tcPr>
            <w:tcW w:w="1137" w:type="dxa"/>
            <w:shd w:val="clear" w:color="auto" w:fill="auto"/>
            <w:noWrap/>
            <w:vAlign w:val="bottom"/>
          </w:tcPr>
          <w:p w:rsidR="00587E3E" w:rsidRPr="00AF19FB" w:rsidRDefault="00587E3E"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5" w:type="dxa"/>
            <w:shd w:val="clear" w:color="auto" w:fill="auto"/>
            <w:noWrap/>
            <w:vAlign w:val="bottom"/>
          </w:tcPr>
          <w:p w:rsidR="00587E3E" w:rsidRPr="00AF19FB" w:rsidRDefault="00587E3E"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3" w:type="dxa"/>
            <w:shd w:val="clear" w:color="auto" w:fill="auto"/>
            <w:noWrap/>
            <w:vAlign w:val="bottom"/>
          </w:tcPr>
          <w:p w:rsidR="00587E3E" w:rsidRPr="00AF19FB" w:rsidRDefault="00587E3E"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5" w:type="dxa"/>
            <w:shd w:val="clear" w:color="auto" w:fill="auto"/>
            <w:noWrap/>
            <w:vAlign w:val="bottom"/>
          </w:tcPr>
          <w:p w:rsidR="00587E3E" w:rsidRPr="00AF19FB" w:rsidRDefault="00587E3E"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240" w:type="dxa"/>
            <w:shd w:val="clear" w:color="auto" w:fill="auto"/>
            <w:noWrap/>
            <w:vAlign w:val="bottom"/>
          </w:tcPr>
          <w:p w:rsidR="00587E3E" w:rsidRPr="00AF19FB" w:rsidRDefault="00587E3E" w:rsidP="00544A72">
            <w:pPr>
              <w:keepNext/>
              <w:jc w:val="right"/>
              <w:rPr>
                <w:rFonts w:ascii="Arial Narrow" w:hAnsi="Arial Narrow" w:cs="Arial"/>
                <w:b/>
                <w:color w:val="000000"/>
                <w:sz w:val="20"/>
                <w:szCs w:val="20"/>
              </w:rPr>
            </w:pPr>
            <w:r w:rsidRPr="00AF19FB">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797" w:type="dxa"/>
            <w:shd w:val="clear" w:color="auto" w:fill="auto"/>
            <w:noWrap/>
            <w:vAlign w:val="bottom"/>
          </w:tcPr>
          <w:p w:rsidR="00587E3E" w:rsidRPr="00AF19FB" w:rsidRDefault="00E95F74" w:rsidP="00544A72">
            <w:pPr>
              <w:keepNext/>
              <w:jc w:val="right"/>
              <w:rPr>
                <w:rFonts w:ascii="Arial Narrow" w:hAnsi="Arial Narrow"/>
                <w:sz w:val="20"/>
                <w:szCs w:val="20"/>
              </w:rPr>
            </w:pPr>
            <w:r w:rsidRPr="00AF19FB">
              <w:rPr>
                <w:rFonts w:ascii="Arial Narrow" w:hAnsi="Arial Narrow"/>
                <w:sz w:val="20"/>
                <w:szCs w:val="20"/>
              </w:rPr>
              <w:t>$</w:t>
            </w:r>
            <w:r w:rsidR="008B5920">
              <w:rPr>
                <w:rFonts w:ascii="Arial Narrow" w:hAnsi="Arial Narrow"/>
                <w:noProof/>
                <w:color w:val="000000"/>
                <w:sz w:val="20"/>
                <w:szCs w:val="20"/>
                <w:highlight w:val="black"/>
              </w:rPr>
              <w:t>''''''''''''''''''''''''''</w:t>
            </w:r>
          </w:p>
        </w:tc>
      </w:tr>
      <w:tr w:rsidR="008F355C" w:rsidRPr="007A6565" w:rsidTr="0032008F">
        <w:trPr>
          <w:trHeight w:val="272"/>
          <w:tblHeader/>
        </w:trPr>
        <w:tc>
          <w:tcPr>
            <w:tcW w:w="9242" w:type="dxa"/>
            <w:gridSpan w:val="7"/>
            <w:shd w:val="clear" w:color="auto" w:fill="D9D9D9" w:themeFill="background1" w:themeFillShade="D9"/>
            <w:noWrap/>
            <w:vAlign w:val="center"/>
          </w:tcPr>
          <w:p w:rsidR="008F355C" w:rsidRPr="007A6565" w:rsidRDefault="008F355C" w:rsidP="00544A72">
            <w:pPr>
              <w:keepNext/>
              <w:rPr>
                <w:rFonts w:ascii="Arial Narrow" w:hAnsi="Arial Narrow"/>
                <w:b/>
                <w:sz w:val="20"/>
                <w:szCs w:val="20"/>
              </w:rPr>
            </w:pPr>
            <w:r w:rsidRPr="007A6565">
              <w:rPr>
                <w:rFonts w:ascii="Arial Narrow" w:hAnsi="Arial Narrow"/>
                <w:b/>
                <w:color w:val="000000"/>
                <w:sz w:val="20"/>
                <w:szCs w:val="20"/>
              </w:rPr>
              <w:t>Net cost of displaced scripts</w:t>
            </w:r>
          </w:p>
        </w:tc>
      </w:tr>
      <w:tr w:rsidR="00587E3E" w:rsidRPr="007A6565" w:rsidTr="0032008F">
        <w:trPr>
          <w:trHeight w:val="272"/>
          <w:tblHeader/>
        </w:trPr>
        <w:tc>
          <w:tcPr>
            <w:tcW w:w="1665" w:type="dxa"/>
            <w:shd w:val="clear" w:color="auto" w:fill="auto"/>
            <w:noWrap/>
            <w:vAlign w:val="bottom"/>
          </w:tcPr>
          <w:p w:rsidR="008F355C" w:rsidRPr="007A6565" w:rsidRDefault="008F355C" w:rsidP="00544A72">
            <w:pPr>
              <w:keepNext/>
              <w:rPr>
                <w:rFonts w:ascii="Arial Narrow" w:hAnsi="Arial Narrow"/>
                <w:color w:val="000000"/>
                <w:sz w:val="20"/>
                <w:szCs w:val="20"/>
              </w:rPr>
            </w:pPr>
            <w:r w:rsidRPr="007A6565">
              <w:rPr>
                <w:rFonts w:ascii="Arial Narrow" w:hAnsi="Arial Narrow"/>
                <w:color w:val="000000"/>
                <w:sz w:val="20"/>
                <w:szCs w:val="20"/>
              </w:rPr>
              <w:t xml:space="preserve">PBS </w:t>
            </w:r>
          </w:p>
        </w:tc>
        <w:tc>
          <w:tcPr>
            <w:tcW w:w="1137" w:type="dxa"/>
            <w:shd w:val="clear" w:color="auto" w:fill="auto"/>
            <w:noWrap/>
            <w:vAlign w:val="bottom"/>
          </w:tcPr>
          <w:p w:rsidR="008F355C" w:rsidRPr="006B4BB9" w:rsidRDefault="008F355C" w:rsidP="00544A72">
            <w:pPr>
              <w:keepNext/>
              <w:jc w:val="right"/>
              <w:rPr>
                <w:rFonts w:ascii="Arial Narrow" w:hAnsi="Arial Narrow"/>
                <w:b/>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5" w:type="dxa"/>
            <w:shd w:val="clear" w:color="auto" w:fill="auto"/>
            <w:noWrap/>
            <w:vAlign w:val="bottom"/>
          </w:tcPr>
          <w:p w:rsidR="008F355C" w:rsidRPr="006B4BB9" w:rsidRDefault="008F355C" w:rsidP="00544A72">
            <w:pPr>
              <w:keepNext/>
              <w:jc w:val="right"/>
              <w:rPr>
                <w:rFonts w:ascii="Arial Narrow" w:hAnsi="Arial Narrow"/>
                <w:b/>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3" w:type="dxa"/>
            <w:shd w:val="clear" w:color="auto" w:fill="auto"/>
            <w:noWrap/>
            <w:vAlign w:val="bottom"/>
          </w:tcPr>
          <w:p w:rsidR="008F355C" w:rsidRPr="006B4BB9" w:rsidRDefault="008F355C" w:rsidP="00544A72">
            <w:pPr>
              <w:keepNext/>
              <w:jc w:val="right"/>
              <w:rPr>
                <w:rFonts w:ascii="Arial Narrow" w:hAnsi="Arial Narrow"/>
                <w:b/>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5" w:type="dxa"/>
            <w:shd w:val="clear" w:color="auto" w:fill="auto"/>
            <w:noWrap/>
            <w:vAlign w:val="bottom"/>
          </w:tcPr>
          <w:p w:rsidR="008F355C" w:rsidRPr="006B4BB9" w:rsidRDefault="008F355C" w:rsidP="00544A72">
            <w:pPr>
              <w:keepNext/>
              <w:jc w:val="right"/>
              <w:rPr>
                <w:rFonts w:ascii="Arial Narrow" w:hAnsi="Arial Narrow"/>
                <w:b/>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240" w:type="dxa"/>
            <w:shd w:val="clear" w:color="auto" w:fill="auto"/>
            <w:noWrap/>
            <w:vAlign w:val="bottom"/>
          </w:tcPr>
          <w:p w:rsidR="008F355C" w:rsidRPr="006B4BB9" w:rsidRDefault="008F355C" w:rsidP="00544A72">
            <w:pPr>
              <w:keepNext/>
              <w:jc w:val="right"/>
              <w:rPr>
                <w:rFonts w:ascii="Arial Narrow" w:hAnsi="Arial Narrow"/>
                <w:b/>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797" w:type="dxa"/>
            <w:shd w:val="clear" w:color="auto" w:fill="auto"/>
            <w:noWrap/>
            <w:vAlign w:val="bottom"/>
          </w:tcPr>
          <w:p w:rsidR="008F355C" w:rsidRPr="006B4BB9" w:rsidRDefault="00E95F74" w:rsidP="00544A72">
            <w:pPr>
              <w:keepNext/>
              <w:jc w:val="right"/>
              <w:rPr>
                <w:rFonts w:ascii="Arial Narrow" w:hAnsi="Arial Narrow"/>
                <w:sz w:val="20"/>
                <w:szCs w:val="20"/>
              </w:rPr>
            </w:pPr>
            <w:r w:rsidRPr="006B4BB9">
              <w:rPr>
                <w:rFonts w:ascii="Arial Narrow" w:hAnsi="Arial Narrow"/>
                <w:sz w:val="20"/>
                <w:szCs w:val="20"/>
              </w:rPr>
              <w:t>$</w:t>
            </w:r>
            <w:r w:rsidR="008B5920">
              <w:rPr>
                <w:rFonts w:ascii="Arial Narrow" w:hAnsi="Arial Narrow"/>
                <w:noProof/>
                <w:color w:val="000000"/>
                <w:sz w:val="20"/>
                <w:szCs w:val="20"/>
                <w:highlight w:val="black"/>
              </w:rPr>
              <w:t>'''''''''''''''''''''''''''''</w:t>
            </w:r>
          </w:p>
        </w:tc>
      </w:tr>
      <w:tr w:rsidR="00587E3E" w:rsidRPr="007A6565" w:rsidTr="0032008F">
        <w:trPr>
          <w:trHeight w:val="272"/>
          <w:tblHeader/>
        </w:trPr>
        <w:tc>
          <w:tcPr>
            <w:tcW w:w="1665" w:type="dxa"/>
            <w:shd w:val="clear" w:color="auto" w:fill="auto"/>
            <w:noWrap/>
            <w:vAlign w:val="center"/>
          </w:tcPr>
          <w:p w:rsidR="008F355C" w:rsidRPr="007A6565" w:rsidRDefault="007A6565" w:rsidP="00544A72">
            <w:pPr>
              <w:keepNext/>
              <w:rPr>
                <w:rFonts w:ascii="Arial Narrow" w:hAnsi="Arial Narrow"/>
                <w:color w:val="000000"/>
                <w:sz w:val="20"/>
                <w:szCs w:val="20"/>
              </w:rPr>
            </w:pPr>
            <w:r w:rsidRPr="007A6565">
              <w:rPr>
                <w:rFonts w:ascii="Arial Narrow" w:hAnsi="Arial Narrow"/>
                <w:color w:val="000000"/>
                <w:sz w:val="20"/>
                <w:szCs w:val="20"/>
              </w:rPr>
              <w:t>RPBS</w:t>
            </w:r>
          </w:p>
        </w:tc>
        <w:tc>
          <w:tcPr>
            <w:tcW w:w="1137" w:type="dxa"/>
            <w:shd w:val="clear" w:color="auto" w:fill="auto"/>
            <w:noWrap/>
            <w:vAlign w:val="bottom"/>
          </w:tcPr>
          <w:p w:rsidR="008F355C" w:rsidRPr="006B4BB9" w:rsidRDefault="008F355C" w:rsidP="00544A72">
            <w:pPr>
              <w:keepNext/>
              <w:jc w:val="right"/>
              <w:rPr>
                <w:rFonts w:ascii="Arial Narrow" w:hAnsi="Arial Narrow" w:cs="Arial"/>
                <w:color w:val="000000"/>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5" w:type="dxa"/>
            <w:shd w:val="clear" w:color="auto" w:fill="auto"/>
            <w:noWrap/>
            <w:vAlign w:val="bottom"/>
          </w:tcPr>
          <w:p w:rsidR="008F355C" w:rsidRPr="006B4BB9" w:rsidRDefault="008F355C" w:rsidP="00544A72">
            <w:pPr>
              <w:keepNext/>
              <w:jc w:val="right"/>
              <w:rPr>
                <w:rFonts w:ascii="Arial Narrow" w:hAnsi="Arial Narrow" w:cs="Arial"/>
                <w:color w:val="000000"/>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3" w:type="dxa"/>
            <w:shd w:val="clear" w:color="auto" w:fill="auto"/>
            <w:noWrap/>
            <w:vAlign w:val="bottom"/>
          </w:tcPr>
          <w:p w:rsidR="008F355C" w:rsidRPr="006B4BB9" w:rsidRDefault="008F355C" w:rsidP="00544A72">
            <w:pPr>
              <w:keepNext/>
              <w:jc w:val="right"/>
              <w:rPr>
                <w:rFonts w:ascii="Arial Narrow" w:hAnsi="Arial Narrow" w:cs="Arial"/>
                <w:color w:val="000000"/>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5" w:type="dxa"/>
            <w:shd w:val="clear" w:color="auto" w:fill="auto"/>
            <w:noWrap/>
            <w:vAlign w:val="bottom"/>
          </w:tcPr>
          <w:p w:rsidR="008F355C" w:rsidRPr="006B4BB9" w:rsidRDefault="008F355C" w:rsidP="00544A72">
            <w:pPr>
              <w:keepNext/>
              <w:jc w:val="right"/>
              <w:rPr>
                <w:rFonts w:ascii="Arial Narrow" w:hAnsi="Arial Narrow" w:cs="Arial"/>
                <w:color w:val="000000"/>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240" w:type="dxa"/>
            <w:shd w:val="clear" w:color="auto" w:fill="auto"/>
            <w:noWrap/>
            <w:vAlign w:val="bottom"/>
          </w:tcPr>
          <w:p w:rsidR="008F355C" w:rsidRPr="006B4BB9" w:rsidRDefault="008F355C" w:rsidP="00544A72">
            <w:pPr>
              <w:keepNext/>
              <w:jc w:val="right"/>
              <w:rPr>
                <w:rFonts w:ascii="Arial Narrow" w:hAnsi="Arial Narrow" w:cs="Arial"/>
                <w:color w:val="000000"/>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797" w:type="dxa"/>
            <w:shd w:val="clear" w:color="auto" w:fill="auto"/>
            <w:noWrap/>
            <w:vAlign w:val="bottom"/>
          </w:tcPr>
          <w:p w:rsidR="008F355C" w:rsidRPr="006B4BB9" w:rsidRDefault="00AD2E24" w:rsidP="00544A72">
            <w:pPr>
              <w:keepNext/>
              <w:jc w:val="right"/>
              <w:rPr>
                <w:rFonts w:ascii="Arial Narrow" w:hAnsi="Arial Narrow"/>
                <w:sz w:val="20"/>
                <w:szCs w:val="20"/>
              </w:rPr>
            </w:pPr>
            <w:r w:rsidRPr="006B4BB9">
              <w:rPr>
                <w:rFonts w:ascii="Arial Narrow" w:hAnsi="Arial Narrow"/>
                <w:sz w:val="20"/>
                <w:szCs w:val="20"/>
              </w:rPr>
              <w:t>$</w:t>
            </w:r>
            <w:r w:rsidR="008B5920">
              <w:rPr>
                <w:rFonts w:ascii="Arial Narrow" w:hAnsi="Arial Narrow"/>
                <w:noProof/>
                <w:color w:val="000000"/>
                <w:sz w:val="20"/>
                <w:szCs w:val="20"/>
                <w:highlight w:val="black"/>
              </w:rPr>
              <w:t>''''''''''''''''''''</w:t>
            </w:r>
          </w:p>
        </w:tc>
      </w:tr>
      <w:tr w:rsidR="00587E3E" w:rsidRPr="007A6565" w:rsidTr="0032008F">
        <w:trPr>
          <w:trHeight w:val="272"/>
          <w:tblHeader/>
        </w:trPr>
        <w:tc>
          <w:tcPr>
            <w:tcW w:w="1665" w:type="dxa"/>
            <w:shd w:val="clear" w:color="auto" w:fill="auto"/>
            <w:noWrap/>
            <w:vAlign w:val="center"/>
          </w:tcPr>
          <w:p w:rsidR="008F355C" w:rsidRPr="007A6565" w:rsidRDefault="008F355C" w:rsidP="00544A72">
            <w:pPr>
              <w:keepNext/>
              <w:rPr>
                <w:rFonts w:ascii="Arial Narrow" w:hAnsi="Arial Narrow"/>
                <w:color w:val="000000"/>
                <w:sz w:val="20"/>
                <w:szCs w:val="20"/>
              </w:rPr>
            </w:pPr>
            <w:r w:rsidRPr="007A6565">
              <w:rPr>
                <w:rFonts w:ascii="Arial Narrow" w:hAnsi="Arial Narrow"/>
                <w:color w:val="000000"/>
                <w:sz w:val="20"/>
                <w:szCs w:val="20"/>
              </w:rPr>
              <w:t>Total cost of displaced scripts</w:t>
            </w:r>
          </w:p>
        </w:tc>
        <w:tc>
          <w:tcPr>
            <w:tcW w:w="1137" w:type="dxa"/>
            <w:shd w:val="clear" w:color="auto" w:fill="auto"/>
            <w:noWrap/>
            <w:vAlign w:val="bottom"/>
          </w:tcPr>
          <w:p w:rsidR="008F355C" w:rsidRPr="006B4BB9" w:rsidRDefault="008F355C" w:rsidP="00544A72">
            <w:pPr>
              <w:keepNext/>
              <w:jc w:val="right"/>
              <w:rPr>
                <w:rFonts w:ascii="Arial Narrow" w:hAnsi="Arial Narrow" w:cs="Arial"/>
                <w:color w:val="000000"/>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5" w:type="dxa"/>
            <w:shd w:val="clear" w:color="auto" w:fill="auto"/>
            <w:noWrap/>
            <w:vAlign w:val="bottom"/>
          </w:tcPr>
          <w:p w:rsidR="008F355C" w:rsidRPr="006B4BB9" w:rsidRDefault="008F355C" w:rsidP="00544A72">
            <w:pPr>
              <w:keepNext/>
              <w:jc w:val="right"/>
              <w:rPr>
                <w:rFonts w:ascii="Arial Narrow" w:hAnsi="Arial Narrow" w:cs="Arial"/>
                <w:color w:val="000000"/>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3" w:type="dxa"/>
            <w:shd w:val="clear" w:color="auto" w:fill="auto"/>
            <w:noWrap/>
            <w:vAlign w:val="bottom"/>
          </w:tcPr>
          <w:p w:rsidR="008F355C" w:rsidRPr="006B4BB9" w:rsidRDefault="008F355C" w:rsidP="00544A72">
            <w:pPr>
              <w:keepNext/>
              <w:jc w:val="right"/>
              <w:rPr>
                <w:rFonts w:ascii="Arial Narrow" w:hAnsi="Arial Narrow" w:cs="Arial"/>
                <w:color w:val="000000"/>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135" w:type="dxa"/>
            <w:shd w:val="clear" w:color="auto" w:fill="auto"/>
            <w:noWrap/>
            <w:vAlign w:val="bottom"/>
          </w:tcPr>
          <w:p w:rsidR="008F355C" w:rsidRPr="006B4BB9" w:rsidRDefault="008F355C" w:rsidP="00544A72">
            <w:pPr>
              <w:keepNext/>
              <w:jc w:val="right"/>
              <w:rPr>
                <w:rFonts w:ascii="Arial Narrow" w:hAnsi="Arial Narrow" w:cs="Arial"/>
                <w:color w:val="000000"/>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240" w:type="dxa"/>
            <w:shd w:val="clear" w:color="auto" w:fill="auto"/>
            <w:noWrap/>
            <w:vAlign w:val="bottom"/>
          </w:tcPr>
          <w:p w:rsidR="008F355C" w:rsidRPr="006B4BB9" w:rsidRDefault="008F355C" w:rsidP="00544A72">
            <w:pPr>
              <w:keepNext/>
              <w:jc w:val="right"/>
              <w:rPr>
                <w:rFonts w:ascii="Arial Narrow" w:hAnsi="Arial Narrow" w:cs="Arial"/>
                <w:color w:val="000000"/>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c>
          <w:tcPr>
            <w:tcW w:w="1797" w:type="dxa"/>
            <w:shd w:val="clear" w:color="auto" w:fill="auto"/>
            <w:noWrap/>
            <w:vAlign w:val="bottom"/>
          </w:tcPr>
          <w:p w:rsidR="008F355C" w:rsidRPr="006B4BB9" w:rsidRDefault="008F355C" w:rsidP="00544A72">
            <w:pPr>
              <w:keepNext/>
              <w:jc w:val="right"/>
              <w:rPr>
                <w:rFonts w:ascii="Arial Narrow" w:hAnsi="Arial Narrow"/>
                <w:b/>
                <w:sz w:val="20"/>
                <w:szCs w:val="20"/>
              </w:rPr>
            </w:pPr>
            <w:r w:rsidRPr="006B4BB9">
              <w:rPr>
                <w:rFonts w:ascii="Arial Narrow" w:hAnsi="Arial Narrow" w:cs="Arial"/>
                <w:color w:val="000000"/>
                <w:sz w:val="20"/>
                <w:szCs w:val="20"/>
              </w:rPr>
              <w:t>$</w:t>
            </w:r>
            <w:r w:rsidR="008B5920">
              <w:rPr>
                <w:rFonts w:ascii="Arial Narrow" w:hAnsi="Arial Narrow" w:cs="Arial"/>
                <w:noProof/>
                <w:color w:val="000000"/>
                <w:sz w:val="20"/>
                <w:szCs w:val="20"/>
                <w:highlight w:val="black"/>
              </w:rPr>
              <w:t>'''''''''''''''''''''''</w:t>
            </w:r>
          </w:p>
        </w:tc>
      </w:tr>
      <w:tr w:rsidR="00A554A3" w:rsidRPr="007A6565" w:rsidTr="0032008F">
        <w:trPr>
          <w:trHeight w:val="272"/>
          <w:tblHeader/>
        </w:trPr>
        <w:tc>
          <w:tcPr>
            <w:tcW w:w="9242" w:type="dxa"/>
            <w:gridSpan w:val="7"/>
            <w:shd w:val="clear" w:color="auto" w:fill="D9D9D9" w:themeFill="background1" w:themeFillShade="D9"/>
            <w:noWrap/>
            <w:vAlign w:val="center"/>
          </w:tcPr>
          <w:p w:rsidR="00A554A3" w:rsidRPr="006B4BB9" w:rsidRDefault="00A554A3" w:rsidP="00544A72">
            <w:pPr>
              <w:keepNext/>
              <w:rPr>
                <w:rFonts w:ascii="Arial Narrow" w:hAnsi="Arial Narrow" w:cs="Arial"/>
                <w:color w:val="000000"/>
                <w:sz w:val="20"/>
                <w:szCs w:val="20"/>
              </w:rPr>
            </w:pPr>
            <w:r w:rsidRPr="006B4BB9">
              <w:rPr>
                <w:rFonts w:ascii="Arial Narrow" w:hAnsi="Arial Narrow"/>
                <w:b/>
                <w:color w:val="000000"/>
                <w:sz w:val="20"/>
                <w:szCs w:val="20"/>
              </w:rPr>
              <w:t>Overall cost to PBS/RPBS</w:t>
            </w:r>
          </w:p>
        </w:tc>
      </w:tr>
      <w:tr w:rsidR="00587E3E" w:rsidRPr="007A6565" w:rsidTr="0032008F">
        <w:trPr>
          <w:trHeight w:val="272"/>
          <w:tblHeader/>
        </w:trPr>
        <w:tc>
          <w:tcPr>
            <w:tcW w:w="1665" w:type="dxa"/>
            <w:shd w:val="clear" w:color="auto" w:fill="auto"/>
            <w:noWrap/>
            <w:vAlign w:val="center"/>
            <w:hideMark/>
          </w:tcPr>
          <w:p w:rsidR="0057683A" w:rsidRPr="007A6565" w:rsidRDefault="001E447B" w:rsidP="00544A72">
            <w:pPr>
              <w:keepNext/>
              <w:rPr>
                <w:rFonts w:ascii="Arial Narrow" w:hAnsi="Arial Narrow"/>
                <w:color w:val="000000"/>
                <w:sz w:val="20"/>
                <w:szCs w:val="20"/>
              </w:rPr>
            </w:pPr>
            <w:r w:rsidRPr="007A6565">
              <w:rPr>
                <w:rFonts w:ascii="Arial Narrow" w:hAnsi="Arial Narrow"/>
                <w:color w:val="000000"/>
                <w:sz w:val="20"/>
                <w:szCs w:val="20"/>
              </w:rPr>
              <w:t xml:space="preserve">Overall cost to </w:t>
            </w:r>
            <w:r w:rsidR="0057683A" w:rsidRPr="007A6565">
              <w:rPr>
                <w:rFonts w:ascii="Arial Narrow" w:hAnsi="Arial Narrow"/>
                <w:color w:val="000000"/>
                <w:sz w:val="20"/>
                <w:szCs w:val="20"/>
              </w:rPr>
              <w:t>PBS</w:t>
            </w:r>
          </w:p>
        </w:tc>
        <w:tc>
          <w:tcPr>
            <w:tcW w:w="1137"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135"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133"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135"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240"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797"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r>
      <w:tr w:rsidR="00587E3E" w:rsidRPr="007A6565" w:rsidTr="0032008F">
        <w:trPr>
          <w:trHeight w:val="272"/>
          <w:tblHeader/>
        </w:trPr>
        <w:tc>
          <w:tcPr>
            <w:tcW w:w="1665" w:type="dxa"/>
            <w:shd w:val="clear" w:color="auto" w:fill="auto"/>
            <w:noWrap/>
            <w:vAlign w:val="center"/>
            <w:hideMark/>
          </w:tcPr>
          <w:p w:rsidR="0057683A" w:rsidRPr="007A6565" w:rsidRDefault="001E447B" w:rsidP="00544A72">
            <w:pPr>
              <w:keepNext/>
              <w:rPr>
                <w:rFonts w:ascii="Arial Narrow" w:hAnsi="Arial Narrow"/>
                <w:color w:val="000000"/>
                <w:sz w:val="20"/>
                <w:szCs w:val="20"/>
              </w:rPr>
            </w:pPr>
            <w:r w:rsidRPr="007A6565">
              <w:rPr>
                <w:rFonts w:ascii="Arial Narrow" w:hAnsi="Arial Narrow"/>
                <w:color w:val="000000"/>
                <w:sz w:val="20"/>
                <w:szCs w:val="20"/>
              </w:rPr>
              <w:t>Overall cost to</w:t>
            </w:r>
            <w:r w:rsidR="0057683A" w:rsidRPr="007A6565">
              <w:rPr>
                <w:rFonts w:ascii="Arial Narrow" w:hAnsi="Arial Narrow"/>
                <w:color w:val="000000"/>
                <w:sz w:val="20"/>
                <w:szCs w:val="20"/>
              </w:rPr>
              <w:t xml:space="preserve"> RPBS</w:t>
            </w:r>
          </w:p>
        </w:tc>
        <w:tc>
          <w:tcPr>
            <w:tcW w:w="1137"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135"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133"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135"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240"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797"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r>
      <w:tr w:rsidR="00587E3E" w:rsidRPr="007A6565" w:rsidTr="0032008F">
        <w:trPr>
          <w:trHeight w:val="272"/>
          <w:tblHeader/>
        </w:trPr>
        <w:tc>
          <w:tcPr>
            <w:tcW w:w="1665" w:type="dxa"/>
            <w:shd w:val="clear" w:color="auto" w:fill="auto"/>
            <w:noWrap/>
            <w:vAlign w:val="center"/>
            <w:hideMark/>
          </w:tcPr>
          <w:p w:rsidR="0057683A" w:rsidRPr="007A6565" w:rsidRDefault="0057683A" w:rsidP="00544A72">
            <w:pPr>
              <w:keepNext/>
              <w:rPr>
                <w:rFonts w:ascii="Arial Narrow" w:hAnsi="Arial Narrow"/>
                <w:color w:val="000000"/>
                <w:sz w:val="20"/>
                <w:szCs w:val="20"/>
              </w:rPr>
            </w:pPr>
            <w:r w:rsidRPr="007A6565">
              <w:rPr>
                <w:rFonts w:ascii="Arial Narrow" w:hAnsi="Arial Narrow"/>
                <w:color w:val="000000"/>
                <w:sz w:val="20"/>
                <w:szCs w:val="20"/>
              </w:rPr>
              <w:t xml:space="preserve">Total </w:t>
            </w:r>
            <w:r w:rsidR="00C17B63" w:rsidRPr="007A6565">
              <w:rPr>
                <w:rFonts w:ascii="Arial Narrow" w:hAnsi="Arial Narrow"/>
                <w:color w:val="000000"/>
                <w:sz w:val="20"/>
                <w:szCs w:val="20"/>
              </w:rPr>
              <w:t xml:space="preserve">overall </w:t>
            </w:r>
            <w:r w:rsidRPr="007A6565">
              <w:rPr>
                <w:rFonts w:ascii="Arial Narrow" w:hAnsi="Arial Narrow"/>
                <w:color w:val="000000"/>
                <w:sz w:val="20"/>
                <w:szCs w:val="20"/>
              </w:rPr>
              <w:t>cost</w:t>
            </w:r>
          </w:p>
        </w:tc>
        <w:tc>
          <w:tcPr>
            <w:tcW w:w="1137"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135"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133"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135"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240"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c>
          <w:tcPr>
            <w:tcW w:w="1797" w:type="dxa"/>
            <w:shd w:val="clear" w:color="auto" w:fill="auto"/>
            <w:noWrap/>
            <w:vAlign w:val="bottom"/>
            <w:hideMark/>
          </w:tcPr>
          <w:p w:rsidR="0057683A" w:rsidRPr="006B4BB9" w:rsidRDefault="008B5920" w:rsidP="00544A72">
            <w:pPr>
              <w:keepNext/>
              <w:jc w:val="right"/>
              <w:rPr>
                <w:rFonts w:ascii="Arial Narrow" w:hAnsi="Arial Narrow"/>
                <w:sz w:val="20"/>
                <w:szCs w:val="20"/>
              </w:rPr>
            </w:pPr>
            <w:r>
              <w:rPr>
                <w:rFonts w:ascii="Arial Narrow" w:hAnsi="Arial Narrow"/>
                <w:noProof/>
                <w:color w:val="000000"/>
                <w:sz w:val="20"/>
                <w:szCs w:val="20"/>
                <w:highlight w:val="black"/>
              </w:rPr>
              <w:t>''</w:t>
            </w:r>
            <w:r w:rsidR="0057683A" w:rsidRPr="006B4BB9">
              <w:rPr>
                <w:rFonts w:ascii="Arial Narrow" w:hAnsi="Arial Narrow"/>
                <w:sz w:val="20"/>
                <w:szCs w:val="20"/>
              </w:rPr>
              <w:t>$</w:t>
            </w:r>
            <w:r>
              <w:rPr>
                <w:rFonts w:ascii="Arial Narrow" w:hAnsi="Arial Narrow"/>
                <w:noProof/>
                <w:color w:val="000000"/>
                <w:sz w:val="20"/>
                <w:szCs w:val="20"/>
                <w:highlight w:val="black"/>
              </w:rPr>
              <w:t>'''''''''''''''''''''''''</w:t>
            </w:r>
          </w:p>
        </w:tc>
      </w:tr>
    </w:tbl>
    <w:p w:rsidR="00F417CB" w:rsidRPr="002B030D" w:rsidRDefault="002B030D" w:rsidP="000E07F4">
      <w:pPr>
        <w:rPr>
          <w:rFonts w:ascii="Arial Narrow" w:hAnsi="Arial Narrow"/>
          <w:sz w:val="18"/>
        </w:rPr>
      </w:pPr>
      <w:r>
        <w:rPr>
          <w:rFonts w:ascii="Arial Narrow" w:hAnsi="Arial Narrow"/>
          <w:sz w:val="18"/>
        </w:rPr>
        <w:t>Source: Mesalazine (</w:t>
      </w:r>
      <w:proofErr w:type="spellStart"/>
      <w:r>
        <w:rPr>
          <w:rFonts w:ascii="Arial Narrow" w:hAnsi="Arial Narrow"/>
          <w:sz w:val="18"/>
        </w:rPr>
        <w:t>Salofalk</w:t>
      </w:r>
      <w:proofErr w:type="spellEnd"/>
      <w:r>
        <w:rPr>
          <w:rFonts w:ascii="Arial Narrow" w:hAnsi="Arial Narrow"/>
          <w:sz w:val="18"/>
        </w:rPr>
        <w:t xml:space="preserve">) 1g </w:t>
      </w:r>
      <w:proofErr w:type="spellStart"/>
      <w:r>
        <w:rPr>
          <w:rFonts w:ascii="Arial Narrow" w:hAnsi="Arial Narrow"/>
          <w:sz w:val="18"/>
        </w:rPr>
        <w:t>ec</w:t>
      </w:r>
      <w:proofErr w:type="spellEnd"/>
      <w:r>
        <w:rPr>
          <w:rFonts w:ascii="Arial Narrow" w:hAnsi="Arial Narrow"/>
          <w:sz w:val="18"/>
        </w:rPr>
        <w:t xml:space="preserve"> tablet Utilisation-and-Cost-Model Spreadsheets.xlsx </w:t>
      </w:r>
    </w:p>
    <w:p w:rsidR="00F64CC1" w:rsidRPr="007A6565" w:rsidRDefault="001F4432" w:rsidP="001F4432">
      <w:pPr>
        <w:ind w:firstLine="709"/>
        <w:rPr>
          <w:rFonts w:ascii="Calibri" w:hAnsi="Calibri"/>
          <w:i/>
        </w:rPr>
      </w:pPr>
      <w:r w:rsidRPr="007A6565">
        <w:rPr>
          <w:rFonts w:ascii="Calibri" w:hAnsi="Calibri"/>
          <w:i/>
        </w:rPr>
        <w:t>For more detail on PBAC’s view, see section 6 PBAC outcome.</w:t>
      </w:r>
    </w:p>
    <w:p w:rsidR="001F4432" w:rsidRPr="007A6565" w:rsidRDefault="001F4432" w:rsidP="001F4432">
      <w:pPr>
        <w:pStyle w:val="PBACHeading1"/>
      </w:pPr>
      <w:r w:rsidRPr="007A6565">
        <w:t>PBAC Outcome</w:t>
      </w:r>
    </w:p>
    <w:p w:rsidR="00B917D2" w:rsidRPr="00115BB1" w:rsidRDefault="00B917D2" w:rsidP="00B917D2">
      <w:pPr>
        <w:pStyle w:val="ListParagraph"/>
        <w:rPr>
          <w:rFonts w:cstheme="minorHAnsi"/>
          <w:lang w:val="en-GB"/>
        </w:rPr>
      </w:pPr>
      <w:r w:rsidRPr="00115BB1">
        <w:rPr>
          <w:rFonts w:cstheme="minorHAnsi"/>
        </w:rPr>
        <w:t>The PBAC recommended the</w:t>
      </w:r>
      <w:r w:rsidR="003D20C9" w:rsidRPr="00115BB1">
        <w:rPr>
          <w:rFonts w:cstheme="minorHAnsi"/>
        </w:rPr>
        <w:t xml:space="preserve"> Authority Required (STREAMLINED)</w:t>
      </w:r>
      <w:r w:rsidRPr="00115BB1">
        <w:rPr>
          <w:rFonts w:cstheme="minorHAnsi"/>
        </w:rPr>
        <w:t xml:space="preserve"> listing of mesalazine 1 g enteric-coated tablets</w:t>
      </w:r>
      <w:r w:rsidR="00A27BAB" w:rsidRPr="00115BB1">
        <w:rPr>
          <w:rFonts w:cstheme="minorHAnsi"/>
        </w:rPr>
        <w:t xml:space="preserve"> </w:t>
      </w:r>
      <w:r w:rsidRPr="00115BB1">
        <w:rPr>
          <w:rFonts w:cstheme="minorHAnsi"/>
        </w:rPr>
        <w:t>for the treatment of ulcerative colitis and Crohn disease</w:t>
      </w:r>
      <w:r w:rsidR="00C33DD8" w:rsidRPr="00115BB1">
        <w:rPr>
          <w:rFonts w:cstheme="minorHAnsi"/>
        </w:rPr>
        <w:t xml:space="preserve"> </w:t>
      </w:r>
      <w:r w:rsidR="00B54ADF" w:rsidRPr="00115BB1">
        <w:rPr>
          <w:rFonts w:cstheme="minorHAnsi"/>
        </w:rPr>
        <w:t>on a cost-minimisation basis against the oral formulation of mesalazine on the PBS with the lowest price per milligram of mesalazine.</w:t>
      </w:r>
    </w:p>
    <w:p w:rsidR="00C33DD8" w:rsidRPr="00115BB1" w:rsidRDefault="00C33DD8" w:rsidP="00B917D2">
      <w:pPr>
        <w:pStyle w:val="ListParagraph"/>
        <w:rPr>
          <w:rFonts w:cstheme="minorHAnsi"/>
          <w:lang w:val="en-GB"/>
        </w:rPr>
      </w:pPr>
      <w:r w:rsidRPr="00115BB1">
        <w:rPr>
          <w:rFonts w:cstheme="minorHAnsi"/>
          <w:lang w:val="en-GB"/>
        </w:rPr>
        <w:t xml:space="preserve">The PBAC noted that the 1 g enteric-coated tablets would reduce the pill burden for some patients. </w:t>
      </w:r>
    </w:p>
    <w:p w:rsidR="00B917D2" w:rsidRPr="00115BB1" w:rsidRDefault="00B917D2" w:rsidP="00B917D2">
      <w:pPr>
        <w:pStyle w:val="ListParagraph"/>
        <w:numPr>
          <w:ilvl w:val="1"/>
          <w:numId w:val="5"/>
        </w:numPr>
        <w:spacing w:before="0" w:after="120"/>
        <w:rPr>
          <w:rFonts w:cstheme="minorHAnsi"/>
          <w:b/>
          <w:lang w:val="en-GB"/>
        </w:rPr>
      </w:pPr>
      <w:r w:rsidRPr="00115BB1">
        <w:rPr>
          <w:rFonts w:cstheme="minorHAnsi"/>
          <w:bCs/>
          <w:snapToGrid w:val="0"/>
          <w:lang w:val="en-GB"/>
        </w:rPr>
        <w:t xml:space="preserve">The PBAC </w:t>
      </w:r>
      <w:r w:rsidR="003D20C9" w:rsidRPr="00115BB1">
        <w:rPr>
          <w:rFonts w:cstheme="minorHAnsi"/>
          <w:bCs/>
          <w:snapToGrid w:val="0"/>
          <w:lang w:val="en-GB"/>
        </w:rPr>
        <w:t xml:space="preserve">noted </w:t>
      </w:r>
      <w:r w:rsidRPr="00115BB1">
        <w:rPr>
          <w:rFonts w:cstheme="minorHAnsi"/>
          <w:bCs/>
          <w:snapToGrid w:val="0"/>
          <w:lang w:val="en-GB"/>
        </w:rPr>
        <w:t xml:space="preserve">that </w:t>
      </w:r>
      <w:r w:rsidR="00DD20BF" w:rsidRPr="00115BB1">
        <w:rPr>
          <w:rFonts w:cstheme="minorHAnsi"/>
          <w:bCs/>
          <w:snapToGrid w:val="0"/>
          <w:lang w:val="en-GB"/>
        </w:rPr>
        <w:t xml:space="preserve">listing </w:t>
      </w:r>
      <w:r w:rsidR="003D20C9" w:rsidRPr="00115BB1">
        <w:rPr>
          <w:rFonts w:cstheme="minorHAnsi"/>
          <w:bCs/>
          <w:snapToGrid w:val="0"/>
          <w:lang w:val="en-GB"/>
        </w:rPr>
        <w:t xml:space="preserve">of the 1 g enteric-coated tablet </w:t>
      </w:r>
      <w:r w:rsidR="007C0E37" w:rsidRPr="00115BB1">
        <w:rPr>
          <w:rFonts w:cstheme="minorHAnsi"/>
          <w:bCs/>
          <w:snapToGrid w:val="0"/>
          <w:lang w:val="en-GB"/>
        </w:rPr>
        <w:t>form of mesalazine</w:t>
      </w:r>
      <w:r w:rsidRPr="00115BB1">
        <w:rPr>
          <w:rFonts w:cstheme="minorHAnsi"/>
          <w:bCs/>
          <w:snapToGrid w:val="0"/>
          <w:lang w:val="en-GB"/>
        </w:rPr>
        <w:t xml:space="preserve"> </w:t>
      </w:r>
      <w:r w:rsidR="00DD20BF" w:rsidRPr="00115BB1">
        <w:rPr>
          <w:rFonts w:cstheme="minorHAnsi"/>
          <w:bCs/>
          <w:snapToGrid w:val="0"/>
          <w:lang w:val="en-GB"/>
        </w:rPr>
        <w:t>is</w:t>
      </w:r>
      <w:r w:rsidRPr="00115BB1">
        <w:rPr>
          <w:rFonts w:cstheme="minorHAnsi"/>
          <w:bCs/>
          <w:snapToGrid w:val="0"/>
          <w:lang w:val="en-GB"/>
        </w:rPr>
        <w:t xml:space="preserve"> unlikely to </w:t>
      </w:r>
      <w:r w:rsidR="00F26A5D" w:rsidRPr="00115BB1">
        <w:rPr>
          <w:rFonts w:cstheme="minorHAnsi"/>
          <w:bCs/>
          <w:snapToGrid w:val="0"/>
          <w:lang w:val="en-GB"/>
        </w:rPr>
        <w:t>increase</w:t>
      </w:r>
      <w:r w:rsidR="003D20C9" w:rsidRPr="00115BB1">
        <w:rPr>
          <w:rFonts w:cstheme="minorHAnsi"/>
          <w:bCs/>
          <w:snapToGrid w:val="0"/>
          <w:lang w:val="en-GB"/>
        </w:rPr>
        <w:t xml:space="preserve"> the </w:t>
      </w:r>
      <w:r w:rsidR="00F26A5D" w:rsidRPr="00115BB1">
        <w:rPr>
          <w:rFonts w:cstheme="minorHAnsi"/>
          <w:bCs/>
          <w:snapToGrid w:val="0"/>
          <w:lang w:val="en-GB"/>
        </w:rPr>
        <w:t xml:space="preserve">overall </w:t>
      </w:r>
      <w:r w:rsidR="003D20C9" w:rsidRPr="00115BB1">
        <w:rPr>
          <w:rFonts w:cstheme="minorHAnsi"/>
          <w:bCs/>
          <w:snapToGrid w:val="0"/>
          <w:lang w:val="en-GB"/>
        </w:rPr>
        <w:t xml:space="preserve">utilisation of </w:t>
      </w:r>
      <w:r w:rsidR="00F26A5D" w:rsidRPr="00115BB1">
        <w:rPr>
          <w:rFonts w:cstheme="minorHAnsi"/>
          <w:bCs/>
          <w:snapToGrid w:val="0"/>
          <w:lang w:val="en-GB"/>
        </w:rPr>
        <w:t>PBS listed mesalazine</w:t>
      </w:r>
      <w:r w:rsidR="003D20C9" w:rsidRPr="00115BB1">
        <w:rPr>
          <w:rFonts w:cstheme="minorHAnsi"/>
          <w:bCs/>
          <w:snapToGrid w:val="0"/>
          <w:lang w:val="en-GB"/>
        </w:rPr>
        <w:t xml:space="preserve">. </w:t>
      </w:r>
      <w:r w:rsidRPr="00115BB1">
        <w:rPr>
          <w:rFonts w:cstheme="minorHAnsi"/>
          <w:lang w:val="en-GB"/>
        </w:rPr>
        <w:t xml:space="preserve">The PBAC </w:t>
      </w:r>
      <w:r w:rsidR="00DD20BF" w:rsidRPr="00115BB1">
        <w:rPr>
          <w:rFonts w:cstheme="minorHAnsi"/>
          <w:lang w:val="en-GB"/>
        </w:rPr>
        <w:t xml:space="preserve">advised that the Early Supply Rule should apply to this form of mesalazine, as it applies to all other PBS-listed forms. </w:t>
      </w:r>
    </w:p>
    <w:p w:rsidR="00B917D2" w:rsidRPr="00115BB1" w:rsidRDefault="00DD20BF" w:rsidP="00B917D2">
      <w:pPr>
        <w:pStyle w:val="ListParagraph"/>
        <w:numPr>
          <w:ilvl w:val="1"/>
          <w:numId w:val="5"/>
        </w:numPr>
        <w:spacing w:before="0" w:after="120"/>
        <w:rPr>
          <w:rFonts w:cstheme="minorHAnsi"/>
          <w:lang w:val="en-GB"/>
        </w:rPr>
      </w:pPr>
      <w:r w:rsidRPr="00115BB1">
        <w:rPr>
          <w:rFonts w:cstheme="minorHAnsi"/>
          <w:lang w:val="en-GB"/>
        </w:rPr>
        <w:t>The PBAC advised that this form of mesalazine is suitable for prescribing by nurse practitioners as continuing therapy within a</w:t>
      </w:r>
      <w:r w:rsidR="00435352">
        <w:rPr>
          <w:rFonts w:cstheme="minorHAnsi"/>
          <w:lang w:val="en-GB"/>
        </w:rPr>
        <w:t xml:space="preserve"> shared care model only.</w:t>
      </w:r>
    </w:p>
    <w:p w:rsidR="001F4432" w:rsidRPr="00115BB1" w:rsidRDefault="00DD20BF" w:rsidP="00DD20BF">
      <w:pPr>
        <w:pStyle w:val="ListParagraph"/>
        <w:rPr>
          <w:rFonts w:cstheme="minorHAnsi"/>
          <w:lang w:val="en-GB"/>
        </w:rPr>
      </w:pPr>
      <w:r w:rsidRPr="00115BB1">
        <w:rPr>
          <w:rFonts w:cstheme="minorHAnsi"/>
          <w:lang w:val="en-GB"/>
        </w:rPr>
        <w:t xml:space="preserve">The PBAC noted that this submission </w:t>
      </w:r>
      <w:r w:rsidR="0077094C" w:rsidRPr="00115BB1">
        <w:rPr>
          <w:rFonts w:cstheme="minorHAnsi"/>
          <w:lang w:val="en-GB"/>
        </w:rPr>
        <w:t>would not meet the criteria</w:t>
      </w:r>
      <w:r w:rsidRPr="00115BB1">
        <w:rPr>
          <w:rFonts w:cstheme="minorHAnsi"/>
          <w:lang w:val="en-GB"/>
        </w:rPr>
        <w:t xml:space="preserve"> for</w:t>
      </w:r>
      <w:r w:rsidR="0077094C" w:rsidRPr="00115BB1">
        <w:rPr>
          <w:rFonts w:cstheme="minorHAnsi"/>
          <w:lang w:val="en-GB"/>
        </w:rPr>
        <w:t xml:space="preserve"> an</w:t>
      </w:r>
      <w:r w:rsidRPr="00115BB1">
        <w:rPr>
          <w:rFonts w:cstheme="minorHAnsi"/>
          <w:lang w:val="en-GB"/>
        </w:rPr>
        <w:t xml:space="preserve"> Independent Review as it received a positive recommendation.</w:t>
      </w:r>
    </w:p>
    <w:p w:rsidR="00544A72" w:rsidRDefault="00544A72">
      <w:pPr>
        <w:rPr>
          <w:rFonts w:asciiTheme="minorHAnsi" w:hAnsiTheme="minorHAnsi" w:cstheme="minorHAnsi"/>
          <w:b/>
          <w:bCs/>
          <w:snapToGrid w:val="0"/>
          <w:lang w:val="en-GB"/>
        </w:rPr>
      </w:pPr>
      <w:r>
        <w:rPr>
          <w:rFonts w:asciiTheme="minorHAnsi" w:hAnsiTheme="minorHAnsi" w:cstheme="minorHAnsi"/>
          <w:b/>
          <w:bCs/>
          <w:snapToGrid w:val="0"/>
          <w:lang w:val="en-GB"/>
        </w:rPr>
        <w:br w:type="page"/>
      </w:r>
    </w:p>
    <w:p w:rsidR="001F4432" w:rsidRPr="00115BB1" w:rsidRDefault="001F4432" w:rsidP="001F4432">
      <w:pPr>
        <w:spacing w:before="240"/>
        <w:jc w:val="both"/>
        <w:rPr>
          <w:rFonts w:asciiTheme="minorHAnsi" w:hAnsiTheme="minorHAnsi" w:cstheme="minorHAnsi"/>
          <w:b/>
          <w:bCs/>
          <w:snapToGrid w:val="0"/>
          <w:lang w:val="en-GB"/>
        </w:rPr>
      </w:pPr>
      <w:r w:rsidRPr="00115BB1">
        <w:rPr>
          <w:rFonts w:asciiTheme="minorHAnsi" w:hAnsiTheme="minorHAnsi" w:cstheme="minorHAnsi"/>
          <w:b/>
          <w:bCs/>
          <w:snapToGrid w:val="0"/>
          <w:lang w:val="en-GB"/>
        </w:rPr>
        <w:lastRenderedPageBreak/>
        <w:t>Outcome:</w:t>
      </w:r>
    </w:p>
    <w:p w:rsidR="001F4432" w:rsidRPr="00115BB1" w:rsidRDefault="001F4432" w:rsidP="001F4432">
      <w:pPr>
        <w:jc w:val="both"/>
        <w:rPr>
          <w:rFonts w:asciiTheme="minorHAnsi" w:hAnsiTheme="minorHAnsi" w:cstheme="minorHAnsi"/>
          <w:bCs/>
          <w:snapToGrid w:val="0"/>
          <w:lang w:val="en-GB"/>
        </w:rPr>
      </w:pPr>
      <w:r w:rsidRPr="00115BB1">
        <w:rPr>
          <w:rFonts w:asciiTheme="minorHAnsi" w:hAnsiTheme="minorHAnsi" w:cstheme="minorHAnsi"/>
          <w:bCs/>
          <w:snapToGrid w:val="0"/>
          <w:lang w:val="en-GB"/>
        </w:rPr>
        <w:t>Recommended</w:t>
      </w:r>
    </w:p>
    <w:p w:rsidR="001F4432" w:rsidRPr="00115BB1" w:rsidRDefault="001F4432" w:rsidP="001F4432">
      <w:pPr>
        <w:pStyle w:val="PBACHeading1"/>
        <w:rPr>
          <w:rFonts w:cstheme="minorHAnsi"/>
          <w:i/>
        </w:rPr>
      </w:pPr>
      <w:r w:rsidRPr="00115BB1">
        <w:rPr>
          <w:rFonts w:cstheme="minorHAnsi"/>
        </w:rPr>
        <w:t>Recommended listing</w:t>
      </w:r>
    </w:p>
    <w:p w:rsidR="00A27BAB" w:rsidRPr="007A6565" w:rsidRDefault="001F4432" w:rsidP="0077094C">
      <w:pPr>
        <w:pStyle w:val="ListParagraph"/>
        <w:numPr>
          <w:ilvl w:val="1"/>
          <w:numId w:val="5"/>
        </w:numPr>
        <w:spacing w:before="0" w:after="120"/>
        <w:rPr>
          <w:rFonts w:cstheme="minorHAnsi"/>
          <w:b/>
          <w:snapToGrid w:val="0"/>
          <w:sz w:val="32"/>
          <w:szCs w:val="32"/>
        </w:rPr>
      </w:pPr>
      <w:r w:rsidRPr="007A6565">
        <w:rPr>
          <w:rFonts w:cstheme="minorHAnsi"/>
          <w:snapToGrid w:val="0"/>
        </w:rPr>
        <w:t>Add new item:</w:t>
      </w:r>
    </w:p>
    <w:tbl>
      <w:tblPr>
        <w:tblW w:w="0" w:type="auto"/>
        <w:tblInd w:w="108" w:type="dxa"/>
        <w:tblLayout w:type="fixed"/>
        <w:tblLook w:val="0000" w:firstRow="0" w:lastRow="0" w:firstColumn="0" w:lastColumn="0" w:noHBand="0" w:noVBand="0"/>
      </w:tblPr>
      <w:tblGrid>
        <w:gridCol w:w="2835"/>
        <w:gridCol w:w="780"/>
        <w:gridCol w:w="1063"/>
        <w:gridCol w:w="1276"/>
        <w:gridCol w:w="1417"/>
        <w:gridCol w:w="1692"/>
        <w:gridCol w:w="9"/>
      </w:tblGrid>
      <w:tr w:rsidR="00A27BAB" w:rsidRPr="007A6565" w:rsidTr="00A44B1C">
        <w:trPr>
          <w:cantSplit/>
          <w:trHeight w:val="471"/>
        </w:trPr>
        <w:tc>
          <w:tcPr>
            <w:tcW w:w="3615" w:type="dxa"/>
            <w:gridSpan w:val="2"/>
            <w:tcBorders>
              <w:bottom w:val="single" w:sz="4" w:space="0" w:color="auto"/>
            </w:tcBorders>
          </w:tcPr>
          <w:p w:rsidR="00A27BAB" w:rsidRPr="007A6565" w:rsidRDefault="00A27BAB" w:rsidP="00A27BAB">
            <w:pPr>
              <w:keepNext/>
              <w:ind w:left="-108"/>
              <w:rPr>
                <w:rFonts w:ascii="Arial Narrow" w:hAnsi="Arial Narrow"/>
                <w:b/>
                <w:sz w:val="20"/>
              </w:rPr>
            </w:pPr>
            <w:r w:rsidRPr="007A6565">
              <w:rPr>
                <w:rFonts w:ascii="Arial Narrow" w:hAnsi="Arial Narrow"/>
                <w:b/>
                <w:sz w:val="20"/>
              </w:rPr>
              <w:t>Name, Restriction,</w:t>
            </w:r>
          </w:p>
          <w:p w:rsidR="00A27BAB" w:rsidRPr="007A6565" w:rsidRDefault="00A27BAB" w:rsidP="00A27BAB">
            <w:pPr>
              <w:keepNext/>
              <w:ind w:left="-108"/>
              <w:rPr>
                <w:rFonts w:ascii="Arial Narrow" w:hAnsi="Arial Narrow"/>
                <w:b/>
                <w:sz w:val="20"/>
              </w:rPr>
            </w:pPr>
            <w:r w:rsidRPr="007A6565">
              <w:rPr>
                <w:rFonts w:ascii="Arial Narrow" w:hAnsi="Arial Narrow"/>
                <w:b/>
                <w:sz w:val="20"/>
              </w:rPr>
              <w:t>Manner of administration and form</w:t>
            </w:r>
          </w:p>
        </w:tc>
        <w:tc>
          <w:tcPr>
            <w:tcW w:w="1063" w:type="dxa"/>
            <w:tcBorders>
              <w:bottom w:val="single" w:sz="4" w:space="0" w:color="auto"/>
            </w:tcBorders>
          </w:tcPr>
          <w:p w:rsidR="00A27BAB" w:rsidRPr="007A6565" w:rsidRDefault="00A27BAB" w:rsidP="00A27BAB">
            <w:pPr>
              <w:keepNext/>
              <w:ind w:left="-108"/>
              <w:jc w:val="center"/>
              <w:rPr>
                <w:rFonts w:ascii="Arial Narrow" w:hAnsi="Arial Narrow"/>
                <w:b/>
                <w:sz w:val="20"/>
              </w:rPr>
            </w:pPr>
            <w:r w:rsidRPr="007A6565">
              <w:rPr>
                <w:rFonts w:ascii="Arial Narrow" w:hAnsi="Arial Narrow"/>
                <w:b/>
                <w:sz w:val="20"/>
              </w:rPr>
              <w:t>Max.</w:t>
            </w:r>
          </w:p>
          <w:p w:rsidR="00A27BAB" w:rsidRPr="007A6565" w:rsidRDefault="00A27BAB" w:rsidP="00A27BAB">
            <w:pPr>
              <w:keepNext/>
              <w:ind w:left="-108"/>
              <w:jc w:val="center"/>
              <w:rPr>
                <w:rFonts w:ascii="Arial Narrow" w:hAnsi="Arial Narrow"/>
                <w:b/>
                <w:sz w:val="20"/>
              </w:rPr>
            </w:pPr>
            <w:r w:rsidRPr="007A6565">
              <w:rPr>
                <w:rFonts w:ascii="Arial Narrow" w:hAnsi="Arial Narrow"/>
                <w:b/>
                <w:sz w:val="20"/>
              </w:rPr>
              <w:t>Qty</w:t>
            </w:r>
          </w:p>
        </w:tc>
        <w:tc>
          <w:tcPr>
            <w:tcW w:w="1276" w:type="dxa"/>
            <w:tcBorders>
              <w:bottom w:val="single" w:sz="4" w:space="0" w:color="auto"/>
            </w:tcBorders>
          </w:tcPr>
          <w:p w:rsidR="00A27BAB" w:rsidRPr="007A6565" w:rsidRDefault="00A27BAB" w:rsidP="00A27BAB">
            <w:pPr>
              <w:keepNext/>
              <w:ind w:left="-108"/>
              <w:jc w:val="center"/>
              <w:rPr>
                <w:rFonts w:ascii="Arial Narrow" w:hAnsi="Arial Narrow"/>
                <w:b/>
                <w:sz w:val="20"/>
              </w:rPr>
            </w:pPr>
            <w:r w:rsidRPr="007A6565">
              <w:rPr>
                <w:rFonts w:ascii="Arial Narrow" w:hAnsi="Arial Narrow"/>
                <w:b/>
                <w:sz w:val="20"/>
              </w:rPr>
              <w:t>№.of</w:t>
            </w:r>
          </w:p>
          <w:p w:rsidR="00A27BAB" w:rsidRPr="007A6565" w:rsidRDefault="00A27BAB" w:rsidP="00A27BAB">
            <w:pPr>
              <w:keepNext/>
              <w:ind w:left="-108"/>
              <w:jc w:val="center"/>
              <w:rPr>
                <w:rFonts w:ascii="Arial Narrow" w:hAnsi="Arial Narrow"/>
                <w:b/>
                <w:sz w:val="20"/>
              </w:rPr>
            </w:pPr>
            <w:r w:rsidRPr="007A6565">
              <w:rPr>
                <w:rFonts w:ascii="Arial Narrow" w:hAnsi="Arial Narrow"/>
                <w:b/>
                <w:sz w:val="20"/>
              </w:rPr>
              <w:t>Rpts</w:t>
            </w:r>
          </w:p>
        </w:tc>
        <w:tc>
          <w:tcPr>
            <w:tcW w:w="3118" w:type="dxa"/>
            <w:gridSpan w:val="3"/>
            <w:tcBorders>
              <w:bottom w:val="single" w:sz="4" w:space="0" w:color="auto"/>
            </w:tcBorders>
          </w:tcPr>
          <w:p w:rsidR="00A27BAB" w:rsidRPr="007A6565" w:rsidRDefault="00A27BAB" w:rsidP="00A27BAB">
            <w:pPr>
              <w:keepNext/>
              <w:jc w:val="center"/>
              <w:rPr>
                <w:rFonts w:ascii="Arial Narrow" w:hAnsi="Arial Narrow"/>
                <w:b/>
                <w:sz w:val="20"/>
              </w:rPr>
            </w:pPr>
            <w:r w:rsidRPr="007A6565">
              <w:rPr>
                <w:rFonts w:ascii="Arial Narrow" w:hAnsi="Arial Narrow"/>
                <w:b/>
                <w:sz w:val="20"/>
              </w:rPr>
              <w:t>Proprietary Name and Manufacturer</w:t>
            </w:r>
          </w:p>
        </w:tc>
      </w:tr>
      <w:tr w:rsidR="00A27BAB" w:rsidRPr="007A6565" w:rsidTr="00A44B1C">
        <w:trPr>
          <w:cantSplit/>
          <w:trHeight w:val="577"/>
        </w:trPr>
        <w:tc>
          <w:tcPr>
            <w:tcW w:w="3615" w:type="dxa"/>
            <w:gridSpan w:val="2"/>
          </w:tcPr>
          <w:p w:rsidR="00CF25C9" w:rsidRPr="007A6565" w:rsidRDefault="00CF25C9" w:rsidP="00CF25C9">
            <w:pPr>
              <w:keepNext/>
              <w:spacing w:line="276" w:lineRule="auto"/>
              <w:ind w:left="-108"/>
              <w:rPr>
                <w:rFonts w:ascii="Arial Narrow" w:hAnsi="Arial Narrow"/>
                <w:smallCaps/>
                <w:sz w:val="20"/>
              </w:rPr>
            </w:pPr>
            <w:r w:rsidRPr="007A6565">
              <w:rPr>
                <w:rFonts w:ascii="Arial Narrow" w:hAnsi="Arial Narrow"/>
                <w:smallCaps/>
                <w:sz w:val="20"/>
              </w:rPr>
              <w:t>MESALAZINE</w:t>
            </w:r>
          </w:p>
          <w:p w:rsidR="00A27BAB" w:rsidRPr="007A6565" w:rsidRDefault="00CF25C9" w:rsidP="00CF25C9">
            <w:pPr>
              <w:keepNext/>
              <w:ind w:left="-108"/>
              <w:rPr>
                <w:rFonts w:ascii="Arial Narrow" w:hAnsi="Arial Narrow" w:cs="Calibri"/>
                <w:sz w:val="20"/>
              </w:rPr>
            </w:pPr>
            <w:r w:rsidRPr="007A6565">
              <w:rPr>
                <w:rFonts w:ascii="Arial Narrow" w:hAnsi="Arial Narrow" w:cs="Calibri"/>
                <w:sz w:val="20"/>
              </w:rPr>
              <w:t>mesalazine 1 g enteric tablet, 60</w:t>
            </w:r>
          </w:p>
        </w:tc>
        <w:tc>
          <w:tcPr>
            <w:tcW w:w="1063" w:type="dxa"/>
          </w:tcPr>
          <w:p w:rsidR="00A27BAB" w:rsidRPr="007A6565" w:rsidRDefault="00CF25C9" w:rsidP="00A27BAB">
            <w:pPr>
              <w:keepNext/>
              <w:ind w:left="-108"/>
              <w:jc w:val="center"/>
              <w:rPr>
                <w:rFonts w:ascii="Arial Narrow" w:hAnsi="Arial Narrow"/>
                <w:sz w:val="20"/>
              </w:rPr>
            </w:pPr>
            <w:r w:rsidRPr="007A6565">
              <w:rPr>
                <w:rFonts w:ascii="Arial Narrow" w:hAnsi="Arial Narrow"/>
                <w:sz w:val="20"/>
              </w:rPr>
              <w:t>2</w:t>
            </w:r>
          </w:p>
        </w:tc>
        <w:tc>
          <w:tcPr>
            <w:tcW w:w="1276" w:type="dxa"/>
          </w:tcPr>
          <w:p w:rsidR="00A27BAB" w:rsidRPr="007A6565" w:rsidRDefault="00A27BAB" w:rsidP="00A27BAB">
            <w:pPr>
              <w:keepNext/>
              <w:ind w:left="-108"/>
              <w:jc w:val="center"/>
              <w:rPr>
                <w:rFonts w:ascii="Arial Narrow" w:hAnsi="Arial Narrow"/>
                <w:sz w:val="20"/>
              </w:rPr>
            </w:pPr>
            <w:r w:rsidRPr="007A6565">
              <w:rPr>
                <w:rFonts w:ascii="Arial Narrow" w:hAnsi="Arial Narrow"/>
                <w:sz w:val="20"/>
              </w:rPr>
              <w:t>5</w:t>
            </w:r>
          </w:p>
        </w:tc>
        <w:tc>
          <w:tcPr>
            <w:tcW w:w="1417" w:type="dxa"/>
          </w:tcPr>
          <w:p w:rsidR="00A27BAB" w:rsidRPr="007A6565" w:rsidRDefault="00A27BAB" w:rsidP="00A27BAB">
            <w:pPr>
              <w:keepNext/>
              <w:jc w:val="center"/>
              <w:rPr>
                <w:rFonts w:ascii="Arial Narrow" w:hAnsi="Arial Narrow"/>
                <w:sz w:val="20"/>
              </w:rPr>
            </w:pPr>
            <w:proofErr w:type="spellStart"/>
            <w:r w:rsidRPr="007A6565">
              <w:rPr>
                <w:rFonts w:ascii="Arial Narrow" w:hAnsi="Arial Narrow"/>
                <w:sz w:val="20"/>
              </w:rPr>
              <w:t>Salofalk</w:t>
            </w:r>
            <w:proofErr w:type="spellEnd"/>
            <w:r w:rsidRPr="007A6565">
              <w:rPr>
                <w:rFonts w:ascii="Arial Narrow" w:hAnsi="Arial Narrow"/>
                <w:sz w:val="20"/>
                <w:vertAlign w:val="superscript"/>
              </w:rPr>
              <w:t>®</w:t>
            </w:r>
          </w:p>
        </w:tc>
        <w:tc>
          <w:tcPr>
            <w:tcW w:w="1701" w:type="dxa"/>
            <w:gridSpan w:val="2"/>
          </w:tcPr>
          <w:p w:rsidR="00A27BAB" w:rsidRPr="007A6565" w:rsidRDefault="00A27BAB" w:rsidP="00A27BAB">
            <w:pPr>
              <w:keepNext/>
              <w:jc w:val="center"/>
              <w:rPr>
                <w:rFonts w:ascii="Arial Narrow" w:hAnsi="Arial Narrow"/>
                <w:sz w:val="20"/>
              </w:rPr>
            </w:pPr>
            <w:r w:rsidRPr="007A6565">
              <w:rPr>
                <w:rFonts w:ascii="Arial Narrow" w:hAnsi="Arial Narrow"/>
                <w:sz w:val="20"/>
              </w:rPr>
              <w:t>Orphan Australia Pty Ltd</w:t>
            </w:r>
          </w:p>
        </w:tc>
      </w:tr>
      <w:tr w:rsidR="00A27BAB" w:rsidRPr="007A6565" w:rsidTr="00A44B1C">
        <w:trPr>
          <w:gridAfter w:val="1"/>
          <w:wAfter w:w="9"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27BAB" w:rsidRPr="007A6565" w:rsidRDefault="00A27BAB" w:rsidP="00A27BAB">
            <w:pPr>
              <w:rPr>
                <w:rFonts w:ascii="Arial Narrow" w:hAnsi="Arial Narrow"/>
                <w:b/>
                <w:sz w:val="20"/>
              </w:rPr>
            </w:pPr>
            <w:r w:rsidRPr="007A6565">
              <w:rPr>
                <w:rFonts w:ascii="Arial Narrow" w:hAnsi="Arial Narrow"/>
                <w:b/>
                <w:sz w:val="20"/>
              </w:rPr>
              <w:t>Category /  Program</w:t>
            </w:r>
          </w:p>
        </w:tc>
        <w:tc>
          <w:tcPr>
            <w:tcW w:w="6228" w:type="dxa"/>
            <w:gridSpan w:val="5"/>
            <w:tcBorders>
              <w:top w:val="single" w:sz="4" w:space="0" w:color="auto"/>
              <w:left w:val="single" w:sz="4" w:space="0" w:color="auto"/>
              <w:bottom w:val="single" w:sz="4" w:space="0" w:color="auto"/>
              <w:right w:val="single" w:sz="4" w:space="0" w:color="auto"/>
            </w:tcBorders>
          </w:tcPr>
          <w:p w:rsidR="00A27BAB" w:rsidRPr="007A6565" w:rsidRDefault="00A27BAB" w:rsidP="00A27BAB">
            <w:pPr>
              <w:rPr>
                <w:rFonts w:ascii="Arial Narrow" w:hAnsi="Arial Narrow"/>
                <w:sz w:val="20"/>
              </w:rPr>
            </w:pPr>
            <w:r w:rsidRPr="007A6565">
              <w:rPr>
                <w:rFonts w:ascii="Arial Narrow" w:hAnsi="Arial Narrow"/>
                <w:sz w:val="20"/>
              </w:rPr>
              <w:t>GENERAL – General Schedule (Code GE)</w:t>
            </w:r>
          </w:p>
          <w:p w:rsidR="00A27BAB" w:rsidRPr="007A6565" w:rsidRDefault="00A27BAB" w:rsidP="00A27BAB">
            <w:pPr>
              <w:rPr>
                <w:rFonts w:ascii="Arial Narrow" w:hAnsi="Arial Narrow"/>
                <w:sz w:val="20"/>
              </w:rPr>
            </w:pPr>
          </w:p>
        </w:tc>
      </w:tr>
      <w:tr w:rsidR="00A27BAB" w:rsidRPr="007A6565" w:rsidTr="00A44B1C">
        <w:trPr>
          <w:gridAfter w:val="1"/>
          <w:wAfter w:w="9"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27BAB" w:rsidRPr="007A6565" w:rsidRDefault="00A27BAB" w:rsidP="00A27BAB">
            <w:pPr>
              <w:rPr>
                <w:rFonts w:ascii="Arial Narrow" w:hAnsi="Arial Narrow"/>
                <w:b/>
                <w:sz w:val="20"/>
              </w:rPr>
            </w:pPr>
            <w:r w:rsidRPr="007A6565">
              <w:rPr>
                <w:rFonts w:ascii="Arial Narrow" w:hAnsi="Arial Narrow"/>
                <w:b/>
                <w:sz w:val="20"/>
              </w:rPr>
              <w:t>Prescriber type:</w:t>
            </w:r>
          </w:p>
        </w:tc>
        <w:tc>
          <w:tcPr>
            <w:tcW w:w="6228" w:type="dxa"/>
            <w:gridSpan w:val="5"/>
            <w:tcBorders>
              <w:top w:val="single" w:sz="4" w:space="0" w:color="auto"/>
              <w:left w:val="single" w:sz="4" w:space="0" w:color="auto"/>
              <w:bottom w:val="single" w:sz="4" w:space="0" w:color="auto"/>
              <w:right w:val="single" w:sz="4" w:space="0" w:color="auto"/>
            </w:tcBorders>
          </w:tcPr>
          <w:p w:rsidR="00A27BAB" w:rsidRPr="007A6565" w:rsidRDefault="00A27BAB" w:rsidP="00A27BAB">
            <w:pPr>
              <w:rPr>
                <w:rFonts w:ascii="Arial Narrow" w:hAnsi="Arial Narrow"/>
                <w:sz w:val="20"/>
              </w:rPr>
            </w:pPr>
            <w:r w:rsidRPr="005C73A1">
              <w:rPr>
                <w:rFonts w:ascii="Arial Narrow" w:hAnsi="Arial Narrow"/>
                <w:sz w:val="20"/>
              </w:rPr>
              <w:fldChar w:fldCharType="begin">
                <w:ffData>
                  <w:name w:val="Check1"/>
                  <w:enabled/>
                  <w:calcOnExit w:val="0"/>
                  <w:checkBox>
                    <w:sizeAuto/>
                    <w:default w:val="0"/>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5C73A1">
              <w:rPr>
                <w:rFonts w:ascii="Arial Narrow" w:hAnsi="Arial Narrow"/>
                <w:sz w:val="20"/>
              </w:rPr>
              <w:fldChar w:fldCharType="end"/>
            </w:r>
            <w:r w:rsidRPr="007A6565">
              <w:rPr>
                <w:rFonts w:ascii="Arial Narrow" w:hAnsi="Arial Narrow"/>
                <w:sz w:val="20"/>
              </w:rPr>
              <w:t xml:space="preserve">Dental  </w:t>
            </w:r>
            <w:r w:rsidRPr="005C73A1">
              <w:rPr>
                <w:rFonts w:ascii="Arial Narrow" w:hAnsi="Arial Narrow"/>
                <w:sz w:val="20"/>
              </w:rPr>
              <w:fldChar w:fldCharType="begin">
                <w:ffData>
                  <w:name w:val=""/>
                  <w:enabled/>
                  <w:calcOnExit w:val="0"/>
                  <w:checkBox>
                    <w:sizeAuto/>
                    <w:default w:val="1"/>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5C73A1">
              <w:rPr>
                <w:rFonts w:ascii="Arial Narrow" w:hAnsi="Arial Narrow"/>
                <w:sz w:val="20"/>
              </w:rPr>
              <w:fldChar w:fldCharType="end"/>
            </w:r>
            <w:r w:rsidRPr="007A6565">
              <w:rPr>
                <w:rFonts w:ascii="Arial Narrow" w:hAnsi="Arial Narrow"/>
                <w:sz w:val="20"/>
              </w:rPr>
              <w:t xml:space="preserve">Medical Practitioners  </w:t>
            </w:r>
            <w:r w:rsidRPr="005C73A1">
              <w:rPr>
                <w:rFonts w:ascii="Arial Narrow" w:hAnsi="Arial Narrow"/>
                <w:sz w:val="20"/>
              </w:rPr>
              <w:fldChar w:fldCharType="begin">
                <w:ffData>
                  <w:name w:val="Check3"/>
                  <w:enabled/>
                  <w:calcOnExit w:val="0"/>
                  <w:checkBox>
                    <w:sizeAuto/>
                    <w:default w:val="1"/>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5C73A1">
              <w:rPr>
                <w:rFonts w:ascii="Arial Narrow" w:hAnsi="Arial Narrow"/>
                <w:sz w:val="20"/>
              </w:rPr>
              <w:fldChar w:fldCharType="end"/>
            </w:r>
            <w:r w:rsidRPr="007A6565">
              <w:rPr>
                <w:rFonts w:ascii="Arial Narrow" w:hAnsi="Arial Narrow"/>
                <w:sz w:val="20"/>
              </w:rPr>
              <w:t xml:space="preserve">Nurse practitioners  </w:t>
            </w:r>
            <w:r w:rsidRPr="005C73A1">
              <w:rPr>
                <w:rFonts w:ascii="Arial Narrow" w:hAnsi="Arial Narrow"/>
                <w:sz w:val="20"/>
              </w:rPr>
              <w:fldChar w:fldCharType="begin">
                <w:ffData>
                  <w:name w:val=""/>
                  <w:enabled/>
                  <w:calcOnExit w:val="0"/>
                  <w:checkBox>
                    <w:sizeAuto/>
                    <w:default w:val="0"/>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5C73A1">
              <w:rPr>
                <w:rFonts w:ascii="Arial Narrow" w:hAnsi="Arial Narrow"/>
                <w:sz w:val="20"/>
              </w:rPr>
              <w:fldChar w:fldCharType="end"/>
            </w:r>
            <w:r w:rsidRPr="007A6565">
              <w:rPr>
                <w:rFonts w:ascii="Arial Narrow" w:hAnsi="Arial Narrow"/>
                <w:sz w:val="20"/>
              </w:rPr>
              <w:t>Optometrists</w:t>
            </w:r>
          </w:p>
          <w:p w:rsidR="00A27BAB" w:rsidRPr="007A6565" w:rsidRDefault="00A27BAB" w:rsidP="00A27BAB">
            <w:pPr>
              <w:rPr>
                <w:rFonts w:ascii="Arial Narrow" w:hAnsi="Arial Narrow"/>
                <w:sz w:val="20"/>
              </w:rPr>
            </w:pPr>
            <w:r w:rsidRPr="005C73A1">
              <w:rPr>
                <w:rFonts w:ascii="Arial Narrow" w:hAnsi="Arial Narrow"/>
                <w:sz w:val="20"/>
              </w:rPr>
              <w:fldChar w:fldCharType="begin">
                <w:ffData>
                  <w:name w:val="Check5"/>
                  <w:enabled/>
                  <w:calcOnExit w:val="0"/>
                  <w:checkBox>
                    <w:sizeAuto/>
                    <w:default w:val="0"/>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5C73A1">
              <w:rPr>
                <w:rFonts w:ascii="Arial Narrow" w:hAnsi="Arial Narrow"/>
                <w:sz w:val="20"/>
              </w:rPr>
              <w:fldChar w:fldCharType="end"/>
            </w:r>
            <w:r w:rsidRPr="007A6565">
              <w:rPr>
                <w:rFonts w:ascii="Arial Narrow" w:hAnsi="Arial Narrow"/>
                <w:sz w:val="20"/>
              </w:rPr>
              <w:t>Midwives</w:t>
            </w:r>
          </w:p>
        </w:tc>
      </w:tr>
      <w:tr w:rsidR="00A27BAB" w:rsidRPr="007A6565" w:rsidTr="00A44B1C">
        <w:trPr>
          <w:gridAfter w:val="1"/>
          <w:wAfter w:w="9"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27BAB" w:rsidRPr="007A6565" w:rsidRDefault="00A27BAB" w:rsidP="00A27BAB">
            <w:pPr>
              <w:rPr>
                <w:rFonts w:ascii="Arial Narrow" w:hAnsi="Arial Narrow"/>
                <w:b/>
                <w:sz w:val="20"/>
              </w:rPr>
            </w:pPr>
            <w:r w:rsidRPr="007A6565">
              <w:rPr>
                <w:rFonts w:ascii="Arial Narrow" w:hAnsi="Arial Narrow"/>
                <w:b/>
                <w:sz w:val="20"/>
              </w:rPr>
              <w:t>PBS Indication:</w:t>
            </w:r>
          </w:p>
        </w:tc>
        <w:tc>
          <w:tcPr>
            <w:tcW w:w="6228" w:type="dxa"/>
            <w:gridSpan w:val="5"/>
            <w:tcBorders>
              <w:top w:val="single" w:sz="4" w:space="0" w:color="auto"/>
              <w:left w:val="single" w:sz="4" w:space="0" w:color="auto"/>
              <w:bottom w:val="single" w:sz="4" w:space="0" w:color="auto"/>
              <w:right w:val="single" w:sz="4" w:space="0" w:color="auto"/>
            </w:tcBorders>
          </w:tcPr>
          <w:p w:rsidR="00A27BAB" w:rsidRPr="007A6565" w:rsidRDefault="00A27BAB" w:rsidP="00A27BAB">
            <w:pPr>
              <w:rPr>
                <w:rFonts w:ascii="Arial Narrow" w:hAnsi="Arial Narrow"/>
                <w:sz w:val="20"/>
              </w:rPr>
            </w:pPr>
            <w:r w:rsidRPr="007A6565">
              <w:rPr>
                <w:rFonts w:ascii="Arial Narrow" w:hAnsi="Arial Narrow"/>
                <w:sz w:val="20"/>
              </w:rPr>
              <w:t>Ulcerative colitis</w:t>
            </w:r>
          </w:p>
        </w:tc>
      </w:tr>
      <w:tr w:rsidR="00A27BAB" w:rsidRPr="007A6565" w:rsidTr="00A44B1C">
        <w:trPr>
          <w:gridAfter w:val="1"/>
          <w:wAfter w:w="9"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27BAB" w:rsidRPr="007A6565" w:rsidRDefault="00A27BAB" w:rsidP="00A27BAB">
            <w:pPr>
              <w:rPr>
                <w:rFonts w:ascii="Arial Narrow" w:hAnsi="Arial Narrow"/>
                <w:i/>
                <w:sz w:val="20"/>
              </w:rPr>
            </w:pPr>
            <w:r w:rsidRPr="007A6565">
              <w:rPr>
                <w:rFonts w:ascii="Arial Narrow" w:hAnsi="Arial Narrow"/>
                <w:b/>
                <w:sz w:val="20"/>
              </w:rPr>
              <w:t>Restriction Level / Method:</w:t>
            </w:r>
          </w:p>
        </w:tc>
        <w:tc>
          <w:tcPr>
            <w:tcW w:w="6228" w:type="dxa"/>
            <w:gridSpan w:val="5"/>
            <w:tcBorders>
              <w:top w:val="single" w:sz="4" w:space="0" w:color="auto"/>
              <w:left w:val="single" w:sz="4" w:space="0" w:color="auto"/>
              <w:bottom w:val="single" w:sz="4" w:space="0" w:color="auto"/>
              <w:right w:val="single" w:sz="4" w:space="0" w:color="auto"/>
            </w:tcBorders>
          </w:tcPr>
          <w:p w:rsidR="00A27BAB" w:rsidRPr="007A6565" w:rsidRDefault="00A27BAB" w:rsidP="00A27BAB">
            <w:pPr>
              <w:rPr>
                <w:rFonts w:ascii="Arial Narrow" w:hAnsi="Arial Narrow"/>
                <w:sz w:val="20"/>
              </w:rPr>
            </w:pPr>
            <w:r w:rsidRPr="005C73A1">
              <w:rPr>
                <w:rFonts w:ascii="Arial Narrow" w:hAnsi="Arial Narrow"/>
                <w:sz w:val="20"/>
              </w:rPr>
              <w:fldChar w:fldCharType="begin">
                <w:ffData>
                  <w:name w:val="Check5"/>
                  <w:enabled/>
                  <w:calcOnExit w:val="0"/>
                  <w:checkBox>
                    <w:sizeAuto/>
                    <w:default w:val="1"/>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5C73A1">
              <w:rPr>
                <w:rFonts w:ascii="Arial Narrow" w:hAnsi="Arial Narrow"/>
                <w:sz w:val="20"/>
              </w:rPr>
              <w:fldChar w:fldCharType="end"/>
            </w:r>
            <w:r w:rsidRPr="007A6565">
              <w:rPr>
                <w:rFonts w:ascii="Arial Narrow" w:hAnsi="Arial Narrow"/>
                <w:sz w:val="20"/>
              </w:rPr>
              <w:t>Streamlined</w:t>
            </w:r>
          </w:p>
        </w:tc>
      </w:tr>
      <w:tr w:rsidR="00A27BAB" w:rsidRPr="007A6565" w:rsidTr="00A44B1C">
        <w:trPr>
          <w:gridAfter w:val="1"/>
          <w:wAfter w:w="9"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27BAB" w:rsidRPr="007A6565" w:rsidRDefault="00A27BAB" w:rsidP="00A27BAB">
            <w:pPr>
              <w:rPr>
                <w:rFonts w:ascii="Arial Narrow" w:hAnsi="Arial Narrow"/>
                <w:b/>
                <w:sz w:val="20"/>
              </w:rPr>
            </w:pPr>
            <w:r w:rsidRPr="007A6565">
              <w:rPr>
                <w:rFonts w:ascii="Arial Narrow" w:hAnsi="Arial Narrow"/>
                <w:b/>
                <w:sz w:val="20"/>
              </w:rPr>
              <w:t>Clinical criteria:</w:t>
            </w:r>
          </w:p>
        </w:tc>
        <w:tc>
          <w:tcPr>
            <w:tcW w:w="6228" w:type="dxa"/>
            <w:gridSpan w:val="5"/>
            <w:tcBorders>
              <w:top w:val="single" w:sz="4" w:space="0" w:color="auto"/>
              <w:left w:val="single" w:sz="4" w:space="0" w:color="auto"/>
              <w:bottom w:val="single" w:sz="4" w:space="0" w:color="auto"/>
              <w:right w:val="single" w:sz="4" w:space="0" w:color="auto"/>
            </w:tcBorders>
          </w:tcPr>
          <w:p w:rsidR="00A27BAB" w:rsidRPr="007A6565" w:rsidRDefault="00A27BAB" w:rsidP="00A27BAB">
            <w:pPr>
              <w:rPr>
                <w:rFonts w:ascii="Arial Narrow" w:hAnsi="Arial Narrow"/>
                <w:sz w:val="20"/>
              </w:rPr>
            </w:pPr>
            <w:r w:rsidRPr="007A6565">
              <w:rPr>
                <w:rFonts w:ascii="Arial Narrow" w:hAnsi="Arial Narrow"/>
                <w:sz w:val="20"/>
              </w:rPr>
              <w:t xml:space="preserve">Patient must have had a documented hypersensitivity reaction to a sulphonamide, </w:t>
            </w:r>
          </w:p>
          <w:p w:rsidR="00A27BAB" w:rsidRPr="007A6565" w:rsidRDefault="00A27BAB" w:rsidP="00A27BAB">
            <w:pPr>
              <w:rPr>
                <w:rFonts w:ascii="Arial Narrow" w:hAnsi="Arial Narrow"/>
                <w:sz w:val="20"/>
              </w:rPr>
            </w:pPr>
            <w:r w:rsidRPr="007A6565">
              <w:rPr>
                <w:rFonts w:ascii="Arial Narrow" w:hAnsi="Arial Narrow"/>
                <w:sz w:val="20"/>
              </w:rPr>
              <w:t>OR</w:t>
            </w:r>
          </w:p>
          <w:p w:rsidR="00A27BAB" w:rsidRPr="007A6565" w:rsidRDefault="00A27BAB" w:rsidP="00A27BAB">
            <w:pPr>
              <w:rPr>
                <w:rFonts w:ascii="Arial Narrow" w:hAnsi="Arial Narrow"/>
                <w:sz w:val="20"/>
              </w:rPr>
            </w:pPr>
            <w:r w:rsidRPr="007A6565">
              <w:rPr>
                <w:rFonts w:ascii="Arial Narrow" w:hAnsi="Arial Narrow"/>
                <w:sz w:val="20"/>
              </w:rPr>
              <w:t>Patient must be intolerant to sulfasalazine.</w:t>
            </w:r>
          </w:p>
        </w:tc>
      </w:tr>
      <w:tr w:rsidR="00A27BAB" w:rsidRPr="007A6565" w:rsidTr="00A44B1C">
        <w:trPr>
          <w:gridAfter w:val="1"/>
          <w:wAfter w:w="9"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A27BAB" w:rsidRPr="007A6565" w:rsidRDefault="00A27BAB" w:rsidP="00A27BAB">
            <w:pPr>
              <w:rPr>
                <w:rFonts w:ascii="Arial Narrow" w:hAnsi="Arial Narrow"/>
                <w:b/>
                <w:sz w:val="20"/>
              </w:rPr>
            </w:pPr>
            <w:r w:rsidRPr="007A6565">
              <w:rPr>
                <w:rFonts w:ascii="Arial Narrow" w:hAnsi="Arial Narrow"/>
                <w:b/>
                <w:sz w:val="20"/>
              </w:rPr>
              <w:t>Administrative Advice</w:t>
            </w:r>
          </w:p>
        </w:tc>
        <w:tc>
          <w:tcPr>
            <w:tcW w:w="6228" w:type="dxa"/>
            <w:gridSpan w:val="5"/>
            <w:tcBorders>
              <w:top w:val="single" w:sz="4" w:space="0" w:color="auto"/>
              <w:left w:val="single" w:sz="4" w:space="0" w:color="auto"/>
              <w:bottom w:val="single" w:sz="4" w:space="0" w:color="auto"/>
              <w:right w:val="single" w:sz="4" w:space="0" w:color="auto"/>
            </w:tcBorders>
          </w:tcPr>
          <w:p w:rsidR="00A27BAB" w:rsidRPr="007A6565" w:rsidRDefault="00A27BAB" w:rsidP="00A27BAB">
            <w:pPr>
              <w:rPr>
                <w:rFonts w:ascii="Arial Narrow" w:hAnsi="Arial Narrow"/>
                <w:sz w:val="20"/>
              </w:rPr>
            </w:pPr>
            <w:r w:rsidRPr="007A6565">
              <w:rPr>
                <w:rFonts w:ascii="Arial Narrow" w:hAnsi="Arial Narrow"/>
                <w:b/>
                <w:sz w:val="20"/>
              </w:rPr>
              <w:t>Continuing Therapy Only:</w:t>
            </w:r>
          </w:p>
          <w:p w:rsidR="00A27BAB" w:rsidRPr="007A6565" w:rsidRDefault="00A27BAB" w:rsidP="00A27BAB">
            <w:pPr>
              <w:rPr>
                <w:rFonts w:ascii="Arial Narrow" w:hAnsi="Arial Narrow"/>
                <w:sz w:val="20"/>
              </w:rPr>
            </w:pPr>
            <w:r w:rsidRPr="007A6565">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CF25C9" w:rsidRPr="007A6565" w:rsidRDefault="00CF25C9" w:rsidP="00B64A26">
      <w:pPr>
        <w:rPr>
          <w:rFonts w:cstheme="minorHAnsi"/>
        </w:rPr>
      </w:pPr>
    </w:p>
    <w:tbl>
      <w:tblPr>
        <w:tblW w:w="0" w:type="auto"/>
        <w:tblInd w:w="108" w:type="dxa"/>
        <w:tblLayout w:type="fixed"/>
        <w:tblLook w:val="0000" w:firstRow="0" w:lastRow="0" w:firstColumn="0" w:lastColumn="0" w:noHBand="0" w:noVBand="0"/>
      </w:tblPr>
      <w:tblGrid>
        <w:gridCol w:w="2835"/>
        <w:gridCol w:w="6228"/>
      </w:tblGrid>
      <w:tr w:rsidR="00CF25C9" w:rsidRPr="007A6565" w:rsidTr="00A44B1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F25C9" w:rsidRPr="007A6565" w:rsidRDefault="00CF25C9" w:rsidP="00F505C1">
            <w:pPr>
              <w:rPr>
                <w:rFonts w:ascii="Arial Narrow" w:hAnsi="Arial Narrow"/>
                <w:b/>
                <w:sz w:val="20"/>
              </w:rPr>
            </w:pPr>
            <w:r w:rsidRPr="007A6565">
              <w:rPr>
                <w:rFonts w:ascii="Arial Narrow" w:hAnsi="Arial Narrow"/>
                <w:b/>
                <w:sz w:val="20"/>
              </w:rPr>
              <w:t>Category /  Program</w:t>
            </w:r>
          </w:p>
        </w:tc>
        <w:tc>
          <w:tcPr>
            <w:tcW w:w="6228" w:type="dxa"/>
            <w:tcBorders>
              <w:top w:val="single" w:sz="4" w:space="0" w:color="auto"/>
              <w:left w:val="single" w:sz="4" w:space="0" w:color="auto"/>
              <w:bottom w:val="single" w:sz="4" w:space="0" w:color="auto"/>
              <w:right w:val="single" w:sz="4" w:space="0" w:color="auto"/>
            </w:tcBorders>
          </w:tcPr>
          <w:p w:rsidR="00CF25C9" w:rsidRPr="007A6565" w:rsidRDefault="00CF25C9" w:rsidP="00F505C1">
            <w:pPr>
              <w:rPr>
                <w:rFonts w:ascii="Arial Narrow" w:hAnsi="Arial Narrow"/>
                <w:sz w:val="20"/>
              </w:rPr>
            </w:pPr>
            <w:r w:rsidRPr="007A6565">
              <w:rPr>
                <w:rFonts w:ascii="Arial Narrow" w:hAnsi="Arial Narrow"/>
                <w:sz w:val="20"/>
              </w:rPr>
              <w:t>GENERAL – General Schedule (Code GE)</w:t>
            </w:r>
          </w:p>
          <w:p w:rsidR="00CF25C9" w:rsidRPr="007A6565" w:rsidRDefault="00CF25C9" w:rsidP="00F505C1">
            <w:pPr>
              <w:rPr>
                <w:rFonts w:ascii="Arial Narrow" w:hAnsi="Arial Narrow"/>
                <w:sz w:val="20"/>
              </w:rPr>
            </w:pPr>
          </w:p>
        </w:tc>
      </w:tr>
      <w:tr w:rsidR="00CF25C9" w:rsidRPr="007A6565" w:rsidTr="00A44B1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F25C9" w:rsidRPr="007A6565" w:rsidRDefault="00CF25C9" w:rsidP="00F505C1">
            <w:pPr>
              <w:rPr>
                <w:rFonts w:ascii="Arial Narrow" w:hAnsi="Arial Narrow"/>
                <w:b/>
                <w:sz w:val="20"/>
              </w:rPr>
            </w:pPr>
            <w:r w:rsidRPr="007A6565">
              <w:rPr>
                <w:rFonts w:ascii="Arial Narrow" w:hAnsi="Arial Narrow"/>
                <w:b/>
                <w:sz w:val="20"/>
              </w:rPr>
              <w:t>Prescriber type:</w:t>
            </w:r>
          </w:p>
        </w:tc>
        <w:tc>
          <w:tcPr>
            <w:tcW w:w="6228" w:type="dxa"/>
            <w:tcBorders>
              <w:top w:val="single" w:sz="4" w:space="0" w:color="auto"/>
              <w:left w:val="single" w:sz="4" w:space="0" w:color="auto"/>
              <w:bottom w:val="single" w:sz="4" w:space="0" w:color="auto"/>
              <w:right w:val="single" w:sz="4" w:space="0" w:color="auto"/>
            </w:tcBorders>
          </w:tcPr>
          <w:p w:rsidR="00CF25C9" w:rsidRPr="007A6565" w:rsidRDefault="00CF25C9" w:rsidP="00F505C1">
            <w:pPr>
              <w:rPr>
                <w:rFonts w:ascii="Arial Narrow" w:hAnsi="Arial Narrow"/>
                <w:sz w:val="20"/>
              </w:rPr>
            </w:pPr>
            <w:r w:rsidRPr="005C73A1">
              <w:rPr>
                <w:rFonts w:ascii="Arial Narrow" w:hAnsi="Arial Narrow"/>
                <w:sz w:val="20"/>
              </w:rPr>
              <w:fldChar w:fldCharType="begin">
                <w:ffData>
                  <w:name w:val="Check1"/>
                  <w:enabled/>
                  <w:calcOnExit w:val="0"/>
                  <w:checkBox>
                    <w:sizeAuto/>
                    <w:default w:val="0"/>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5C73A1">
              <w:rPr>
                <w:rFonts w:ascii="Arial Narrow" w:hAnsi="Arial Narrow"/>
                <w:sz w:val="20"/>
              </w:rPr>
              <w:fldChar w:fldCharType="end"/>
            </w:r>
            <w:r w:rsidRPr="007A6565">
              <w:rPr>
                <w:rFonts w:ascii="Arial Narrow" w:hAnsi="Arial Narrow"/>
                <w:sz w:val="20"/>
              </w:rPr>
              <w:t xml:space="preserve">Dental  </w:t>
            </w:r>
            <w:r w:rsidRPr="005C73A1">
              <w:rPr>
                <w:rFonts w:ascii="Arial Narrow" w:hAnsi="Arial Narrow"/>
                <w:sz w:val="20"/>
              </w:rPr>
              <w:fldChar w:fldCharType="begin">
                <w:ffData>
                  <w:name w:val=""/>
                  <w:enabled/>
                  <w:calcOnExit w:val="0"/>
                  <w:checkBox>
                    <w:sizeAuto/>
                    <w:default w:val="1"/>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5C73A1">
              <w:rPr>
                <w:rFonts w:ascii="Arial Narrow" w:hAnsi="Arial Narrow"/>
                <w:sz w:val="20"/>
              </w:rPr>
              <w:fldChar w:fldCharType="end"/>
            </w:r>
            <w:r w:rsidRPr="007A6565">
              <w:rPr>
                <w:rFonts w:ascii="Arial Narrow" w:hAnsi="Arial Narrow"/>
                <w:sz w:val="20"/>
              </w:rPr>
              <w:t xml:space="preserve">Medical Practitioners  </w:t>
            </w:r>
            <w:r w:rsidRPr="005C73A1">
              <w:rPr>
                <w:rFonts w:ascii="Arial Narrow" w:hAnsi="Arial Narrow"/>
                <w:sz w:val="20"/>
              </w:rPr>
              <w:fldChar w:fldCharType="begin">
                <w:ffData>
                  <w:name w:val="Check3"/>
                  <w:enabled/>
                  <w:calcOnExit w:val="0"/>
                  <w:checkBox>
                    <w:sizeAuto/>
                    <w:default w:val="1"/>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5C73A1">
              <w:rPr>
                <w:rFonts w:ascii="Arial Narrow" w:hAnsi="Arial Narrow"/>
                <w:sz w:val="20"/>
              </w:rPr>
              <w:fldChar w:fldCharType="end"/>
            </w:r>
            <w:r w:rsidRPr="007A6565">
              <w:rPr>
                <w:rFonts w:ascii="Arial Narrow" w:hAnsi="Arial Narrow"/>
                <w:sz w:val="20"/>
              </w:rPr>
              <w:t xml:space="preserve">Nurse practitioners  </w:t>
            </w:r>
            <w:r w:rsidRPr="005C73A1">
              <w:rPr>
                <w:rFonts w:ascii="Arial Narrow" w:hAnsi="Arial Narrow"/>
                <w:sz w:val="20"/>
              </w:rPr>
              <w:fldChar w:fldCharType="begin">
                <w:ffData>
                  <w:name w:val=""/>
                  <w:enabled/>
                  <w:calcOnExit w:val="0"/>
                  <w:checkBox>
                    <w:sizeAuto/>
                    <w:default w:val="0"/>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5C73A1">
              <w:rPr>
                <w:rFonts w:ascii="Arial Narrow" w:hAnsi="Arial Narrow"/>
                <w:sz w:val="20"/>
              </w:rPr>
              <w:fldChar w:fldCharType="end"/>
            </w:r>
            <w:r w:rsidRPr="007A6565">
              <w:rPr>
                <w:rFonts w:ascii="Arial Narrow" w:hAnsi="Arial Narrow"/>
                <w:sz w:val="20"/>
              </w:rPr>
              <w:t>Optometrists</w:t>
            </w:r>
          </w:p>
          <w:p w:rsidR="00CF25C9" w:rsidRPr="007A6565" w:rsidRDefault="00CF25C9" w:rsidP="00F505C1">
            <w:pPr>
              <w:rPr>
                <w:rFonts w:ascii="Arial Narrow" w:hAnsi="Arial Narrow"/>
                <w:sz w:val="20"/>
              </w:rPr>
            </w:pPr>
            <w:r w:rsidRPr="005C73A1">
              <w:rPr>
                <w:rFonts w:ascii="Arial Narrow" w:hAnsi="Arial Narrow"/>
                <w:sz w:val="20"/>
              </w:rPr>
              <w:fldChar w:fldCharType="begin">
                <w:ffData>
                  <w:name w:val="Check5"/>
                  <w:enabled/>
                  <w:calcOnExit w:val="0"/>
                  <w:checkBox>
                    <w:sizeAuto/>
                    <w:default w:val="0"/>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5C73A1">
              <w:rPr>
                <w:rFonts w:ascii="Arial Narrow" w:hAnsi="Arial Narrow"/>
                <w:sz w:val="20"/>
              </w:rPr>
              <w:fldChar w:fldCharType="end"/>
            </w:r>
            <w:r w:rsidRPr="007A6565">
              <w:rPr>
                <w:rFonts w:ascii="Arial Narrow" w:hAnsi="Arial Narrow"/>
                <w:sz w:val="20"/>
              </w:rPr>
              <w:t>Midwives</w:t>
            </w:r>
          </w:p>
        </w:tc>
      </w:tr>
      <w:tr w:rsidR="00CF25C9" w:rsidRPr="007A6565" w:rsidTr="00A44B1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F25C9" w:rsidRPr="007A6565" w:rsidRDefault="00CF25C9" w:rsidP="00F505C1">
            <w:pPr>
              <w:rPr>
                <w:rFonts w:ascii="Arial Narrow" w:hAnsi="Arial Narrow"/>
                <w:b/>
                <w:sz w:val="20"/>
              </w:rPr>
            </w:pPr>
            <w:r w:rsidRPr="007A6565">
              <w:rPr>
                <w:rFonts w:ascii="Arial Narrow" w:hAnsi="Arial Narrow"/>
                <w:b/>
                <w:sz w:val="20"/>
              </w:rPr>
              <w:t>PBS Indication:</w:t>
            </w:r>
          </w:p>
        </w:tc>
        <w:tc>
          <w:tcPr>
            <w:tcW w:w="6228" w:type="dxa"/>
            <w:tcBorders>
              <w:top w:val="single" w:sz="4" w:space="0" w:color="auto"/>
              <w:left w:val="single" w:sz="4" w:space="0" w:color="auto"/>
              <w:bottom w:val="single" w:sz="4" w:space="0" w:color="auto"/>
              <w:right w:val="single" w:sz="4" w:space="0" w:color="auto"/>
            </w:tcBorders>
          </w:tcPr>
          <w:p w:rsidR="00CF25C9" w:rsidRPr="007A6565" w:rsidRDefault="00CF25C9" w:rsidP="00CF25C9">
            <w:pPr>
              <w:rPr>
                <w:rFonts w:ascii="Arial Narrow" w:hAnsi="Arial Narrow"/>
                <w:sz w:val="20"/>
              </w:rPr>
            </w:pPr>
            <w:r w:rsidRPr="007A6565">
              <w:rPr>
                <w:rFonts w:ascii="Arial Narrow" w:hAnsi="Arial Narrow"/>
                <w:sz w:val="20"/>
              </w:rPr>
              <w:t>Crohn disease</w:t>
            </w:r>
          </w:p>
        </w:tc>
      </w:tr>
      <w:tr w:rsidR="00CF25C9" w:rsidRPr="007A6565" w:rsidTr="00A44B1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F25C9" w:rsidRPr="007A6565" w:rsidRDefault="00CF25C9" w:rsidP="00F505C1">
            <w:pPr>
              <w:rPr>
                <w:rFonts w:ascii="Arial Narrow" w:hAnsi="Arial Narrow"/>
                <w:i/>
                <w:sz w:val="20"/>
              </w:rPr>
            </w:pPr>
            <w:r w:rsidRPr="007A6565">
              <w:rPr>
                <w:rFonts w:ascii="Arial Narrow" w:hAnsi="Arial Narrow"/>
                <w:b/>
                <w:sz w:val="20"/>
              </w:rPr>
              <w:t>Restriction Level / Method:</w:t>
            </w:r>
          </w:p>
        </w:tc>
        <w:tc>
          <w:tcPr>
            <w:tcW w:w="6228" w:type="dxa"/>
            <w:tcBorders>
              <w:top w:val="single" w:sz="4" w:space="0" w:color="auto"/>
              <w:left w:val="single" w:sz="4" w:space="0" w:color="auto"/>
              <w:bottom w:val="single" w:sz="4" w:space="0" w:color="auto"/>
              <w:right w:val="single" w:sz="4" w:space="0" w:color="auto"/>
            </w:tcBorders>
          </w:tcPr>
          <w:p w:rsidR="00CF25C9" w:rsidRPr="007A6565" w:rsidRDefault="00CF25C9" w:rsidP="00F505C1">
            <w:pPr>
              <w:rPr>
                <w:rFonts w:ascii="Arial Narrow" w:hAnsi="Arial Narrow"/>
                <w:sz w:val="20"/>
              </w:rPr>
            </w:pPr>
            <w:r w:rsidRPr="005C73A1">
              <w:rPr>
                <w:rFonts w:ascii="Arial Narrow" w:hAnsi="Arial Narrow"/>
                <w:sz w:val="20"/>
              </w:rPr>
              <w:fldChar w:fldCharType="begin">
                <w:ffData>
                  <w:name w:val="Check5"/>
                  <w:enabled/>
                  <w:calcOnExit w:val="0"/>
                  <w:checkBox>
                    <w:sizeAuto/>
                    <w:default w:val="1"/>
                  </w:checkBox>
                </w:ffData>
              </w:fldChar>
            </w:r>
            <w:r w:rsidRPr="007A6565">
              <w:rPr>
                <w:rFonts w:ascii="Arial Narrow" w:hAnsi="Arial Narrow"/>
                <w:sz w:val="20"/>
              </w:rPr>
              <w:instrText xml:space="preserve"> FORMCHECKBOX </w:instrText>
            </w:r>
            <w:r w:rsidR="00411364">
              <w:rPr>
                <w:rFonts w:ascii="Arial Narrow" w:hAnsi="Arial Narrow"/>
                <w:sz w:val="20"/>
              </w:rPr>
            </w:r>
            <w:r w:rsidR="00411364">
              <w:rPr>
                <w:rFonts w:ascii="Arial Narrow" w:hAnsi="Arial Narrow"/>
                <w:sz w:val="20"/>
              </w:rPr>
              <w:fldChar w:fldCharType="separate"/>
            </w:r>
            <w:r w:rsidRPr="005C73A1">
              <w:rPr>
                <w:rFonts w:ascii="Arial Narrow" w:hAnsi="Arial Narrow"/>
                <w:sz w:val="20"/>
              </w:rPr>
              <w:fldChar w:fldCharType="end"/>
            </w:r>
            <w:r w:rsidRPr="007A6565">
              <w:rPr>
                <w:rFonts w:ascii="Arial Narrow" w:hAnsi="Arial Narrow"/>
                <w:sz w:val="20"/>
              </w:rPr>
              <w:t>Streamlined</w:t>
            </w:r>
          </w:p>
        </w:tc>
      </w:tr>
      <w:tr w:rsidR="00CF25C9" w:rsidRPr="007A6565" w:rsidTr="00A44B1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F25C9" w:rsidRPr="007A6565" w:rsidRDefault="00CF25C9" w:rsidP="00F505C1">
            <w:pPr>
              <w:rPr>
                <w:rFonts w:ascii="Arial Narrow" w:hAnsi="Arial Narrow"/>
                <w:b/>
                <w:sz w:val="20"/>
              </w:rPr>
            </w:pPr>
            <w:r w:rsidRPr="007A6565">
              <w:rPr>
                <w:rFonts w:ascii="Arial Narrow" w:hAnsi="Arial Narrow"/>
                <w:b/>
                <w:sz w:val="20"/>
              </w:rPr>
              <w:t>Clinical criteria:</w:t>
            </w:r>
          </w:p>
        </w:tc>
        <w:tc>
          <w:tcPr>
            <w:tcW w:w="6228" w:type="dxa"/>
            <w:tcBorders>
              <w:top w:val="single" w:sz="4" w:space="0" w:color="auto"/>
              <w:left w:val="single" w:sz="4" w:space="0" w:color="auto"/>
              <w:bottom w:val="single" w:sz="4" w:space="0" w:color="auto"/>
              <w:right w:val="single" w:sz="4" w:space="0" w:color="auto"/>
            </w:tcBorders>
          </w:tcPr>
          <w:p w:rsidR="00CF25C9" w:rsidRPr="007A6565" w:rsidRDefault="00CF25C9" w:rsidP="00F505C1">
            <w:pPr>
              <w:rPr>
                <w:rFonts w:ascii="Arial Narrow" w:hAnsi="Arial Narrow"/>
                <w:sz w:val="20"/>
              </w:rPr>
            </w:pPr>
            <w:r w:rsidRPr="007A6565">
              <w:rPr>
                <w:rFonts w:ascii="Arial Narrow" w:hAnsi="Arial Narrow"/>
                <w:sz w:val="20"/>
              </w:rPr>
              <w:t xml:space="preserve">Patient must have had a documented hypersensitivity reaction to a sulphonamide, </w:t>
            </w:r>
          </w:p>
          <w:p w:rsidR="00CF25C9" w:rsidRPr="007A6565" w:rsidRDefault="00CF25C9" w:rsidP="00F505C1">
            <w:pPr>
              <w:rPr>
                <w:rFonts w:ascii="Arial Narrow" w:hAnsi="Arial Narrow"/>
                <w:sz w:val="20"/>
              </w:rPr>
            </w:pPr>
            <w:r w:rsidRPr="007A6565">
              <w:rPr>
                <w:rFonts w:ascii="Arial Narrow" w:hAnsi="Arial Narrow"/>
                <w:sz w:val="20"/>
              </w:rPr>
              <w:t>OR</w:t>
            </w:r>
          </w:p>
          <w:p w:rsidR="00CF25C9" w:rsidRPr="007A6565" w:rsidRDefault="00CF25C9" w:rsidP="00F505C1">
            <w:pPr>
              <w:rPr>
                <w:rFonts w:ascii="Arial Narrow" w:hAnsi="Arial Narrow"/>
                <w:sz w:val="20"/>
              </w:rPr>
            </w:pPr>
            <w:r w:rsidRPr="007A6565">
              <w:rPr>
                <w:rFonts w:ascii="Arial Narrow" w:hAnsi="Arial Narrow"/>
                <w:sz w:val="20"/>
              </w:rPr>
              <w:t>Patient must be intolerant to sulfasalazine.</w:t>
            </w:r>
          </w:p>
        </w:tc>
      </w:tr>
      <w:tr w:rsidR="00CF25C9" w:rsidRPr="007A6565" w:rsidTr="00A44B1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F25C9" w:rsidRPr="007A6565" w:rsidRDefault="00CF25C9" w:rsidP="00F505C1">
            <w:pPr>
              <w:rPr>
                <w:rFonts w:ascii="Arial Narrow" w:hAnsi="Arial Narrow"/>
                <w:b/>
                <w:sz w:val="20"/>
              </w:rPr>
            </w:pPr>
            <w:r w:rsidRPr="007A6565">
              <w:rPr>
                <w:rFonts w:ascii="Arial Narrow" w:hAnsi="Arial Narrow"/>
                <w:b/>
                <w:sz w:val="20"/>
              </w:rPr>
              <w:t>Administrative Advice</w:t>
            </w:r>
          </w:p>
        </w:tc>
        <w:tc>
          <w:tcPr>
            <w:tcW w:w="6228" w:type="dxa"/>
            <w:tcBorders>
              <w:top w:val="single" w:sz="4" w:space="0" w:color="auto"/>
              <w:left w:val="single" w:sz="4" w:space="0" w:color="auto"/>
              <w:bottom w:val="single" w:sz="4" w:space="0" w:color="auto"/>
              <w:right w:val="single" w:sz="4" w:space="0" w:color="auto"/>
            </w:tcBorders>
          </w:tcPr>
          <w:p w:rsidR="00CF25C9" w:rsidRPr="007A6565" w:rsidRDefault="00CF25C9" w:rsidP="00F505C1">
            <w:pPr>
              <w:rPr>
                <w:rFonts w:ascii="Arial Narrow" w:hAnsi="Arial Narrow"/>
                <w:sz w:val="20"/>
              </w:rPr>
            </w:pPr>
            <w:r w:rsidRPr="007A6565">
              <w:rPr>
                <w:rFonts w:ascii="Arial Narrow" w:hAnsi="Arial Narrow"/>
                <w:sz w:val="20"/>
              </w:rPr>
              <w:t>Continuing Therapy Only:</w:t>
            </w:r>
          </w:p>
          <w:p w:rsidR="00CF25C9" w:rsidRPr="007A6565" w:rsidRDefault="00CF25C9" w:rsidP="00F505C1">
            <w:pPr>
              <w:rPr>
                <w:rFonts w:ascii="Arial Narrow" w:hAnsi="Arial Narrow"/>
                <w:sz w:val="20"/>
              </w:rPr>
            </w:pPr>
            <w:r w:rsidRPr="007A6565">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544A72" w:rsidRDefault="00544A72" w:rsidP="00F26A5D">
      <w:pPr>
        <w:rPr>
          <w:rFonts w:cstheme="minorHAnsi"/>
          <w:b/>
          <w:snapToGrid w:val="0"/>
          <w:sz w:val="32"/>
          <w:szCs w:val="32"/>
        </w:rPr>
      </w:pPr>
    </w:p>
    <w:p w:rsidR="00544A72" w:rsidRDefault="00544A72" w:rsidP="00544A72">
      <w:pPr>
        <w:rPr>
          <w:snapToGrid w:val="0"/>
        </w:rPr>
      </w:pPr>
      <w:r>
        <w:rPr>
          <w:snapToGrid w:val="0"/>
        </w:rPr>
        <w:br w:type="page"/>
      </w:r>
    </w:p>
    <w:p w:rsidR="00440BE3" w:rsidRPr="00440BE3" w:rsidRDefault="00440BE3" w:rsidP="00440BE3">
      <w:pPr>
        <w:pStyle w:val="PBACHeading1"/>
        <w:ind w:left="709" w:hanging="709"/>
        <w:rPr>
          <w:rFonts w:cstheme="minorHAnsi"/>
        </w:rPr>
      </w:pPr>
      <w:r w:rsidRPr="00440BE3">
        <w:rPr>
          <w:rFonts w:cstheme="minorHAnsi"/>
        </w:rPr>
        <w:lastRenderedPageBreak/>
        <w:tab/>
        <w:t>Context for Decision</w:t>
      </w:r>
    </w:p>
    <w:p w:rsidR="00440BE3" w:rsidRPr="00435352" w:rsidRDefault="00440BE3" w:rsidP="00435352">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40BE3" w:rsidRPr="00440BE3" w:rsidRDefault="00440BE3" w:rsidP="00440BE3">
      <w:pPr>
        <w:pStyle w:val="PBACHeading1"/>
        <w:ind w:left="709" w:hanging="709"/>
        <w:rPr>
          <w:rFonts w:cstheme="minorHAnsi"/>
        </w:rPr>
      </w:pPr>
      <w:r w:rsidRPr="00440BE3">
        <w:rPr>
          <w:rFonts w:cstheme="minorHAnsi"/>
        </w:rPr>
        <w:t>Sponsor’s Comment</w:t>
      </w:r>
    </w:p>
    <w:p w:rsidR="001F4432" w:rsidRPr="00435352" w:rsidRDefault="00440BE3" w:rsidP="00435352">
      <w:pPr>
        <w:spacing w:after="120"/>
        <w:jc w:val="both"/>
        <w:rPr>
          <w:rFonts w:asciiTheme="minorHAnsi" w:hAnsiTheme="minorHAnsi" w:cs="Arial"/>
          <w:bCs/>
        </w:rPr>
      </w:pPr>
      <w:r w:rsidRPr="00C07617">
        <w:rPr>
          <w:rFonts w:asciiTheme="minorHAnsi" w:hAnsiTheme="minorHAnsi" w:cs="Arial"/>
          <w:bCs/>
        </w:rPr>
        <w:t>The sponsor had no comment.</w:t>
      </w:r>
    </w:p>
    <w:sectPr w:rsidR="001F4432" w:rsidRPr="00435352"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920" w:rsidRDefault="008B5920">
      <w:r>
        <w:separator/>
      </w:r>
    </w:p>
    <w:p w:rsidR="008B5920" w:rsidRDefault="008B5920"/>
    <w:p w:rsidR="008B5920" w:rsidRDefault="008B5920"/>
  </w:endnote>
  <w:endnote w:type="continuationSeparator" w:id="0">
    <w:p w:rsidR="008B5920" w:rsidRDefault="008B5920">
      <w:r>
        <w:continuationSeparator/>
      </w:r>
    </w:p>
    <w:p w:rsidR="008B5920" w:rsidRDefault="008B5920"/>
    <w:p w:rsidR="008B5920" w:rsidRDefault="008B5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27BAB" w:rsidTr="005A3173">
      <w:trPr>
        <w:trHeight w:val="151"/>
      </w:trPr>
      <w:tc>
        <w:tcPr>
          <w:tcW w:w="2250" w:type="pct"/>
          <w:tcBorders>
            <w:top w:val="nil"/>
            <w:left w:val="nil"/>
            <w:bottom w:val="single" w:sz="4" w:space="0" w:color="4F81BD"/>
            <w:right w:val="nil"/>
          </w:tcBorders>
        </w:tcPr>
        <w:p w:rsidR="00A27BAB" w:rsidRPr="005A3173" w:rsidRDefault="00A27BA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27BAB" w:rsidRPr="005A3173" w:rsidRDefault="00A27BA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27BAB" w:rsidRPr="005A3173" w:rsidRDefault="00A27BAB" w:rsidP="005A3173">
          <w:pPr>
            <w:pStyle w:val="Header"/>
            <w:spacing w:line="276" w:lineRule="auto"/>
            <w:rPr>
              <w:rFonts w:ascii="Calibri" w:eastAsia="MS Gothic" w:hAnsi="Calibri"/>
              <w:b/>
              <w:bCs/>
              <w:color w:val="4F81BD"/>
            </w:rPr>
          </w:pPr>
        </w:p>
      </w:tc>
    </w:tr>
    <w:tr w:rsidR="00A27BAB" w:rsidTr="005A3173">
      <w:trPr>
        <w:trHeight w:val="150"/>
      </w:trPr>
      <w:tc>
        <w:tcPr>
          <w:tcW w:w="2250" w:type="pct"/>
          <w:tcBorders>
            <w:top w:val="single" w:sz="4" w:space="0" w:color="4F81BD"/>
            <w:left w:val="nil"/>
            <w:bottom w:val="nil"/>
            <w:right w:val="nil"/>
          </w:tcBorders>
        </w:tcPr>
        <w:p w:rsidR="00A27BAB" w:rsidRPr="005A3173" w:rsidRDefault="00A27BAB" w:rsidP="005A3173">
          <w:pPr>
            <w:pStyle w:val="Header"/>
            <w:spacing w:line="276" w:lineRule="auto"/>
            <w:rPr>
              <w:rFonts w:ascii="Calibri" w:eastAsia="MS Gothic" w:hAnsi="Calibri"/>
              <w:b/>
              <w:bCs/>
              <w:color w:val="4F81BD"/>
            </w:rPr>
          </w:pPr>
        </w:p>
      </w:tc>
      <w:tc>
        <w:tcPr>
          <w:tcW w:w="0" w:type="auto"/>
          <w:vMerge/>
          <w:vAlign w:val="center"/>
          <w:hideMark/>
        </w:tcPr>
        <w:p w:rsidR="00A27BAB" w:rsidRPr="005A3173" w:rsidRDefault="00A27BAB" w:rsidP="005A3173">
          <w:pPr>
            <w:rPr>
              <w:rFonts w:ascii="Calibri" w:hAnsi="Calibri"/>
              <w:color w:val="365F91"/>
              <w:sz w:val="22"/>
              <w:szCs w:val="22"/>
            </w:rPr>
          </w:pPr>
        </w:p>
      </w:tc>
      <w:tc>
        <w:tcPr>
          <w:tcW w:w="2250" w:type="pct"/>
          <w:tcBorders>
            <w:top w:val="single" w:sz="4" w:space="0" w:color="4F81BD"/>
            <w:left w:val="nil"/>
            <w:bottom w:val="nil"/>
            <w:right w:val="nil"/>
          </w:tcBorders>
        </w:tcPr>
        <w:p w:rsidR="00A27BAB" w:rsidRPr="005A3173" w:rsidRDefault="00A27BAB" w:rsidP="005A3173">
          <w:pPr>
            <w:pStyle w:val="Header"/>
            <w:spacing w:line="276" w:lineRule="auto"/>
            <w:rPr>
              <w:rFonts w:ascii="Calibri" w:eastAsia="MS Gothic" w:hAnsi="Calibri"/>
              <w:b/>
              <w:bCs/>
              <w:color w:val="4F81BD"/>
            </w:rPr>
          </w:pPr>
        </w:p>
      </w:tc>
    </w:tr>
  </w:tbl>
  <w:p w:rsidR="00A27BAB" w:rsidRDefault="00A27BA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7BAB" w:rsidRDefault="00A27BAB">
    <w:pPr>
      <w:pStyle w:val="Footer"/>
    </w:pPr>
  </w:p>
  <w:p w:rsidR="00A27BAB" w:rsidRDefault="00A27BAB"/>
  <w:p w:rsidR="00A27BAB" w:rsidRDefault="00A27B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AB" w:rsidRDefault="00A27BAB">
    <w:pPr>
      <w:pStyle w:val="Footer"/>
      <w:jc w:val="center"/>
    </w:pPr>
  </w:p>
  <w:p w:rsidR="00A27BAB" w:rsidRPr="000E07F4" w:rsidRDefault="00411364" w:rsidP="000E07F4">
    <w:pPr>
      <w:pStyle w:val="Footer"/>
      <w:jc w:val="center"/>
    </w:pPr>
    <w:sdt>
      <w:sdtPr>
        <w:id w:val="536932594"/>
        <w:docPartObj>
          <w:docPartGallery w:val="Page Numbers (Bottom of Page)"/>
          <w:docPartUnique/>
        </w:docPartObj>
      </w:sdtPr>
      <w:sdtEndPr>
        <w:rPr>
          <w:noProof/>
        </w:rPr>
      </w:sdtEndPr>
      <w:sdtContent>
        <w:r w:rsidR="00A27BAB" w:rsidRPr="00A44B1C">
          <w:rPr>
            <w:rFonts w:asciiTheme="minorHAnsi" w:hAnsiTheme="minorHAnsi" w:cstheme="minorHAnsi"/>
          </w:rPr>
          <w:fldChar w:fldCharType="begin"/>
        </w:r>
        <w:r w:rsidR="00A27BAB" w:rsidRPr="00A44B1C">
          <w:rPr>
            <w:rFonts w:asciiTheme="minorHAnsi" w:hAnsiTheme="minorHAnsi" w:cstheme="minorHAnsi"/>
          </w:rPr>
          <w:instrText xml:space="preserve"> PAGE   \* MERGEFORMAT </w:instrText>
        </w:r>
        <w:r w:rsidR="00A27BAB" w:rsidRPr="00A44B1C">
          <w:rPr>
            <w:rFonts w:asciiTheme="minorHAnsi" w:hAnsiTheme="minorHAnsi" w:cstheme="minorHAnsi"/>
          </w:rPr>
          <w:fldChar w:fldCharType="separate"/>
        </w:r>
        <w:r>
          <w:rPr>
            <w:rFonts w:asciiTheme="minorHAnsi" w:hAnsiTheme="minorHAnsi" w:cstheme="minorHAnsi"/>
            <w:noProof/>
          </w:rPr>
          <w:t>6</w:t>
        </w:r>
        <w:r w:rsidR="00A27BAB" w:rsidRPr="00A44B1C">
          <w:rPr>
            <w:rFonts w:asciiTheme="minorHAnsi" w:hAnsiTheme="minorHAnsi" w:cstheme="minorHAnsi"/>
            <w:noProof/>
          </w:rPr>
          <w:fldChar w:fldCharType="end"/>
        </w:r>
      </w:sdtContent>
    </w:sdt>
  </w:p>
  <w:p w:rsidR="00A27BAB" w:rsidRDefault="00A27B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27BAB" w:rsidTr="005A3173">
      <w:trPr>
        <w:trHeight w:val="151"/>
      </w:trPr>
      <w:tc>
        <w:tcPr>
          <w:tcW w:w="2250" w:type="pct"/>
          <w:tcBorders>
            <w:top w:val="nil"/>
            <w:left w:val="nil"/>
            <w:bottom w:val="single" w:sz="4" w:space="0" w:color="4F81BD"/>
            <w:right w:val="nil"/>
          </w:tcBorders>
        </w:tcPr>
        <w:p w:rsidR="00A27BAB" w:rsidRPr="005A3173" w:rsidRDefault="00A27BA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27BAB" w:rsidRPr="005A3173" w:rsidRDefault="00A27BA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27BAB" w:rsidRPr="005A3173" w:rsidRDefault="00A27BAB" w:rsidP="005A3173">
          <w:pPr>
            <w:pStyle w:val="Header"/>
            <w:spacing w:line="276" w:lineRule="auto"/>
            <w:rPr>
              <w:rFonts w:ascii="Calibri" w:eastAsia="MS Gothic" w:hAnsi="Calibri"/>
              <w:b/>
              <w:bCs/>
              <w:color w:val="4F81BD"/>
            </w:rPr>
          </w:pPr>
        </w:p>
      </w:tc>
    </w:tr>
    <w:tr w:rsidR="00A27BAB" w:rsidTr="005A3173">
      <w:trPr>
        <w:trHeight w:val="150"/>
      </w:trPr>
      <w:tc>
        <w:tcPr>
          <w:tcW w:w="2250" w:type="pct"/>
          <w:tcBorders>
            <w:top w:val="single" w:sz="4" w:space="0" w:color="4F81BD"/>
            <w:left w:val="nil"/>
            <w:bottom w:val="nil"/>
            <w:right w:val="nil"/>
          </w:tcBorders>
        </w:tcPr>
        <w:p w:rsidR="00A27BAB" w:rsidRPr="005A3173" w:rsidRDefault="00A27BAB" w:rsidP="005A3173">
          <w:pPr>
            <w:pStyle w:val="Header"/>
            <w:spacing w:line="276" w:lineRule="auto"/>
            <w:rPr>
              <w:rFonts w:ascii="Calibri" w:eastAsia="MS Gothic" w:hAnsi="Calibri"/>
              <w:b/>
              <w:bCs/>
              <w:color w:val="4F81BD"/>
            </w:rPr>
          </w:pPr>
        </w:p>
      </w:tc>
      <w:tc>
        <w:tcPr>
          <w:tcW w:w="0" w:type="auto"/>
          <w:vMerge/>
          <w:vAlign w:val="center"/>
          <w:hideMark/>
        </w:tcPr>
        <w:p w:rsidR="00A27BAB" w:rsidRPr="005A3173" w:rsidRDefault="00A27BAB" w:rsidP="005A3173">
          <w:pPr>
            <w:rPr>
              <w:rFonts w:ascii="Calibri" w:hAnsi="Calibri"/>
              <w:color w:val="365F91"/>
              <w:sz w:val="22"/>
              <w:szCs w:val="22"/>
            </w:rPr>
          </w:pPr>
        </w:p>
      </w:tc>
      <w:tc>
        <w:tcPr>
          <w:tcW w:w="2250" w:type="pct"/>
          <w:tcBorders>
            <w:top w:val="single" w:sz="4" w:space="0" w:color="4F81BD"/>
            <w:left w:val="nil"/>
            <w:bottom w:val="nil"/>
            <w:right w:val="nil"/>
          </w:tcBorders>
        </w:tcPr>
        <w:p w:rsidR="00A27BAB" w:rsidRPr="005A3173" w:rsidRDefault="00A27BA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27BAB" w:rsidTr="005A3173">
      <w:trPr>
        <w:trHeight w:val="151"/>
      </w:trPr>
      <w:tc>
        <w:tcPr>
          <w:tcW w:w="2250" w:type="pct"/>
          <w:tcBorders>
            <w:top w:val="nil"/>
            <w:left w:val="nil"/>
            <w:bottom w:val="single" w:sz="4" w:space="0" w:color="4F81BD"/>
            <w:right w:val="nil"/>
          </w:tcBorders>
        </w:tcPr>
        <w:p w:rsidR="00A27BAB" w:rsidRPr="005A3173" w:rsidRDefault="00A27BA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27BAB" w:rsidRPr="005A3173" w:rsidRDefault="00A27BA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27BAB" w:rsidRPr="005A3173" w:rsidRDefault="00A27BAB" w:rsidP="005A3173">
          <w:pPr>
            <w:pStyle w:val="Header"/>
            <w:spacing w:line="276" w:lineRule="auto"/>
            <w:rPr>
              <w:rFonts w:ascii="Calibri" w:eastAsia="MS Gothic" w:hAnsi="Calibri"/>
              <w:b/>
              <w:bCs/>
              <w:color w:val="4F81BD"/>
            </w:rPr>
          </w:pPr>
        </w:p>
      </w:tc>
    </w:tr>
    <w:tr w:rsidR="00A27BAB" w:rsidTr="005A3173">
      <w:trPr>
        <w:trHeight w:val="150"/>
      </w:trPr>
      <w:tc>
        <w:tcPr>
          <w:tcW w:w="2250" w:type="pct"/>
          <w:tcBorders>
            <w:top w:val="single" w:sz="4" w:space="0" w:color="4F81BD"/>
            <w:left w:val="nil"/>
            <w:bottom w:val="nil"/>
            <w:right w:val="nil"/>
          </w:tcBorders>
        </w:tcPr>
        <w:p w:rsidR="00A27BAB" w:rsidRPr="005A3173" w:rsidRDefault="00A27BAB" w:rsidP="005A3173">
          <w:pPr>
            <w:pStyle w:val="Header"/>
            <w:spacing w:line="276" w:lineRule="auto"/>
            <w:rPr>
              <w:rFonts w:ascii="Calibri" w:eastAsia="MS Gothic" w:hAnsi="Calibri"/>
              <w:b/>
              <w:bCs/>
              <w:color w:val="4F81BD"/>
            </w:rPr>
          </w:pPr>
        </w:p>
      </w:tc>
      <w:tc>
        <w:tcPr>
          <w:tcW w:w="0" w:type="auto"/>
          <w:vMerge/>
          <w:vAlign w:val="center"/>
          <w:hideMark/>
        </w:tcPr>
        <w:p w:rsidR="00A27BAB" w:rsidRPr="005A3173" w:rsidRDefault="00A27BAB" w:rsidP="005A3173">
          <w:pPr>
            <w:rPr>
              <w:rFonts w:ascii="Calibri" w:hAnsi="Calibri"/>
              <w:color w:val="365F91"/>
              <w:sz w:val="22"/>
              <w:szCs w:val="22"/>
            </w:rPr>
          </w:pPr>
        </w:p>
      </w:tc>
      <w:tc>
        <w:tcPr>
          <w:tcW w:w="2250" w:type="pct"/>
          <w:tcBorders>
            <w:top w:val="single" w:sz="4" w:space="0" w:color="4F81BD"/>
            <w:left w:val="nil"/>
            <w:bottom w:val="nil"/>
            <w:right w:val="nil"/>
          </w:tcBorders>
        </w:tcPr>
        <w:p w:rsidR="00A27BAB" w:rsidRPr="005A3173" w:rsidRDefault="00A27BAB" w:rsidP="005A3173">
          <w:pPr>
            <w:pStyle w:val="Header"/>
            <w:spacing w:line="276" w:lineRule="auto"/>
            <w:rPr>
              <w:rFonts w:ascii="Calibri" w:eastAsia="MS Gothic" w:hAnsi="Calibri"/>
              <w:b/>
              <w:bCs/>
              <w:color w:val="4F81BD"/>
            </w:rPr>
          </w:pPr>
        </w:p>
      </w:tc>
    </w:tr>
  </w:tbl>
  <w:p w:rsidR="00A27BAB" w:rsidRPr="007C0F57" w:rsidRDefault="00A27BA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27BAB" w:rsidRPr="007C0F57" w:rsidRDefault="00A27BAB" w:rsidP="007C0F57">
    <w:pPr>
      <w:pStyle w:val="Footer"/>
      <w:jc w:val="center"/>
      <w:rPr>
        <w:b/>
        <w:i/>
        <w:sz w:val="20"/>
        <w:szCs w:val="20"/>
      </w:rPr>
    </w:pPr>
    <w:r w:rsidRPr="007C0F57">
      <w:rPr>
        <w:b/>
        <w:i/>
        <w:sz w:val="20"/>
        <w:szCs w:val="20"/>
      </w:rPr>
      <w:t>Commercial-in-Confidence</w:t>
    </w:r>
  </w:p>
  <w:p w:rsidR="00A27BAB" w:rsidRDefault="00A27BAB"/>
  <w:p w:rsidR="00A27BAB" w:rsidRDefault="00A27B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920" w:rsidRDefault="008B5920">
      <w:r>
        <w:separator/>
      </w:r>
    </w:p>
    <w:p w:rsidR="008B5920" w:rsidRDefault="008B5920"/>
    <w:p w:rsidR="008B5920" w:rsidRDefault="008B5920"/>
  </w:footnote>
  <w:footnote w:type="continuationSeparator" w:id="0">
    <w:p w:rsidR="008B5920" w:rsidRDefault="008B5920">
      <w:r>
        <w:continuationSeparator/>
      </w:r>
    </w:p>
    <w:p w:rsidR="008B5920" w:rsidRDefault="008B5920"/>
    <w:p w:rsidR="008B5920" w:rsidRDefault="008B5920"/>
  </w:footnote>
  <w:footnote w:id="1">
    <w:p w:rsidR="00A27BAB" w:rsidRPr="00BE128C" w:rsidRDefault="00A27BAB">
      <w:pPr>
        <w:pStyle w:val="FootnoteText"/>
        <w:rPr>
          <w:rFonts w:asciiTheme="minorHAnsi" w:hAnsiTheme="minorHAnsi" w:cstheme="minorHAnsi"/>
          <w:i/>
        </w:rPr>
      </w:pPr>
      <w:r>
        <w:rPr>
          <w:rStyle w:val="FootnoteReference"/>
        </w:rPr>
        <w:footnoteRef/>
      </w:r>
      <w:r>
        <w:t xml:space="preserve"> </w:t>
      </w:r>
      <w:proofErr w:type="gramStart"/>
      <w:r w:rsidRPr="00BE128C">
        <w:rPr>
          <w:rFonts w:asciiTheme="minorHAnsi" w:hAnsiTheme="minorHAnsi" w:cstheme="minorHAnsi"/>
        </w:rPr>
        <w:t>Kane, S V (2007).</w:t>
      </w:r>
      <w:proofErr w:type="gramEnd"/>
      <w:r w:rsidRPr="00BE128C">
        <w:rPr>
          <w:rFonts w:asciiTheme="minorHAnsi" w:hAnsiTheme="minorHAnsi" w:cstheme="minorHAnsi"/>
        </w:rPr>
        <w:t xml:space="preserve"> </w:t>
      </w:r>
      <w:proofErr w:type="gramStart"/>
      <w:r w:rsidRPr="00BE128C">
        <w:rPr>
          <w:rFonts w:asciiTheme="minorHAnsi" w:hAnsiTheme="minorHAnsi" w:cstheme="minorHAnsi"/>
          <w:i/>
        </w:rPr>
        <w:t>Patient Adherence in Inflammatory Bowel Disease.</w:t>
      </w:r>
      <w:proofErr w:type="gramEnd"/>
      <w:r w:rsidRPr="00BE128C">
        <w:rPr>
          <w:rFonts w:asciiTheme="minorHAnsi" w:hAnsiTheme="minorHAnsi" w:cstheme="minorHAnsi"/>
          <w:i/>
        </w:rPr>
        <w:t xml:space="preserve"> </w:t>
      </w:r>
      <w:r w:rsidRPr="00BE128C">
        <w:rPr>
          <w:rFonts w:asciiTheme="minorHAnsi" w:hAnsiTheme="minorHAnsi" w:cstheme="minorHAnsi"/>
        </w:rPr>
        <w:t>Gastroenterology &amp; Endoscopy News Special Edition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27BAB" w:rsidRPr="008E0D90" w:rsidTr="00A06225">
      <w:trPr>
        <w:trHeight w:val="151"/>
      </w:trPr>
      <w:tc>
        <w:tcPr>
          <w:tcW w:w="2389" w:type="pct"/>
          <w:tcBorders>
            <w:top w:val="nil"/>
            <w:left w:val="nil"/>
            <w:bottom w:val="single" w:sz="4" w:space="0" w:color="4F81BD"/>
            <w:right w:val="nil"/>
          </w:tcBorders>
        </w:tcPr>
        <w:p w:rsidR="00A27BAB" w:rsidRPr="00A06225" w:rsidRDefault="00A27BAB">
          <w:pPr>
            <w:pStyle w:val="Header"/>
            <w:spacing w:line="276" w:lineRule="auto"/>
            <w:rPr>
              <w:rFonts w:ascii="Cambria" w:eastAsia="MS Gothic" w:hAnsi="Cambria"/>
              <w:b/>
              <w:bCs/>
              <w:color w:val="4F81BD"/>
            </w:rPr>
          </w:pPr>
        </w:p>
      </w:tc>
      <w:tc>
        <w:tcPr>
          <w:tcW w:w="333" w:type="pct"/>
          <w:vMerge w:val="restart"/>
          <w:noWrap/>
          <w:vAlign w:val="center"/>
          <w:hideMark/>
        </w:tcPr>
        <w:p w:rsidR="00A27BAB" w:rsidRPr="00A06225" w:rsidRDefault="00A27BA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27BAB" w:rsidRPr="00A06225" w:rsidRDefault="00A27BAB">
          <w:pPr>
            <w:pStyle w:val="Header"/>
            <w:spacing w:line="276" w:lineRule="auto"/>
            <w:rPr>
              <w:rFonts w:ascii="Cambria" w:eastAsia="MS Gothic" w:hAnsi="Cambria"/>
              <w:b/>
              <w:bCs/>
              <w:color w:val="4F81BD"/>
            </w:rPr>
          </w:pPr>
        </w:p>
      </w:tc>
    </w:tr>
    <w:tr w:rsidR="00A27BAB" w:rsidRPr="008E0D90" w:rsidTr="00A06225">
      <w:trPr>
        <w:trHeight w:val="150"/>
      </w:trPr>
      <w:tc>
        <w:tcPr>
          <w:tcW w:w="2389" w:type="pct"/>
          <w:tcBorders>
            <w:top w:val="single" w:sz="4" w:space="0" w:color="4F81BD"/>
            <w:left w:val="nil"/>
            <w:bottom w:val="nil"/>
            <w:right w:val="nil"/>
          </w:tcBorders>
        </w:tcPr>
        <w:p w:rsidR="00A27BAB" w:rsidRPr="00A06225" w:rsidRDefault="00A27BAB">
          <w:pPr>
            <w:pStyle w:val="Header"/>
            <w:spacing w:line="276" w:lineRule="auto"/>
            <w:rPr>
              <w:rFonts w:ascii="Cambria" w:eastAsia="MS Gothic" w:hAnsi="Cambria"/>
              <w:b/>
              <w:bCs/>
              <w:color w:val="4F81BD"/>
            </w:rPr>
          </w:pPr>
        </w:p>
      </w:tc>
      <w:tc>
        <w:tcPr>
          <w:tcW w:w="0" w:type="auto"/>
          <w:vMerge/>
          <w:vAlign w:val="center"/>
          <w:hideMark/>
        </w:tcPr>
        <w:p w:rsidR="00A27BAB" w:rsidRPr="00A06225" w:rsidRDefault="00A27BAB">
          <w:pPr>
            <w:rPr>
              <w:rFonts w:ascii="Cambria" w:hAnsi="Cambria"/>
              <w:color w:val="4F81BD"/>
              <w:sz w:val="22"/>
              <w:szCs w:val="22"/>
            </w:rPr>
          </w:pPr>
        </w:p>
      </w:tc>
      <w:tc>
        <w:tcPr>
          <w:tcW w:w="2278" w:type="pct"/>
          <w:tcBorders>
            <w:top w:val="single" w:sz="4" w:space="0" w:color="4F81BD"/>
            <w:left w:val="nil"/>
            <w:bottom w:val="nil"/>
            <w:right w:val="nil"/>
          </w:tcBorders>
        </w:tcPr>
        <w:p w:rsidR="00A27BAB" w:rsidRPr="00A06225" w:rsidRDefault="00A27BAB">
          <w:pPr>
            <w:pStyle w:val="Header"/>
            <w:spacing w:line="276" w:lineRule="auto"/>
            <w:rPr>
              <w:rFonts w:ascii="Cambria" w:eastAsia="MS Gothic" w:hAnsi="Cambria"/>
              <w:b/>
              <w:bCs/>
              <w:color w:val="4F81BD"/>
            </w:rPr>
          </w:pPr>
        </w:p>
      </w:tc>
    </w:tr>
  </w:tbl>
  <w:p w:rsidR="00A27BAB" w:rsidRDefault="00A27BAB">
    <w:pPr>
      <w:pStyle w:val="Header"/>
    </w:pPr>
  </w:p>
  <w:p w:rsidR="00A27BAB" w:rsidRDefault="00A27BAB"/>
  <w:p w:rsidR="00A27BAB" w:rsidRDefault="00A27B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AB" w:rsidRPr="001F403F" w:rsidRDefault="008627F1" w:rsidP="000E07F4">
    <w:pPr>
      <w:pStyle w:val="Header"/>
      <w:ind w:left="360"/>
      <w:jc w:val="center"/>
      <w:rPr>
        <w:rFonts w:asciiTheme="minorHAnsi" w:hAnsiTheme="minorHAnsi" w:cs="Arial"/>
        <w:i/>
        <w:sz w:val="22"/>
      </w:rPr>
    </w:pPr>
    <w:r>
      <w:rPr>
        <w:rFonts w:asciiTheme="minorHAnsi" w:hAnsiTheme="minorHAnsi" w:cs="Arial"/>
        <w:i/>
        <w:sz w:val="22"/>
      </w:rPr>
      <w:t>Public Summary Document</w:t>
    </w:r>
    <w:r w:rsidR="00A27BAB">
      <w:rPr>
        <w:rFonts w:asciiTheme="minorHAnsi" w:hAnsiTheme="minorHAnsi" w:cs="Arial"/>
        <w:i/>
        <w:sz w:val="22"/>
      </w:rPr>
      <w:t xml:space="preserve"> </w:t>
    </w:r>
    <w:r w:rsidR="00A27BAB" w:rsidRPr="001F403F">
      <w:rPr>
        <w:rFonts w:asciiTheme="minorHAnsi" w:hAnsiTheme="minorHAnsi" w:cs="Arial"/>
        <w:i/>
        <w:sz w:val="22"/>
      </w:rPr>
      <w:t>– July 2018 PBAC Meeting</w:t>
    </w:r>
  </w:p>
  <w:p w:rsidR="00A27BAB" w:rsidRDefault="00A27B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20" w:rsidRDefault="008B5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35A1999"/>
    <w:multiLevelType w:val="hybridMultilevel"/>
    <w:tmpl w:val="74F0884A"/>
    <w:lvl w:ilvl="0" w:tplc="6AE41650">
      <w:start w:val="10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84D033C"/>
    <w:multiLevelType w:val="multilevel"/>
    <w:tmpl w:val="E3E8C4C4"/>
    <w:lvl w:ilvl="0">
      <w:start w:val="1"/>
      <w:numFmt w:val="decimal"/>
      <w:pStyle w:val="PBACHeading1"/>
      <w:lvlText w:val="%1"/>
      <w:lvlJc w:val="left"/>
      <w:pPr>
        <w:ind w:left="720" w:hanging="720"/>
      </w:pPr>
      <w:rPr>
        <w:rFonts w:hint="default"/>
        <w:b/>
        <w:i w:val="0"/>
      </w:rPr>
    </w:lvl>
    <w:lvl w:ilvl="1">
      <w:start w:val="1"/>
      <w:numFmt w:val="decimal"/>
      <w:pStyle w:val="ListParagraph"/>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4"/>
  </w:num>
  <w:num w:numId="4">
    <w:abstractNumId w:val="12"/>
  </w:num>
  <w:num w:numId="5">
    <w:abstractNumId w:val="13"/>
  </w:num>
  <w:num w:numId="6">
    <w:abstractNumId w:val="6"/>
  </w:num>
  <w:num w:numId="7">
    <w:abstractNumId w:val="11"/>
  </w:num>
  <w:num w:numId="8">
    <w:abstractNumId w:val="3"/>
  </w:num>
  <w:num w:numId="9">
    <w:abstractNumId w:val="10"/>
  </w:num>
  <w:num w:numId="10">
    <w:abstractNumId w:val="9"/>
  </w:num>
  <w:num w:numId="11">
    <w:abstractNumId w:val="8"/>
  </w:num>
  <w:num w:numId="12">
    <w:abstractNumId w:val="1"/>
  </w:num>
  <w:num w:numId="13">
    <w:abstractNumId w:val="0"/>
  </w:num>
  <w:num w:numId="14">
    <w:abstractNumId w:val="13"/>
  </w:num>
  <w:num w:numId="15">
    <w:abstractNumId w:val="5"/>
  </w:num>
  <w:num w:numId="16">
    <w:abstractNumId w:val="13"/>
  </w:num>
  <w:num w:numId="17">
    <w:abstractNumId w:val="13"/>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3406"/>
    <w:rsid w:val="00012356"/>
    <w:rsid w:val="0002464A"/>
    <w:rsid w:val="000258C5"/>
    <w:rsid w:val="0002624C"/>
    <w:rsid w:val="0003106B"/>
    <w:rsid w:val="000421A1"/>
    <w:rsid w:val="0004240E"/>
    <w:rsid w:val="00045E26"/>
    <w:rsid w:val="000514B5"/>
    <w:rsid w:val="00060E64"/>
    <w:rsid w:val="00066755"/>
    <w:rsid w:val="00077143"/>
    <w:rsid w:val="00082169"/>
    <w:rsid w:val="000969AD"/>
    <w:rsid w:val="000B35B1"/>
    <w:rsid w:val="000B558D"/>
    <w:rsid w:val="000B6519"/>
    <w:rsid w:val="000C088C"/>
    <w:rsid w:val="000C1F4E"/>
    <w:rsid w:val="000C6996"/>
    <w:rsid w:val="000D23BA"/>
    <w:rsid w:val="000E07F4"/>
    <w:rsid w:val="000E66BF"/>
    <w:rsid w:val="000E681E"/>
    <w:rsid w:val="000F0003"/>
    <w:rsid w:val="000F4E6A"/>
    <w:rsid w:val="00104227"/>
    <w:rsid w:val="001107BF"/>
    <w:rsid w:val="00115BB1"/>
    <w:rsid w:val="0012417C"/>
    <w:rsid w:val="00136D4B"/>
    <w:rsid w:val="00142395"/>
    <w:rsid w:val="00142714"/>
    <w:rsid w:val="001452ED"/>
    <w:rsid w:val="00153F6C"/>
    <w:rsid w:val="00161AE0"/>
    <w:rsid w:val="00162F6D"/>
    <w:rsid w:val="00163329"/>
    <w:rsid w:val="00164623"/>
    <w:rsid w:val="00165B64"/>
    <w:rsid w:val="00180713"/>
    <w:rsid w:val="001830CE"/>
    <w:rsid w:val="0018643B"/>
    <w:rsid w:val="00196307"/>
    <w:rsid w:val="001A33EA"/>
    <w:rsid w:val="001A6637"/>
    <w:rsid w:val="001B017F"/>
    <w:rsid w:val="001B2BBC"/>
    <w:rsid w:val="001B5129"/>
    <w:rsid w:val="001C1195"/>
    <w:rsid w:val="001D0EB5"/>
    <w:rsid w:val="001E1BDB"/>
    <w:rsid w:val="001E447B"/>
    <w:rsid w:val="001F1850"/>
    <w:rsid w:val="001F403F"/>
    <w:rsid w:val="001F4432"/>
    <w:rsid w:val="001F7443"/>
    <w:rsid w:val="00203FAC"/>
    <w:rsid w:val="002067A8"/>
    <w:rsid w:val="00213CFB"/>
    <w:rsid w:val="00217BE1"/>
    <w:rsid w:val="00217EF0"/>
    <w:rsid w:val="00225B4A"/>
    <w:rsid w:val="00266A6B"/>
    <w:rsid w:val="0026780A"/>
    <w:rsid w:val="00271BA1"/>
    <w:rsid w:val="002762FA"/>
    <w:rsid w:val="00276B39"/>
    <w:rsid w:val="00277505"/>
    <w:rsid w:val="00284F74"/>
    <w:rsid w:val="002907D3"/>
    <w:rsid w:val="0029458F"/>
    <w:rsid w:val="00295620"/>
    <w:rsid w:val="002A104C"/>
    <w:rsid w:val="002A4960"/>
    <w:rsid w:val="002A6260"/>
    <w:rsid w:val="002B030D"/>
    <w:rsid w:val="002B1AE6"/>
    <w:rsid w:val="002B2DE8"/>
    <w:rsid w:val="002B30F8"/>
    <w:rsid w:val="002B34E7"/>
    <w:rsid w:val="002B5596"/>
    <w:rsid w:val="002C212F"/>
    <w:rsid w:val="002D4543"/>
    <w:rsid w:val="002E3153"/>
    <w:rsid w:val="002E72CA"/>
    <w:rsid w:val="002F26B7"/>
    <w:rsid w:val="002F600D"/>
    <w:rsid w:val="00300AD6"/>
    <w:rsid w:val="00317C6C"/>
    <w:rsid w:val="0032008F"/>
    <w:rsid w:val="00324840"/>
    <w:rsid w:val="00326E79"/>
    <w:rsid w:val="0033518A"/>
    <w:rsid w:val="003367EF"/>
    <w:rsid w:val="00341AE4"/>
    <w:rsid w:val="00364A44"/>
    <w:rsid w:val="003872CF"/>
    <w:rsid w:val="0039782C"/>
    <w:rsid w:val="003A3ADE"/>
    <w:rsid w:val="003A5B4A"/>
    <w:rsid w:val="003B23C5"/>
    <w:rsid w:val="003B2A75"/>
    <w:rsid w:val="003B35DD"/>
    <w:rsid w:val="003B6124"/>
    <w:rsid w:val="003C1A72"/>
    <w:rsid w:val="003C2FB5"/>
    <w:rsid w:val="003D0106"/>
    <w:rsid w:val="003D20C9"/>
    <w:rsid w:val="003D4AC4"/>
    <w:rsid w:val="003D5E58"/>
    <w:rsid w:val="003D63B7"/>
    <w:rsid w:val="003E468B"/>
    <w:rsid w:val="003F254B"/>
    <w:rsid w:val="003F3228"/>
    <w:rsid w:val="003F5C8C"/>
    <w:rsid w:val="00411364"/>
    <w:rsid w:val="0042392D"/>
    <w:rsid w:val="004252EC"/>
    <w:rsid w:val="00435352"/>
    <w:rsid w:val="00436C50"/>
    <w:rsid w:val="00440BE3"/>
    <w:rsid w:val="004465BD"/>
    <w:rsid w:val="00457716"/>
    <w:rsid w:val="00466ADA"/>
    <w:rsid w:val="00476245"/>
    <w:rsid w:val="00483035"/>
    <w:rsid w:val="00484801"/>
    <w:rsid w:val="00485940"/>
    <w:rsid w:val="00486284"/>
    <w:rsid w:val="0049046C"/>
    <w:rsid w:val="004A2484"/>
    <w:rsid w:val="004A5A85"/>
    <w:rsid w:val="004A71D1"/>
    <w:rsid w:val="004B5640"/>
    <w:rsid w:val="004C1864"/>
    <w:rsid w:val="004C1BD7"/>
    <w:rsid w:val="004C31FE"/>
    <w:rsid w:val="004C691D"/>
    <w:rsid w:val="004C6C07"/>
    <w:rsid w:val="004D5751"/>
    <w:rsid w:val="004E4C95"/>
    <w:rsid w:val="004E692D"/>
    <w:rsid w:val="00501554"/>
    <w:rsid w:val="005128F7"/>
    <w:rsid w:val="00514CD7"/>
    <w:rsid w:val="00525948"/>
    <w:rsid w:val="005319B2"/>
    <w:rsid w:val="00532402"/>
    <w:rsid w:val="00532C74"/>
    <w:rsid w:val="00534E2E"/>
    <w:rsid w:val="00544552"/>
    <w:rsid w:val="00544A72"/>
    <w:rsid w:val="00544D22"/>
    <w:rsid w:val="005514BB"/>
    <w:rsid w:val="0057683A"/>
    <w:rsid w:val="00577C4D"/>
    <w:rsid w:val="00581932"/>
    <w:rsid w:val="00587E3E"/>
    <w:rsid w:val="005963BB"/>
    <w:rsid w:val="005A3173"/>
    <w:rsid w:val="005A3223"/>
    <w:rsid w:val="005A3DA3"/>
    <w:rsid w:val="005A52C4"/>
    <w:rsid w:val="005C73A1"/>
    <w:rsid w:val="005D03AB"/>
    <w:rsid w:val="005D5017"/>
    <w:rsid w:val="005E1333"/>
    <w:rsid w:val="005F247C"/>
    <w:rsid w:val="005F4A43"/>
    <w:rsid w:val="005F580C"/>
    <w:rsid w:val="00601A91"/>
    <w:rsid w:val="00602BA3"/>
    <w:rsid w:val="00612E34"/>
    <w:rsid w:val="00614159"/>
    <w:rsid w:val="00617C00"/>
    <w:rsid w:val="006210CD"/>
    <w:rsid w:val="006263BF"/>
    <w:rsid w:val="00626DD3"/>
    <w:rsid w:val="0062748A"/>
    <w:rsid w:val="00630A2C"/>
    <w:rsid w:val="0063682E"/>
    <w:rsid w:val="006436CD"/>
    <w:rsid w:val="00651169"/>
    <w:rsid w:val="00653D69"/>
    <w:rsid w:val="0065484D"/>
    <w:rsid w:val="006670BE"/>
    <w:rsid w:val="00670A76"/>
    <w:rsid w:val="006711AA"/>
    <w:rsid w:val="00672B57"/>
    <w:rsid w:val="00675622"/>
    <w:rsid w:val="0067747D"/>
    <w:rsid w:val="00680226"/>
    <w:rsid w:val="006906DB"/>
    <w:rsid w:val="00691E6C"/>
    <w:rsid w:val="00696129"/>
    <w:rsid w:val="00697CF2"/>
    <w:rsid w:val="006A06FE"/>
    <w:rsid w:val="006A12A5"/>
    <w:rsid w:val="006B0D94"/>
    <w:rsid w:val="006B485D"/>
    <w:rsid w:val="006B4BB9"/>
    <w:rsid w:val="006C708E"/>
    <w:rsid w:val="006C7BFE"/>
    <w:rsid w:val="006D03F2"/>
    <w:rsid w:val="006D14E7"/>
    <w:rsid w:val="006D6493"/>
    <w:rsid w:val="006D6EC7"/>
    <w:rsid w:val="006F5125"/>
    <w:rsid w:val="00702B6F"/>
    <w:rsid w:val="00706565"/>
    <w:rsid w:val="0071340B"/>
    <w:rsid w:val="007174BB"/>
    <w:rsid w:val="0072025D"/>
    <w:rsid w:val="007353D3"/>
    <w:rsid w:val="00740B80"/>
    <w:rsid w:val="00741D2C"/>
    <w:rsid w:val="00756EA0"/>
    <w:rsid w:val="0076420C"/>
    <w:rsid w:val="0077094C"/>
    <w:rsid w:val="007753C2"/>
    <w:rsid w:val="007838B8"/>
    <w:rsid w:val="00784037"/>
    <w:rsid w:val="007915D0"/>
    <w:rsid w:val="007A6565"/>
    <w:rsid w:val="007C0E37"/>
    <w:rsid w:val="007C0F57"/>
    <w:rsid w:val="007C40B6"/>
    <w:rsid w:val="007C729F"/>
    <w:rsid w:val="007E1D28"/>
    <w:rsid w:val="007E604F"/>
    <w:rsid w:val="007E78D2"/>
    <w:rsid w:val="007F2641"/>
    <w:rsid w:val="007F7C36"/>
    <w:rsid w:val="00806796"/>
    <w:rsid w:val="008151D6"/>
    <w:rsid w:val="00815AD3"/>
    <w:rsid w:val="00826F6D"/>
    <w:rsid w:val="008306F3"/>
    <w:rsid w:val="0084740F"/>
    <w:rsid w:val="00856DDD"/>
    <w:rsid w:val="008627F1"/>
    <w:rsid w:val="00863E68"/>
    <w:rsid w:val="00882085"/>
    <w:rsid w:val="00883188"/>
    <w:rsid w:val="0088616D"/>
    <w:rsid w:val="00891348"/>
    <w:rsid w:val="00897D58"/>
    <w:rsid w:val="00897F22"/>
    <w:rsid w:val="008A1956"/>
    <w:rsid w:val="008A4937"/>
    <w:rsid w:val="008A50F1"/>
    <w:rsid w:val="008B5920"/>
    <w:rsid w:val="008D1B5C"/>
    <w:rsid w:val="008D33D4"/>
    <w:rsid w:val="008D3C82"/>
    <w:rsid w:val="008D447E"/>
    <w:rsid w:val="008D68AC"/>
    <w:rsid w:val="008D7A41"/>
    <w:rsid w:val="008E3671"/>
    <w:rsid w:val="008E3680"/>
    <w:rsid w:val="008E5870"/>
    <w:rsid w:val="008E5D5D"/>
    <w:rsid w:val="008F1434"/>
    <w:rsid w:val="008F355C"/>
    <w:rsid w:val="008F7355"/>
    <w:rsid w:val="008F7B0B"/>
    <w:rsid w:val="00902A1D"/>
    <w:rsid w:val="00903DE1"/>
    <w:rsid w:val="009067B7"/>
    <w:rsid w:val="00906D4E"/>
    <w:rsid w:val="0091372E"/>
    <w:rsid w:val="00930937"/>
    <w:rsid w:val="00933E6C"/>
    <w:rsid w:val="00937958"/>
    <w:rsid w:val="00942160"/>
    <w:rsid w:val="0095146F"/>
    <w:rsid w:val="00952ED8"/>
    <w:rsid w:val="009602C5"/>
    <w:rsid w:val="00962223"/>
    <w:rsid w:val="00966D0D"/>
    <w:rsid w:val="00974C21"/>
    <w:rsid w:val="0097542C"/>
    <w:rsid w:val="0098265A"/>
    <w:rsid w:val="00987731"/>
    <w:rsid w:val="00997E3E"/>
    <w:rsid w:val="009B0F67"/>
    <w:rsid w:val="009C703C"/>
    <w:rsid w:val="009D3CAA"/>
    <w:rsid w:val="009E40E1"/>
    <w:rsid w:val="009F05F1"/>
    <w:rsid w:val="009F4E46"/>
    <w:rsid w:val="009F5B65"/>
    <w:rsid w:val="009F5F2E"/>
    <w:rsid w:val="009F6942"/>
    <w:rsid w:val="00A02B08"/>
    <w:rsid w:val="00A06225"/>
    <w:rsid w:val="00A07D3C"/>
    <w:rsid w:val="00A128E6"/>
    <w:rsid w:val="00A27759"/>
    <w:rsid w:val="00A27BAB"/>
    <w:rsid w:val="00A34E6C"/>
    <w:rsid w:val="00A37C8D"/>
    <w:rsid w:val="00A44B1C"/>
    <w:rsid w:val="00A5273B"/>
    <w:rsid w:val="00A53A9D"/>
    <w:rsid w:val="00A54B25"/>
    <w:rsid w:val="00A554A3"/>
    <w:rsid w:val="00A55FEE"/>
    <w:rsid w:val="00A62C1A"/>
    <w:rsid w:val="00A6426D"/>
    <w:rsid w:val="00A665C1"/>
    <w:rsid w:val="00A70622"/>
    <w:rsid w:val="00A70977"/>
    <w:rsid w:val="00A77613"/>
    <w:rsid w:val="00A8390C"/>
    <w:rsid w:val="00A90B70"/>
    <w:rsid w:val="00A928BD"/>
    <w:rsid w:val="00AA4D1C"/>
    <w:rsid w:val="00AC193C"/>
    <w:rsid w:val="00AC5206"/>
    <w:rsid w:val="00AD2E24"/>
    <w:rsid w:val="00AE11A5"/>
    <w:rsid w:val="00AE13E2"/>
    <w:rsid w:val="00AE1E49"/>
    <w:rsid w:val="00AE22D3"/>
    <w:rsid w:val="00AF19FB"/>
    <w:rsid w:val="00AF30D8"/>
    <w:rsid w:val="00AF62DF"/>
    <w:rsid w:val="00AF68CC"/>
    <w:rsid w:val="00B1059E"/>
    <w:rsid w:val="00B176C8"/>
    <w:rsid w:val="00B205AA"/>
    <w:rsid w:val="00B21FA5"/>
    <w:rsid w:val="00B22E84"/>
    <w:rsid w:val="00B23B30"/>
    <w:rsid w:val="00B25F75"/>
    <w:rsid w:val="00B26B3F"/>
    <w:rsid w:val="00B43E90"/>
    <w:rsid w:val="00B45D29"/>
    <w:rsid w:val="00B467DC"/>
    <w:rsid w:val="00B54ADF"/>
    <w:rsid w:val="00B56118"/>
    <w:rsid w:val="00B64736"/>
    <w:rsid w:val="00B64A26"/>
    <w:rsid w:val="00B6773F"/>
    <w:rsid w:val="00B801BA"/>
    <w:rsid w:val="00B81F97"/>
    <w:rsid w:val="00B84D5C"/>
    <w:rsid w:val="00B917D2"/>
    <w:rsid w:val="00BA2928"/>
    <w:rsid w:val="00BB5E4E"/>
    <w:rsid w:val="00BB69F5"/>
    <w:rsid w:val="00BB7EC3"/>
    <w:rsid w:val="00BC4B9A"/>
    <w:rsid w:val="00BD784C"/>
    <w:rsid w:val="00BE128C"/>
    <w:rsid w:val="00BE6484"/>
    <w:rsid w:val="00BF0A05"/>
    <w:rsid w:val="00BF4CB6"/>
    <w:rsid w:val="00C00DA7"/>
    <w:rsid w:val="00C12768"/>
    <w:rsid w:val="00C1297B"/>
    <w:rsid w:val="00C17B63"/>
    <w:rsid w:val="00C27B58"/>
    <w:rsid w:val="00C33DD8"/>
    <w:rsid w:val="00C35996"/>
    <w:rsid w:val="00C4747E"/>
    <w:rsid w:val="00C50524"/>
    <w:rsid w:val="00C5342C"/>
    <w:rsid w:val="00C603D4"/>
    <w:rsid w:val="00C6256A"/>
    <w:rsid w:val="00C71D1A"/>
    <w:rsid w:val="00C77891"/>
    <w:rsid w:val="00C91449"/>
    <w:rsid w:val="00C92D10"/>
    <w:rsid w:val="00CB0A66"/>
    <w:rsid w:val="00CB4AA1"/>
    <w:rsid w:val="00CB6AF2"/>
    <w:rsid w:val="00CC12E3"/>
    <w:rsid w:val="00CC4E78"/>
    <w:rsid w:val="00CD23C5"/>
    <w:rsid w:val="00CD370E"/>
    <w:rsid w:val="00CD5940"/>
    <w:rsid w:val="00CE10C4"/>
    <w:rsid w:val="00CE27B5"/>
    <w:rsid w:val="00CF244E"/>
    <w:rsid w:val="00CF25C9"/>
    <w:rsid w:val="00D0321E"/>
    <w:rsid w:val="00D1455A"/>
    <w:rsid w:val="00D21B4F"/>
    <w:rsid w:val="00D31150"/>
    <w:rsid w:val="00D3138B"/>
    <w:rsid w:val="00D3280C"/>
    <w:rsid w:val="00D3406A"/>
    <w:rsid w:val="00D4572C"/>
    <w:rsid w:val="00D469B2"/>
    <w:rsid w:val="00D741EB"/>
    <w:rsid w:val="00D83605"/>
    <w:rsid w:val="00D84934"/>
    <w:rsid w:val="00D91271"/>
    <w:rsid w:val="00D919F5"/>
    <w:rsid w:val="00D94283"/>
    <w:rsid w:val="00D94F03"/>
    <w:rsid w:val="00DA2CB5"/>
    <w:rsid w:val="00DA4BAC"/>
    <w:rsid w:val="00DB4A52"/>
    <w:rsid w:val="00DB4B6F"/>
    <w:rsid w:val="00DD20BF"/>
    <w:rsid w:val="00DD4932"/>
    <w:rsid w:val="00DE4E59"/>
    <w:rsid w:val="00DE6D27"/>
    <w:rsid w:val="00DF217D"/>
    <w:rsid w:val="00DF26A7"/>
    <w:rsid w:val="00E02A4D"/>
    <w:rsid w:val="00E057BC"/>
    <w:rsid w:val="00E15627"/>
    <w:rsid w:val="00E164B3"/>
    <w:rsid w:val="00E16910"/>
    <w:rsid w:val="00E40A25"/>
    <w:rsid w:val="00E42BDB"/>
    <w:rsid w:val="00E56800"/>
    <w:rsid w:val="00E57EEB"/>
    <w:rsid w:val="00E62D94"/>
    <w:rsid w:val="00E65E54"/>
    <w:rsid w:val="00E704D2"/>
    <w:rsid w:val="00E80155"/>
    <w:rsid w:val="00E81F28"/>
    <w:rsid w:val="00E848C0"/>
    <w:rsid w:val="00E91B96"/>
    <w:rsid w:val="00E941A1"/>
    <w:rsid w:val="00E95CE3"/>
    <w:rsid w:val="00E95F74"/>
    <w:rsid w:val="00EA2825"/>
    <w:rsid w:val="00EB0B63"/>
    <w:rsid w:val="00EB1936"/>
    <w:rsid w:val="00EB5088"/>
    <w:rsid w:val="00EB5D0B"/>
    <w:rsid w:val="00EB7D48"/>
    <w:rsid w:val="00ED1644"/>
    <w:rsid w:val="00ED2593"/>
    <w:rsid w:val="00ED3AAB"/>
    <w:rsid w:val="00ED7D9C"/>
    <w:rsid w:val="00EF097B"/>
    <w:rsid w:val="00EF44A0"/>
    <w:rsid w:val="00EF4FED"/>
    <w:rsid w:val="00F039EF"/>
    <w:rsid w:val="00F050BD"/>
    <w:rsid w:val="00F05657"/>
    <w:rsid w:val="00F23839"/>
    <w:rsid w:val="00F25578"/>
    <w:rsid w:val="00F258E5"/>
    <w:rsid w:val="00F26A5D"/>
    <w:rsid w:val="00F300BC"/>
    <w:rsid w:val="00F3334E"/>
    <w:rsid w:val="00F36CCB"/>
    <w:rsid w:val="00F374E5"/>
    <w:rsid w:val="00F417CB"/>
    <w:rsid w:val="00F43AF2"/>
    <w:rsid w:val="00F43D90"/>
    <w:rsid w:val="00F50304"/>
    <w:rsid w:val="00F50EC4"/>
    <w:rsid w:val="00F550CF"/>
    <w:rsid w:val="00F55B70"/>
    <w:rsid w:val="00F57A6D"/>
    <w:rsid w:val="00F61C3F"/>
    <w:rsid w:val="00F638CC"/>
    <w:rsid w:val="00F64CC1"/>
    <w:rsid w:val="00F72317"/>
    <w:rsid w:val="00F80475"/>
    <w:rsid w:val="00F8247A"/>
    <w:rsid w:val="00F826FC"/>
    <w:rsid w:val="00F9629A"/>
    <w:rsid w:val="00F9753F"/>
    <w:rsid w:val="00F97EFC"/>
    <w:rsid w:val="00F97F7B"/>
    <w:rsid w:val="00FA1D91"/>
    <w:rsid w:val="00FA5883"/>
    <w:rsid w:val="00FA6055"/>
    <w:rsid w:val="00FB0005"/>
    <w:rsid w:val="00FB322F"/>
    <w:rsid w:val="00FB442F"/>
    <w:rsid w:val="00FC1929"/>
    <w:rsid w:val="00FC5B46"/>
    <w:rsid w:val="00FD6D8E"/>
    <w:rsid w:val="00FE0E94"/>
    <w:rsid w:val="00FE4257"/>
    <w:rsid w:val="00FF00BD"/>
    <w:rsid w:val="00FF12FB"/>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rPr>
  </w:style>
  <w:style w:type="paragraph" w:styleId="Heading2">
    <w:name w:val="heading 2"/>
    <w:basedOn w:val="Normal"/>
    <w:next w:val="Normal"/>
    <w:link w:val="Heading2Char"/>
    <w:uiPriority w:val="1"/>
    <w:qFormat/>
    <w:rsid w:val="001F4432"/>
    <w:pPr>
      <w:widowControl w:val="0"/>
      <w:spacing w:before="24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1F4432"/>
    <w:pPr>
      <w:numPr>
        <w:ilvl w:val="1"/>
        <w:numId w:val="14"/>
      </w:numPr>
      <w:spacing w:before="120" w:after="160"/>
      <w:jc w:val="both"/>
    </w:pPr>
    <w:rPr>
      <w:rFonts w:asciiTheme="minorHAnsi" w:eastAsiaTheme="minorHAnsi" w:hAnsiTheme="minorHAnsi" w:cstheme="minorBidi"/>
      <w:szCs w:val="22"/>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1F4432"/>
    <w:rPr>
      <w:rFonts w:asciiTheme="minorHAnsi" w:eastAsiaTheme="minorHAnsi" w:hAnsiTheme="minorHAnsi" w:cstheme="minorBidi"/>
      <w:sz w:val="24"/>
      <w:szCs w:val="22"/>
      <w:lang w:eastAsia="en-US"/>
    </w:rPr>
  </w:style>
  <w:style w:type="paragraph" w:customStyle="1" w:styleId="PBACHeading1">
    <w:name w:val="PBAC Heading 1"/>
    <w:qFormat/>
    <w:rsid w:val="001F4432"/>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1F4432"/>
    <w:rPr>
      <w:rFonts w:asciiTheme="minorHAnsi" w:hAnsiTheme="minorHAnsi" w:cs="Arial"/>
      <w:b/>
      <w:bCs/>
      <w:i/>
      <w:snapToGrid w:val="0"/>
      <w:sz w:val="28"/>
      <w:szCs w:val="28"/>
    </w:rPr>
  </w:style>
  <w:style w:type="character" w:styleId="FollowedHyperlink">
    <w:name w:val="FollowedHyperlink"/>
    <w:basedOn w:val="DefaultParagraphFont"/>
    <w:rsid w:val="00740B80"/>
    <w:rPr>
      <w:color w:val="800080" w:themeColor="followedHyperlink"/>
      <w:u w:val="single"/>
    </w:rPr>
  </w:style>
  <w:style w:type="paragraph" w:styleId="FootnoteText">
    <w:name w:val="footnote text"/>
    <w:basedOn w:val="Normal"/>
    <w:link w:val="FootnoteTextChar"/>
    <w:rsid w:val="00A07D3C"/>
    <w:rPr>
      <w:sz w:val="20"/>
      <w:szCs w:val="20"/>
    </w:rPr>
  </w:style>
  <w:style w:type="character" w:customStyle="1" w:styleId="FootnoteTextChar">
    <w:name w:val="Footnote Text Char"/>
    <w:basedOn w:val="DefaultParagraphFont"/>
    <w:link w:val="FootnoteText"/>
    <w:rsid w:val="00A07D3C"/>
  </w:style>
  <w:style w:type="character" w:styleId="FootnoteReference">
    <w:name w:val="footnote reference"/>
    <w:basedOn w:val="DefaultParagraphFont"/>
    <w:rsid w:val="00A07D3C"/>
    <w:rPr>
      <w:vertAlign w:val="superscript"/>
    </w:rPr>
  </w:style>
  <w:style w:type="paragraph" w:styleId="Revision">
    <w:name w:val="Revision"/>
    <w:hidden/>
    <w:uiPriority w:val="71"/>
    <w:rsid w:val="00CF25C9"/>
    <w:rPr>
      <w:sz w:val="24"/>
      <w:szCs w:val="24"/>
    </w:rPr>
  </w:style>
  <w:style w:type="paragraph" w:styleId="Caption">
    <w:name w:val="caption"/>
    <w:basedOn w:val="Normal"/>
    <w:next w:val="Normal"/>
    <w:unhideWhenUsed/>
    <w:qFormat/>
    <w:rsid w:val="008B592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rPr>
  </w:style>
  <w:style w:type="paragraph" w:styleId="Heading2">
    <w:name w:val="heading 2"/>
    <w:basedOn w:val="Normal"/>
    <w:next w:val="Normal"/>
    <w:link w:val="Heading2Char"/>
    <w:uiPriority w:val="1"/>
    <w:qFormat/>
    <w:rsid w:val="001F4432"/>
    <w:pPr>
      <w:widowControl w:val="0"/>
      <w:spacing w:before="24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1F4432"/>
    <w:pPr>
      <w:numPr>
        <w:ilvl w:val="1"/>
        <w:numId w:val="14"/>
      </w:numPr>
      <w:spacing w:before="120" w:after="160"/>
      <w:jc w:val="both"/>
    </w:pPr>
    <w:rPr>
      <w:rFonts w:asciiTheme="minorHAnsi" w:eastAsiaTheme="minorHAnsi" w:hAnsiTheme="minorHAnsi" w:cstheme="minorBidi"/>
      <w:szCs w:val="22"/>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1F4432"/>
    <w:rPr>
      <w:rFonts w:asciiTheme="minorHAnsi" w:eastAsiaTheme="minorHAnsi" w:hAnsiTheme="minorHAnsi" w:cstheme="minorBidi"/>
      <w:sz w:val="24"/>
      <w:szCs w:val="22"/>
      <w:lang w:eastAsia="en-US"/>
    </w:rPr>
  </w:style>
  <w:style w:type="paragraph" w:customStyle="1" w:styleId="PBACHeading1">
    <w:name w:val="PBAC Heading 1"/>
    <w:qFormat/>
    <w:rsid w:val="001F4432"/>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1F4432"/>
    <w:rPr>
      <w:rFonts w:asciiTheme="minorHAnsi" w:hAnsiTheme="minorHAnsi" w:cs="Arial"/>
      <w:b/>
      <w:bCs/>
      <w:i/>
      <w:snapToGrid w:val="0"/>
      <w:sz w:val="28"/>
      <w:szCs w:val="28"/>
    </w:rPr>
  </w:style>
  <w:style w:type="character" w:styleId="FollowedHyperlink">
    <w:name w:val="FollowedHyperlink"/>
    <w:basedOn w:val="DefaultParagraphFont"/>
    <w:rsid w:val="00740B80"/>
    <w:rPr>
      <w:color w:val="800080" w:themeColor="followedHyperlink"/>
      <w:u w:val="single"/>
    </w:rPr>
  </w:style>
  <w:style w:type="paragraph" w:styleId="FootnoteText">
    <w:name w:val="footnote text"/>
    <w:basedOn w:val="Normal"/>
    <w:link w:val="FootnoteTextChar"/>
    <w:rsid w:val="00A07D3C"/>
    <w:rPr>
      <w:sz w:val="20"/>
      <w:szCs w:val="20"/>
    </w:rPr>
  </w:style>
  <w:style w:type="character" w:customStyle="1" w:styleId="FootnoteTextChar">
    <w:name w:val="Footnote Text Char"/>
    <w:basedOn w:val="DefaultParagraphFont"/>
    <w:link w:val="FootnoteText"/>
    <w:rsid w:val="00A07D3C"/>
  </w:style>
  <w:style w:type="character" w:styleId="FootnoteReference">
    <w:name w:val="footnote reference"/>
    <w:basedOn w:val="DefaultParagraphFont"/>
    <w:rsid w:val="00A07D3C"/>
    <w:rPr>
      <w:vertAlign w:val="superscript"/>
    </w:rPr>
  </w:style>
  <w:style w:type="paragraph" w:styleId="Revision">
    <w:name w:val="Revision"/>
    <w:hidden/>
    <w:uiPriority w:val="71"/>
    <w:rsid w:val="00CF25C9"/>
    <w:rPr>
      <w:sz w:val="24"/>
      <w:szCs w:val="24"/>
    </w:rPr>
  </w:style>
  <w:style w:type="paragraph" w:styleId="Caption">
    <w:name w:val="caption"/>
    <w:basedOn w:val="Normal"/>
    <w:next w:val="Normal"/>
    <w:unhideWhenUsed/>
    <w:qFormat/>
    <w:rsid w:val="008B592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43660830">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2129-D7CD-44B3-B489-DD592161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1464</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2018-09-26T06:48:00Z</dcterms:created>
  <dcterms:modified xsi:type="dcterms:W3CDTF">2018-10-16T06:22:00Z</dcterms:modified>
</cp:coreProperties>
</file>