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69" w:rsidRPr="00223900" w:rsidRDefault="00F71269" w:rsidP="00521601">
      <w:pPr>
        <w:pStyle w:val="Heading1"/>
      </w:pPr>
      <w:r w:rsidRPr="00223900">
        <w:t>Plain language summary</w:t>
      </w:r>
    </w:p>
    <w:p w:rsidR="00F71269" w:rsidRPr="008819A6" w:rsidRDefault="00F71269" w:rsidP="00F71269">
      <w:pPr>
        <w:rPr>
          <w:rFonts w:ascii="Arial" w:hAnsi="Arial" w:cs="Arial"/>
          <w:sz w:val="22"/>
          <w:szCs w:val="22"/>
          <w:lang w:eastAsia="en-US"/>
        </w:rPr>
      </w:pPr>
    </w:p>
    <w:p w:rsidR="00F71269" w:rsidRDefault="00F71269" w:rsidP="00521601">
      <w:pPr>
        <w:pStyle w:val="Heading2"/>
        <w:spacing w:after="240"/>
      </w:pPr>
      <w:r w:rsidRPr="00752331">
        <w:t>Background</w:t>
      </w:r>
    </w:p>
    <w:p w:rsidR="00F71269" w:rsidRDefault="00F71269" w:rsidP="00F71269">
      <w:pPr>
        <w:pStyle w:val="NormalWeb"/>
        <w:spacing w:line="300" w:lineRule="atLeast"/>
        <w:rPr>
          <w:rFonts w:ascii="Arial" w:hAnsi="Arial" w:cs="Arial"/>
          <w:sz w:val="22"/>
          <w:szCs w:val="22"/>
        </w:rPr>
      </w:pPr>
      <w:r w:rsidRPr="008819A6">
        <w:rPr>
          <w:rFonts w:ascii="Arial" w:hAnsi="Arial" w:cs="Arial"/>
          <w:sz w:val="22"/>
          <w:szCs w:val="22"/>
        </w:rPr>
        <w:t>In August 2015, the PBAC recommended a Post-market Review of COPD Medicines (the Review), with the purpose of reviewing the use, safety, efficac</w:t>
      </w:r>
      <w:r>
        <w:rPr>
          <w:rFonts w:ascii="Arial" w:hAnsi="Arial" w:cs="Arial"/>
          <w:sz w:val="22"/>
          <w:szCs w:val="22"/>
        </w:rPr>
        <w:t>y and cost-effectiveness of PBS-</w:t>
      </w:r>
      <w:r w:rsidRPr="008819A6">
        <w:rPr>
          <w:rFonts w:ascii="Arial" w:hAnsi="Arial" w:cs="Arial"/>
          <w:sz w:val="22"/>
          <w:szCs w:val="22"/>
        </w:rPr>
        <w:t>listed medicines for use in COPD</w:t>
      </w:r>
      <w:r>
        <w:rPr>
          <w:rFonts w:ascii="Arial" w:hAnsi="Arial" w:cs="Arial"/>
          <w:sz w:val="22"/>
          <w:szCs w:val="22"/>
        </w:rPr>
        <w:t xml:space="preserve">.  </w:t>
      </w:r>
      <w:r w:rsidRPr="008819A6">
        <w:rPr>
          <w:rFonts w:ascii="Arial" w:hAnsi="Arial" w:cs="Arial"/>
          <w:sz w:val="22"/>
          <w:szCs w:val="22"/>
        </w:rPr>
        <w:t xml:space="preserve">The Review was approved by the Minister for Health on 28 September 2015, and a Reference Group was established to provide independent expert clinical advice and consumer input. </w:t>
      </w:r>
      <w:r>
        <w:rPr>
          <w:rFonts w:ascii="Arial" w:hAnsi="Arial" w:cs="Arial"/>
          <w:sz w:val="22"/>
          <w:szCs w:val="22"/>
        </w:rPr>
        <w:t xml:space="preserve"> I</w:t>
      </w:r>
      <w:r w:rsidRPr="004B527F">
        <w:rPr>
          <w:rFonts w:ascii="Arial" w:hAnsi="Arial" w:cs="Arial"/>
          <w:sz w:val="22"/>
          <w:szCs w:val="22"/>
        </w:rPr>
        <w:t>n line with the published Post-market Review Framework, there were a number of opportunities for stakeholder consultation and contribution to the Review.</w:t>
      </w:r>
    </w:p>
    <w:p w:rsidR="00F71269" w:rsidRPr="00115C3F" w:rsidRDefault="00F71269" w:rsidP="00F71269">
      <w:pPr>
        <w:pStyle w:val="NormalWeb"/>
        <w:spacing w:after="0"/>
        <w:rPr>
          <w:rFonts w:asciiTheme="minorHAnsi" w:hAnsiTheme="minorHAnsi"/>
        </w:rPr>
      </w:pPr>
    </w:p>
    <w:p w:rsidR="00F71269" w:rsidRDefault="00F71269" w:rsidP="00521601">
      <w:pPr>
        <w:pStyle w:val="Heading2"/>
      </w:pPr>
      <w:r w:rsidRPr="00752331">
        <w:t xml:space="preserve">Key Findings for </w:t>
      </w:r>
      <w:r>
        <w:t xml:space="preserve">each </w:t>
      </w:r>
      <w:r w:rsidRPr="00752331">
        <w:t>Term of Reference</w:t>
      </w:r>
    </w:p>
    <w:p w:rsidR="00F71269" w:rsidRPr="00CD3E32" w:rsidRDefault="00F71269" w:rsidP="00F71269">
      <w:pPr>
        <w:numPr>
          <w:ilvl w:val="0"/>
          <w:numId w:val="1"/>
        </w:numPr>
        <w:spacing w:before="100" w:beforeAutospacing="1" w:line="300" w:lineRule="atLeast"/>
        <w:ind w:left="374" w:hanging="357"/>
        <w:rPr>
          <w:rFonts w:ascii="Arial" w:hAnsi="Arial" w:cs="Arial"/>
          <w:i/>
          <w:color w:val="333333"/>
          <w:sz w:val="22"/>
          <w:szCs w:val="22"/>
        </w:rPr>
      </w:pPr>
      <w:r w:rsidRPr="00423B8A">
        <w:rPr>
          <w:rFonts w:ascii="Arial" w:hAnsi="Arial" w:cs="Arial"/>
          <w:i/>
          <w:color w:val="333333"/>
          <w:sz w:val="22"/>
          <w:szCs w:val="22"/>
        </w:rPr>
        <w:t xml:space="preserve">Compare the prescribing restrictions for PBS-listed COPD medicines for consistency with the current clinical guidelines. </w:t>
      </w:r>
    </w:p>
    <w:p w:rsidR="00F71269" w:rsidRPr="00CD3E32" w:rsidRDefault="00F71269" w:rsidP="00F71269">
      <w:pPr>
        <w:numPr>
          <w:ilvl w:val="0"/>
          <w:numId w:val="2"/>
        </w:numPr>
        <w:spacing w:line="300" w:lineRule="atLeast"/>
        <w:ind w:left="714" w:hanging="357"/>
        <w:rPr>
          <w:rFonts w:ascii="Arial" w:hAnsi="Arial" w:cs="Arial"/>
          <w:sz w:val="22"/>
          <w:szCs w:val="22"/>
        </w:rPr>
      </w:pPr>
      <w:r w:rsidRPr="00CD3E32">
        <w:rPr>
          <w:rFonts w:ascii="Arial" w:hAnsi="Arial" w:cs="Arial"/>
          <w:sz w:val="22"/>
          <w:szCs w:val="22"/>
        </w:rPr>
        <w:t>The key clinical guidelines of relevance to A</w:t>
      </w:r>
      <w:r>
        <w:rPr>
          <w:rFonts w:ascii="Arial" w:hAnsi="Arial" w:cs="Arial"/>
          <w:sz w:val="22"/>
          <w:szCs w:val="22"/>
        </w:rPr>
        <w:t>ustralian practice are the COPD</w:t>
      </w:r>
      <w:r>
        <w:rPr>
          <w:rFonts w:ascii="Arial" w:hAnsi="Arial" w:cs="Arial"/>
          <w:sz w:val="22"/>
          <w:szCs w:val="22"/>
        </w:rPr>
        <w:noBreakHyphen/>
      </w:r>
      <w:r w:rsidRPr="00CD3E32">
        <w:rPr>
          <w:rFonts w:ascii="Arial" w:hAnsi="Arial" w:cs="Arial"/>
          <w:sz w:val="22"/>
          <w:szCs w:val="22"/>
        </w:rPr>
        <w:t xml:space="preserve">X Plan and the GOLD Strategy Report. </w:t>
      </w:r>
    </w:p>
    <w:p w:rsidR="00F71269" w:rsidRPr="000947E5" w:rsidRDefault="00F71269" w:rsidP="00F71269">
      <w:pPr>
        <w:pStyle w:val="NormalWeb"/>
        <w:numPr>
          <w:ilvl w:val="0"/>
          <w:numId w:val="2"/>
        </w:numPr>
        <w:spacing w:after="0" w:line="300" w:lineRule="atLeast"/>
        <w:ind w:left="714" w:hanging="357"/>
        <w:rPr>
          <w:rFonts w:ascii="Arial" w:hAnsi="Arial" w:cs="Arial"/>
          <w:sz w:val="22"/>
          <w:szCs w:val="22"/>
        </w:rPr>
      </w:pPr>
      <w:r w:rsidRPr="000947E5">
        <w:rPr>
          <w:rFonts w:ascii="Arial" w:hAnsi="Arial" w:cs="Arial"/>
          <w:sz w:val="22"/>
          <w:szCs w:val="22"/>
        </w:rPr>
        <w:t xml:space="preserve">The </w:t>
      </w:r>
      <w:r>
        <w:rPr>
          <w:rFonts w:ascii="Arial" w:hAnsi="Arial" w:cs="Arial"/>
          <w:sz w:val="22"/>
          <w:szCs w:val="22"/>
        </w:rPr>
        <w:t xml:space="preserve">current </w:t>
      </w:r>
      <w:r w:rsidRPr="000947E5">
        <w:rPr>
          <w:rFonts w:ascii="Arial" w:hAnsi="Arial" w:cs="Arial"/>
          <w:sz w:val="22"/>
          <w:szCs w:val="22"/>
        </w:rPr>
        <w:t xml:space="preserve">PBS prescribing rules and levels for dual bronchodilator combination </w:t>
      </w:r>
      <w:r>
        <w:rPr>
          <w:rFonts w:ascii="Arial" w:hAnsi="Arial" w:cs="Arial"/>
          <w:sz w:val="22"/>
          <w:szCs w:val="22"/>
        </w:rPr>
        <w:t xml:space="preserve">(LAMA/LABA) </w:t>
      </w:r>
      <w:r w:rsidRPr="000947E5">
        <w:rPr>
          <w:rFonts w:ascii="Arial" w:hAnsi="Arial" w:cs="Arial"/>
          <w:sz w:val="22"/>
          <w:szCs w:val="22"/>
        </w:rPr>
        <w:t>and inhaled corticosteroid/bronchodilator combination</w:t>
      </w:r>
      <w:r>
        <w:rPr>
          <w:rFonts w:ascii="Arial" w:hAnsi="Arial" w:cs="Arial"/>
          <w:sz w:val="22"/>
          <w:szCs w:val="22"/>
        </w:rPr>
        <w:t xml:space="preserve"> (ICS/LABA)</w:t>
      </w:r>
      <w:r w:rsidRPr="000947E5">
        <w:rPr>
          <w:rFonts w:ascii="Arial" w:hAnsi="Arial" w:cs="Arial"/>
          <w:sz w:val="22"/>
          <w:szCs w:val="22"/>
        </w:rPr>
        <w:t xml:space="preserve"> medicines do not align with the recommended</w:t>
      </w:r>
      <w:r>
        <w:rPr>
          <w:rFonts w:ascii="Arial" w:hAnsi="Arial" w:cs="Arial"/>
          <w:sz w:val="22"/>
          <w:szCs w:val="22"/>
        </w:rPr>
        <w:t xml:space="preserve"> medicine</w:t>
      </w:r>
      <w:r w:rsidRPr="000947E5">
        <w:rPr>
          <w:rFonts w:ascii="Arial" w:hAnsi="Arial" w:cs="Arial"/>
          <w:sz w:val="22"/>
          <w:szCs w:val="22"/>
        </w:rPr>
        <w:t xml:space="preserve"> treatment pathway in the guidelines.</w:t>
      </w:r>
    </w:p>
    <w:p w:rsidR="00F71269" w:rsidRDefault="00F71269" w:rsidP="00F71269">
      <w:pPr>
        <w:pStyle w:val="NormalWeb"/>
        <w:numPr>
          <w:ilvl w:val="0"/>
          <w:numId w:val="2"/>
        </w:numPr>
        <w:spacing w:after="0" w:line="300" w:lineRule="atLeast"/>
        <w:ind w:left="714" w:hanging="357"/>
        <w:rPr>
          <w:rFonts w:ascii="Arial" w:hAnsi="Arial" w:cs="Arial"/>
          <w:sz w:val="22"/>
          <w:szCs w:val="22"/>
        </w:rPr>
      </w:pPr>
      <w:r>
        <w:rPr>
          <w:rFonts w:ascii="Arial" w:hAnsi="Arial" w:cs="Arial"/>
          <w:sz w:val="22"/>
          <w:szCs w:val="22"/>
        </w:rPr>
        <w:t>M</w:t>
      </w:r>
      <w:r w:rsidRPr="000947E5">
        <w:rPr>
          <w:rFonts w:ascii="Arial" w:hAnsi="Arial" w:cs="Arial"/>
          <w:sz w:val="22"/>
          <w:szCs w:val="22"/>
        </w:rPr>
        <w:t>any clinicians and patient</w:t>
      </w:r>
      <w:r>
        <w:rPr>
          <w:rFonts w:ascii="Arial" w:hAnsi="Arial" w:cs="Arial"/>
          <w:sz w:val="22"/>
          <w:szCs w:val="22"/>
        </w:rPr>
        <w:t>s</w:t>
      </w:r>
      <w:r w:rsidRPr="000947E5">
        <w:rPr>
          <w:rFonts w:ascii="Arial" w:hAnsi="Arial" w:cs="Arial"/>
          <w:sz w:val="22"/>
          <w:szCs w:val="22"/>
        </w:rPr>
        <w:t xml:space="preserve"> </w:t>
      </w:r>
      <w:r>
        <w:rPr>
          <w:rFonts w:ascii="Arial" w:hAnsi="Arial" w:cs="Arial"/>
          <w:sz w:val="22"/>
          <w:szCs w:val="22"/>
        </w:rPr>
        <w:t>a</w:t>
      </w:r>
      <w:r w:rsidRPr="000947E5">
        <w:rPr>
          <w:rFonts w:ascii="Arial" w:hAnsi="Arial" w:cs="Arial"/>
          <w:sz w:val="22"/>
          <w:szCs w:val="22"/>
        </w:rPr>
        <w:t xml:space="preserve">re confused by the variety of available therapies and devices, which has the potential to </w:t>
      </w:r>
      <w:r>
        <w:rPr>
          <w:rFonts w:ascii="Arial" w:hAnsi="Arial" w:cs="Arial"/>
          <w:sz w:val="22"/>
          <w:szCs w:val="22"/>
        </w:rPr>
        <w:t xml:space="preserve">cause inadvertent medicine </w:t>
      </w:r>
      <w:r w:rsidRPr="000947E5">
        <w:rPr>
          <w:rFonts w:ascii="Arial" w:hAnsi="Arial" w:cs="Arial"/>
          <w:sz w:val="22"/>
          <w:szCs w:val="22"/>
        </w:rPr>
        <w:t>duplicat</w:t>
      </w:r>
      <w:r>
        <w:rPr>
          <w:rFonts w:ascii="Arial" w:hAnsi="Arial" w:cs="Arial"/>
          <w:sz w:val="22"/>
          <w:szCs w:val="22"/>
        </w:rPr>
        <w:t>ion</w:t>
      </w:r>
      <w:r w:rsidRPr="000947E5">
        <w:rPr>
          <w:rFonts w:ascii="Arial" w:hAnsi="Arial" w:cs="Arial"/>
          <w:sz w:val="22"/>
          <w:szCs w:val="22"/>
        </w:rPr>
        <w:t>.</w:t>
      </w:r>
    </w:p>
    <w:p w:rsidR="00F71269" w:rsidRPr="000947E5" w:rsidRDefault="00F71269" w:rsidP="00F71269">
      <w:pPr>
        <w:pStyle w:val="NormalWeb"/>
        <w:spacing w:after="0" w:line="300" w:lineRule="atLeast"/>
        <w:ind w:left="714"/>
        <w:rPr>
          <w:rFonts w:ascii="Arial" w:hAnsi="Arial" w:cs="Arial"/>
          <w:sz w:val="22"/>
          <w:szCs w:val="22"/>
        </w:rPr>
      </w:pPr>
    </w:p>
    <w:p w:rsidR="00F71269" w:rsidRPr="006339AA" w:rsidRDefault="00F71269" w:rsidP="00F71269">
      <w:pPr>
        <w:numPr>
          <w:ilvl w:val="0"/>
          <w:numId w:val="1"/>
        </w:numPr>
        <w:spacing w:line="300" w:lineRule="atLeast"/>
        <w:ind w:left="374" w:hanging="357"/>
        <w:rPr>
          <w:rFonts w:ascii="Arial" w:hAnsi="Arial" w:cs="Arial"/>
          <w:i/>
          <w:color w:val="333333"/>
          <w:sz w:val="22"/>
          <w:szCs w:val="22"/>
        </w:rPr>
      </w:pPr>
      <w:r w:rsidRPr="00423B8A">
        <w:rPr>
          <w:rFonts w:ascii="Arial" w:hAnsi="Arial" w:cs="Arial"/>
          <w:i/>
          <w:color w:val="333333"/>
          <w:sz w:val="22"/>
          <w:szCs w:val="22"/>
        </w:rPr>
        <w:t xml:space="preserve">Review the clinical outcomes that are most important or clinically relevant to people with COPD and the extent to which these outcomes are included in the evidence previously provided to PBAC on the cost-effectiveness of these medicines. </w:t>
      </w:r>
    </w:p>
    <w:p w:rsidR="00F71269" w:rsidRPr="006339AA" w:rsidRDefault="00F71269" w:rsidP="00F71269">
      <w:pPr>
        <w:pStyle w:val="NormalWeb"/>
        <w:numPr>
          <w:ilvl w:val="0"/>
          <w:numId w:val="2"/>
        </w:numPr>
        <w:spacing w:after="0" w:line="300" w:lineRule="atLeast"/>
        <w:ind w:left="714" w:hanging="357"/>
        <w:rPr>
          <w:rFonts w:ascii="Arial" w:hAnsi="Arial" w:cs="Arial"/>
          <w:sz w:val="22"/>
          <w:szCs w:val="22"/>
        </w:rPr>
      </w:pPr>
      <w:r>
        <w:rPr>
          <w:rFonts w:ascii="Arial" w:hAnsi="Arial" w:cs="Arial"/>
          <w:sz w:val="22"/>
          <w:szCs w:val="22"/>
        </w:rPr>
        <w:t>Reduced</w:t>
      </w:r>
      <w:r w:rsidRPr="006339AA">
        <w:rPr>
          <w:rFonts w:ascii="Arial" w:hAnsi="Arial" w:cs="Arial"/>
          <w:sz w:val="22"/>
          <w:szCs w:val="22"/>
        </w:rPr>
        <w:t xml:space="preserve"> pulmonary symptoms, exacerbations and hospitalisations are </w:t>
      </w:r>
      <w:r>
        <w:rPr>
          <w:rFonts w:ascii="Arial" w:hAnsi="Arial" w:cs="Arial"/>
          <w:sz w:val="22"/>
          <w:szCs w:val="22"/>
        </w:rPr>
        <w:t xml:space="preserve">the most </w:t>
      </w:r>
      <w:r w:rsidRPr="006339AA">
        <w:rPr>
          <w:rFonts w:ascii="Arial" w:hAnsi="Arial" w:cs="Arial"/>
          <w:sz w:val="22"/>
          <w:szCs w:val="22"/>
        </w:rPr>
        <w:t>important clinical outcomes for patients with COPD.</w:t>
      </w:r>
    </w:p>
    <w:p w:rsidR="00F71269" w:rsidRPr="006339AA" w:rsidRDefault="00F71269" w:rsidP="00F71269">
      <w:pPr>
        <w:pStyle w:val="NormalWeb"/>
        <w:numPr>
          <w:ilvl w:val="0"/>
          <w:numId w:val="2"/>
        </w:numPr>
        <w:spacing w:after="0" w:line="300" w:lineRule="atLeast"/>
        <w:ind w:left="714" w:hanging="357"/>
        <w:rPr>
          <w:rFonts w:ascii="Arial" w:hAnsi="Arial" w:cs="Arial"/>
          <w:sz w:val="22"/>
          <w:szCs w:val="22"/>
        </w:rPr>
      </w:pPr>
      <w:r w:rsidRPr="006339AA">
        <w:rPr>
          <w:rFonts w:ascii="Arial" w:hAnsi="Arial" w:cs="Arial"/>
          <w:sz w:val="22"/>
          <w:szCs w:val="22"/>
        </w:rPr>
        <w:t xml:space="preserve">The main outcomes </w:t>
      </w:r>
      <w:r>
        <w:rPr>
          <w:rFonts w:ascii="Arial" w:hAnsi="Arial" w:cs="Arial"/>
          <w:sz w:val="22"/>
          <w:szCs w:val="22"/>
        </w:rPr>
        <w:t>measured in clinical trials and considered by the PBAC</w:t>
      </w:r>
      <w:r w:rsidRPr="006339AA">
        <w:rPr>
          <w:rFonts w:ascii="Arial" w:hAnsi="Arial" w:cs="Arial"/>
          <w:sz w:val="22"/>
          <w:szCs w:val="22"/>
        </w:rPr>
        <w:t xml:space="preserve"> are in line with the GOLD </w:t>
      </w:r>
      <w:r>
        <w:rPr>
          <w:rFonts w:ascii="Arial" w:hAnsi="Arial" w:cs="Arial"/>
          <w:sz w:val="22"/>
          <w:szCs w:val="22"/>
        </w:rPr>
        <w:t>S</w:t>
      </w:r>
      <w:r w:rsidRPr="006339AA">
        <w:rPr>
          <w:rFonts w:ascii="Arial" w:hAnsi="Arial" w:cs="Arial"/>
          <w:sz w:val="22"/>
          <w:szCs w:val="22"/>
        </w:rPr>
        <w:t>trategy Report recommended approach of combining</w:t>
      </w:r>
      <w:r>
        <w:rPr>
          <w:rFonts w:ascii="Arial" w:hAnsi="Arial" w:cs="Arial"/>
          <w:sz w:val="22"/>
          <w:szCs w:val="22"/>
        </w:rPr>
        <w:t xml:space="preserve"> symptomatic assessment with a</w:t>
      </w:r>
      <w:r w:rsidRPr="006339AA">
        <w:rPr>
          <w:rFonts w:ascii="Arial" w:hAnsi="Arial" w:cs="Arial"/>
          <w:sz w:val="22"/>
          <w:szCs w:val="22"/>
        </w:rPr>
        <w:t xml:space="preserve"> patient’s </w:t>
      </w:r>
      <w:r>
        <w:rPr>
          <w:rFonts w:ascii="Arial" w:hAnsi="Arial" w:cs="Arial"/>
          <w:sz w:val="22"/>
          <w:szCs w:val="22"/>
        </w:rPr>
        <w:t>lung function</w:t>
      </w:r>
      <w:r w:rsidRPr="006339AA">
        <w:rPr>
          <w:rFonts w:ascii="Arial" w:hAnsi="Arial" w:cs="Arial"/>
          <w:sz w:val="22"/>
          <w:szCs w:val="22"/>
        </w:rPr>
        <w:t xml:space="preserve"> </w:t>
      </w:r>
      <w:r>
        <w:rPr>
          <w:rFonts w:ascii="Arial" w:hAnsi="Arial" w:cs="Arial"/>
          <w:sz w:val="22"/>
          <w:szCs w:val="22"/>
        </w:rPr>
        <w:t xml:space="preserve">results </w:t>
      </w:r>
      <w:r w:rsidRPr="006339AA">
        <w:rPr>
          <w:rFonts w:ascii="Arial" w:hAnsi="Arial" w:cs="Arial"/>
          <w:sz w:val="22"/>
          <w:szCs w:val="22"/>
        </w:rPr>
        <w:t xml:space="preserve">and/or risk of exacerbations. </w:t>
      </w:r>
    </w:p>
    <w:p w:rsidR="00F71269" w:rsidRPr="008819A6" w:rsidRDefault="00F71269" w:rsidP="00F71269">
      <w:pPr>
        <w:numPr>
          <w:ilvl w:val="0"/>
          <w:numId w:val="1"/>
        </w:numPr>
        <w:spacing w:before="100" w:beforeAutospacing="1" w:line="300" w:lineRule="atLeast"/>
        <w:ind w:left="374" w:hanging="357"/>
        <w:rPr>
          <w:rFonts w:ascii="Arial" w:hAnsi="Arial" w:cs="Arial"/>
          <w:i/>
          <w:color w:val="333333"/>
          <w:sz w:val="22"/>
          <w:szCs w:val="22"/>
        </w:rPr>
      </w:pPr>
      <w:r w:rsidRPr="00423B8A">
        <w:rPr>
          <w:rFonts w:ascii="Arial" w:hAnsi="Arial" w:cs="Arial"/>
          <w:i/>
          <w:color w:val="333333"/>
          <w:sz w:val="22"/>
          <w:szCs w:val="22"/>
        </w:rPr>
        <w:t xml:space="preserve">Review the evidence on the efficacy and safety of monotherapy and combinations of </w:t>
      </w:r>
      <w:r>
        <w:rPr>
          <w:rFonts w:ascii="Arial" w:hAnsi="Arial" w:cs="Arial"/>
          <w:i/>
          <w:color w:val="333333"/>
          <w:sz w:val="22"/>
          <w:szCs w:val="22"/>
        </w:rPr>
        <w:t>inhaled medicines</w:t>
      </w:r>
      <w:r w:rsidRPr="00423B8A">
        <w:rPr>
          <w:rFonts w:ascii="Arial" w:hAnsi="Arial" w:cs="Arial"/>
          <w:i/>
          <w:color w:val="333333"/>
          <w:sz w:val="22"/>
          <w:szCs w:val="22"/>
        </w:rPr>
        <w:t xml:space="preserve"> for treatment of COPD that PBAC has not previously considered. </w:t>
      </w:r>
    </w:p>
    <w:p w:rsidR="00F71269" w:rsidRPr="00F27015" w:rsidRDefault="00F71269" w:rsidP="00F71269">
      <w:pPr>
        <w:pStyle w:val="NormalWeb"/>
        <w:numPr>
          <w:ilvl w:val="0"/>
          <w:numId w:val="2"/>
        </w:numPr>
        <w:spacing w:after="0" w:line="300" w:lineRule="atLeast"/>
        <w:ind w:left="714" w:hanging="357"/>
        <w:rPr>
          <w:rFonts w:ascii="Arial" w:hAnsi="Arial" w:cs="Arial"/>
          <w:sz w:val="22"/>
          <w:szCs w:val="22"/>
        </w:rPr>
      </w:pPr>
      <w:r w:rsidRPr="00F27015">
        <w:rPr>
          <w:rFonts w:ascii="Arial" w:hAnsi="Arial" w:cs="Arial"/>
          <w:sz w:val="22"/>
          <w:szCs w:val="22"/>
        </w:rPr>
        <w:t>The Review found that updated evidence on the efficacy and safety of COPD medicines was</w:t>
      </w:r>
      <w:r>
        <w:rPr>
          <w:rFonts w:ascii="Arial" w:hAnsi="Arial" w:cs="Arial"/>
          <w:sz w:val="22"/>
          <w:szCs w:val="22"/>
        </w:rPr>
        <w:t xml:space="preserve"> generally consistent with that </w:t>
      </w:r>
      <w:r w:rsidRPr="00F27015">
        <w:rPr>
          <w:rFonts w:ascii="Arial" w:hAnsi="Arial" w:cs="Arial"/>
          <w:sz w:val="22"/>
          <w:szCs w:val="22"/>
        </w:rPr>
        <w:t>previously considered by the PBAC.</w:t>
      </w:r>
    </w:p>
    <w:p w:rsidR="00F71269" w:rsidRPr="00F27015" w:rsidRDefault="00F71269" w:rsidP="00F71269">
      <w:pPr>
        <w:pStyle w:val="NormalWeb"/>
        <w:numPr>
          <w:ilvl w:val="0"/>
          <w:numId w:val="2"/>
        </w:numPr>
        <w:spacing w:after="0" w:line="300" w:lineRule="atLeast"/>
        <w:ind w:left="714" w:hanging="357"/>
        <w:rPr>
          <w:rFonts w:ascii="Arial" w:hAnsi="Arial" w:cs="Arial"/>
          <w:sz w:val="22"/>
          <w:szCs w:val="22"/>
        </w:rPr>
      </w:pPr>
      <w:r>
        <w:rPr>
          <w:rFonts w:ascii="Arial" w:hAnsi="Arial" w:cs="Arial"/>
          <w:sz w:val="22"/>
          <w:szCs w:val="22"/>
        </w:rPr>
        <w:t xml:space="preserve">No evidence was identified which supported triple therapy </w:t>
      </w:r>
      <w:r w:rsidRPr="00CD3E32">
        <w:rPr>
          <w:rFonts w:ascii="Arial" w:hAnsi="Arial" w:cs="Arial"/>
          <w:sz w:val="22"/>
          <w:szCs w:val="22"/>
        </w:rPr>
        <w:t>(</w:t>
      </w:r>
      <w:r>
        <w:rPr>
          <w:rFonts w:ascii="Arial" w:hAnsi="Arial" w:cs="Arial"/>
          <w:sz w:val="22"/>
          <w:szCs w:val="22"/>
        </w:rPr>
        <w:t>inhaled corticosteroids plus a</w:t>
      </w:r>
      <w:r w:rsidRPr="00CD3E32">
        <w:rPr>
          <w:rFonts w:ascii="Arial" w:hAnsi="Arial" w:cs="Arial"/>
          <w:sz w:val="22"/>
          <w:szCs w:val="22"/>
        </w:rPr>
        <w:t xml:space="preserve"> </w:t>
      </w:r>
      <w:r>
        <w:rPr>
          <w:rFonts w:ascii="Arial" w:hAnsi="Arial" w:cs="Arial"/>
          <w:sz w:val="22"/>
          <w:szCs w:val="22"/>
        </w:rPr>
        <w:t>dual</w:t>
      </w:r>
      <w:r w:rsidRPr="00CD3E32">
        <w:rPr>
          <w:rFonts w:ascii="Arial" w:hAnsi="Arial" w:cs="Arial"/>
          <w:sz w:val="22"/>
          <w:szCs w:val="22"/>
        </w:rPr>
        <w:t xml:space="preserve"> </w:t>
      </w:r>
      <w:r>
        <w:rPr>
          <w:rFonts w:ascii="Arial" w:hAnsi="Arial" w:cs="Arial"/>
          <w:sz w:val="22"/>
          <w:szCs w:val="22"/>
        </w:rPr>
        <w:t>bronchodilator</w:t>
      </w:r>
      <w:r w:rsidRPr="00CD3E32">
        <w:rPr>
          <w:rFonts w:ascii="Arial" w:hAnsi="Arial" w:cs="Arial"/>
          <w:sz w:val="22"/>
          <w:szCs w:val="22"/>
        </w:rPr>
        <w:t>)</w:t>
      </w:r>
      <w:r>
        <w:rPr>
          <w:rFonts w:ascii="Arial" w:hAnsi="Arial" w:cs="Arial"/>
          <w:sz w:val="22"/>
          <w:szCs w:val="22"/>
        </w:rPr>
        <w:t xml:space="preserve"> as a more effective treatment than a dual </w:t>
      </w:r>
      <w:r w:rsidRPr="000947E5">
        <w:rPr>
          <w:rFonts w:ascii="Arial" w:hAnsi="Arial" w:cs="Arial"/>
          <w:sz w:val="22"/>
          <w:szCs w:val="22"/>
        </w:rPr>
        <w:t>bronchodilator combination</w:t>
      </w:r>
      <w:r>
        <w:rPr>
          <w:rFonts w:ascii="Arial" w:hAnsi="Arial" w:cs="Arial"/>
          <w:sz w:val="22"/>
          <w:szCs w:val="22"/>
        </w:rPr>
        <w:t xml:space="preserve"> medicine </w:t>
      </w:r>
      <w:r>
        <w:rPr>
          <w:rFonts w:asciiTheme="minorHAnsi" w:hAnsiTheme="minorHAnsi"/>
          <w:bCs/>
        </w:rPr>
        <w:t>alone.</w:t>
      </w:r>
    </w:p>
    <w:p w:rsidR="00F71269" w:rsidRPr="008819A6" w:rsidRDefault="00F71269" w:rsidP="00F71269">
      <w:pPr>
        <w:numPr>
          <w:ilvl w:val="0"/>
          <w:numId w:val="1"/>
        </w:numPr>
        <w:spacing w:before="100" w:beforeAutospacing="1" w:line="300" w:lineRule="atLeast"/>
        <w:ind w:left="374" w:hanging="357"/>
        <w:rPr>
          <w:rFonts w:ascii="Arial" w:hAnsi="Arial" w:cs="Arial"/>
          <w:i/>
          <w:color w:val="333333"/>
          <w:sz w:val="22"/>
          <w:szCs w:val="22"/>
        </w:rPr>
      </w:pPr>
      <w:r w:rsidRPr="00423B8A">
        <w:rPr>
          <w:rFonts w:ascii="Arial" w:hAnsi="Arial" w:cs="Arial"/>
          <w:i/>
          <w:color w:val="333333"/>
          <w:sz w:val="22"/>
          <w:szCs w:val="22"/>
        </w:rPr>
        <w:lastRenderedPageBreak/>
        <w:t xml:space="preserve">Review the published literature on the safety of prolonged </w:t>
      </w:r>
      <w:r>
        <w:rPr>
          <w:rFonts w:ascii="Arial" w:hAnsi="Arial" w:cs="Arial"/>
          <w:i/>
          <w:color w:val="333333"/>
          <w:sz w:val="22"/>
          <w:szCs w:val="22"/>
        </w:rPr>
        <w:t>inhaled corticosteroid</w:t>
      </w:r>
      <w:r w:rsidRPr="00423B8A">
        <w:rPr>
          <w:rFonts w:ascii="Arial" w:hAnsi="Arial" w:cs="Arial"/>
          <w:i/>
          <w:color w:val="333333"/>
          <w:sz w:val="22"/>
          <w:szCs w:val="22"/>
        </w:rPr>
        <w:t xml:space="preserve"> use in monotherapy and in combination with </w:t>
      </w:r>
      <w:r>
        <w:rPr>
          <w:rFonts w:ascii="Arial" w:hAnsi="Arial" w:cs="Arial"/>
          <w:i/>
          <w:color w:val="333333"/>
          <w:sz w:val="22"/>
          <w:szCs w:val="22"/>
        </w:rPr>
        <w:t xml:space="preserve">bronchodilators </w:t>
      </w:r>
      <w:r w:rsidRPr="00423B8A">
        <w:rPr>
          <w:rFonts w:ascii="Arial" w:hAnsi="Arial" w:cs="Arial"/>
          <w:i/>
          <w:color w:val="333333"/>
          <w:sz w:val="22"/>
          <w:szCs w:val="22"/>
        </w:rPr>
        <w:t xml:space="preserve">and/or </w:t>
      </w:r>
      <w:r>
        <w:rPr>
          <w:rFonts w:ascii="Arial" w:hAnsi="Arial" w:cs="Arial"/>
          <w:i/>
          <w:color w:val="333333"/>
          <w:sz w:val="22"/>
          <w:szCs w:val="22"/>
        </w:rPr>
        <w:t>muscarinic antagonists</w:t>
      </w:r>
      <w:r w:rsidRPr="00423B8A">
        <w:rPr>
          <w:rFonts w:ascii="Arial" w:hAnsi="Arial" w:cs="Arial"/>
          <w:i/>
          <w:color w:val="333333"/>
          <w:sz w:val="22"/>
          <w:szCs w:val="22"/>
        </w:rPr>
        <w:t xml:space="preserve"> for COPD that PBAC has not previously considered. </w:t>
      </w:r>
    </w:p>
    <w:p w:rsidR="00F71269" w:rsidRPr="006339AA" w:rsidRDefault="00F71269" w:rsidP="00F71269">
      <w:pPr>
        <w:pStyle w:val="NormalWeb"/>
        <w:numPr>
          <w:ilvl w:val="0"/>
          <w:numId w:val="2"/>
        </w:numPr>
        <w:spacing w:after="0" w:line="300" w:lineRule="atLeast"/>
        <w:ind w:left="714" w:hanging="357"/>
        <w:rPr>
          <w:rFonts w:ascii="Arial" w:hAnsi="Arial" w:cs="Arial"/>
          <w:sz w:val="22"/>
          <w:szCs w:val="22"/>
        </w:rPr>
      </w:pPr>
      <w:r w:rsidRPr="006339AA">
        <w:rPr>
          <w:rFonts w:ascii="Arial" w:hAnsi="Arial" w:cs="Arial"/>
          <w:sz w:val="22"/>
          <w:szCs w:val="22"/>
        </w:rPr>
        <w:t>Some evidence indicated</w:t>
      </w:r>
      <w:r>
        <w:rPr>
          <w:rFonts w:ascii="Arial" w:hAnsi="Arial" w:cs="Arial"/>
          <w:sz w:val="22"/>
          <w:szCs w:val="22"/>
        </w:rPr>
        <w:t xml:space="preserve"> an </w:t>
      </w:r>
      <w:r w:rsidRPr="006339AA">
        <w:rPr>
          <w:rFonts w:ascii="Arial" w:hAnsi="Arial" w:cs="Arial"/>
          <w:sz w:val="22"/>
          <w:szCs w:val="22"/>
        </w:rPr>
        <w:t xml:space="preserve">increased risk of pneumonia with prolonged inhaled corticosteroid use. There is </w:t>
      </w:r>
      <w:r>
        <w:rPr>
          <w:rFonts w:ascii="Arial" w:hAnsi="Arial" w:cs="Arial"/>
          <w:sz w:val="22"/>
          <w:szCs w:val="22"/>
        </w:rPr>
        <w:t xml:space="preserve">also </w:t>
      </w:r>
      <w:r w:rsidRPr="006339AA">
        <w:rPr>
          <w:rFonts w:ascii="Arial" w:hAnsi="Arial" w:cs="Arial"/>
          <w:sz w:val="22"/>
          <w:szCs w:val="22"/>
        </w:rPr>
        <w:t>some evidence of an increased risk of fracture, but this was not conclusive.</w:t>
      </w:r>
    </w:p>
    <w:p w:rsidR="00F71269" w:rsidRPr="00423B8A" w:rsidRDefault="00F71269" w:rsidP="00F71269">
      <w:pPr>
        <w:pStyle w:val="NormalWeb"/>
        <w:numPr>
          <w:ilvl w:val="0"/>
          <w:numId w:val="2"/>
        </w:numPr>
        <w:spacing w:after="0" w:line="300" w:lineRule="atLeast"/>
        <w:ind w:left="714" w:hanging="357"/>
        <w:rPr>
          <w:rFonts w:ascii="Arial" w:hAnsi="Arial" w:cs="Arial"/>
          <w:sz w:val="22"/>
          <w:szCs w:val="22"/>
        </w:rPr>
      </w:pPr>
      <w:r w:rsidRPr="006339AA">
        <w:rPr>
          <w:rFonts w:ascii="Arial" w:hAnsi="Arial" w:cs="Arial"/>
          <w:sz w:val="22"/>
          <w:szCs w:val="22"/>
        </w:rPr>
        <w:t xml:space="preserve">There are no other new significant safety concerns with inhaled corticosteroid use. </w:t>
      </w:r>
    </w:p>
    <w:p w:rsidR="00F71269" w:rsidRPr="008819A6" w:rsidRDefault="00F71269" w:rsidP="00F71269">
      <w:pPr>
        <w:numPr>
          <w:ilvl w:val="0"/>
          <w:numId w:val="1"/>
        </w:numPr>
        <w:spacing w:before="100" w:beforeAutospacing="1" w:line="300" w:lineRule="atLeast"/>
        <w:ind w:left="374" w:hanging="357"/>
        <w:rPr>
          <w:rFonts w:ascii="Arial" w:hAnsi="Arial" w:cs="Arial"/>
          <w:i/>
          <w:color w:val="333333"/>
          <w:sz w:val="22"/>
          <w:szCs w:val="22"/>
        </w:rPr>
      </w:pPr>
      <w:r w:rsidRPr="00423B8A">
        <w:rPr>
          <w:rFonts w:ascii="Arial" w:hAnsi="Arial" w:cs="Arial"/>
          <w:i/>
          <w:color w:val="333333"/>
          <w:sz w:val="22"/>
          <w:szCs w:val="22"/>
        </w:rPr>
        <w:t>Analyse</w:t>
      </w:r>
      <w:r>
        <w:rPr>
          <w:rFonts w:ascii="Arial" w:hAnsi="Arial" w:cs="Arial"/>
          <w:i/>
          <w:color w:val="333333"/>
          <w:sz w:val="22"/>
          <w:szCs w:val="22"/>
        </w:rPr>
        <w:t xml:space="preserve"> the current utilisation of PBS-</w:t>
      </w:r>
      <w:r w:rsidRPr="00423B8A">
        <w:rPr>
          <w:rFonts w:ascii="Arial" w:hAnsi="Arial" w:cs="Arial"/>
          <w:i/>
          <w:color w:val="333333"/>
          <w:sz w:val="22"/>
          <w:szCs w:val="22"/>
        </w:rPr>
        <w:t xml:space="preserve">listed COPD medicines to identify the extent of co-prescribing and use that is inconsistent with clinical guidelines and/or PBS restrictions. </w:t>
      </w:r>
    </w:p>
    <w:p w:rsidR="00F71269" w:rsidRPr="008819A6" w:rsidRDefault="00F71269" w:rsidP="00F71269">
      <w:pPr>
        <w:pStyle w:val="NormalWeb"/>
        <w:numPr>
          <w:ilvl w:val="0"/>
          <w:numId w:val="2"/>
        </w:numPr>
        <w:spacing w:after="0" w:line="300" w:lineRule="atLeast"/>
        <w:ind w:left="714" w:hanging="357"/>
        <w:rPr>
          <w:rFonts w:ascii="Arial" w:hAnsi="Arial" w:cs="Arial"/>
          <w:sz w:val="22"/>
          <w:szCs w:val="22"/>
        </w:rPr>
      </w:pPr>
      <w:r>
        <w:rPr>
          <w:rFonts w:ascii="Arial" w:hAnsi="Arial" w:cs="Arial"/>
          <w:sz w:val="22"/>
          <w:szCs w:val="22"/>
        </w:rPr>
        <w:t>Evidence suggests</w:t>
      </w:r>
      <w:r w:rsidRPr="008819A6">
        <w:rPr>
          <w:rFonts w:ascii="Arial" w:hAnsi="Arial" w:cs="Arial"/>
          <w:sz w:val="22"/>
          <w:szCs w:val="22"/>
        </w:rPr>
        <w:t xml:space="preserve"> </w:t>
      </w:r>
      <w:r>
        <w:rPr>
          <w:rFonts w:ascii="Arial" w:hAnsi="Arial" w:cs="Arial"/>
          <w:sz w:val="22"/>
          <w:szCs w:val="22"/>
        </w:rPr>
        <w:t xml:space="preserve">there is </w:t>
      </w:r>
      <w:r w:rsidRPr="008819A6">
        <w:rPr>
          <w:rFonts w:ascii="Arial" w:hAnsi="Arial" w:cs="Arial"/>
          <w:sz w:val="22"/>
          <w:szCs w:val="22"/>
        </w:rPr>
        <w:t xml:space="preserve">a high rate of initiation to </w:t>
      </w:r>
      <w:r>
        <w:rPr>
          <w:rFonts w:ascii="Arial" w:hAnsi="Arial" w:cs="Arial"/>
          <w:sz w:val="22"/>
          <w:szCs w:val="22"/>
        </w:rPr>
        <w:t>inhaled corticosteroids/bronchodilator (ICS/LABA) combinations medicines,</w:t>
      </w:r>
      <w:r w:rsidRPr="008819A6">
        <w:rPr>
          <w:rFonts w:ascii="Arial" w:hAnsi="Arial" w:cs="Arial"/>
          <w:sz w:val="22"/>
          <w:szCs w:val="22"/>
        </w:rPr>
        <w:t xml:space="preserve"> which is inconsisten</w:t>
      </w:r>
      <w:bookmarkStart w:id="0" w:name="_GoBack"/>
      <w:bookmarkEnd w:id="0"/>
      <w:r w:rsidRPr="008819A6">
        <w:rPr>
          <w:rFonts w:ascii="Arial" w:hAnsi="Arial" w:cs="Arial"/>
          <w:sz w:val="22"/>
          <w:szCs w:val="22"/>
        </w:rPr>
        <w:t xml:space="preserve">t with clinical guidelines. </w:t>
      </w:r>
    </w:p>
    <w:p w:rsidR="00F71269" w:rsidRPr="00CD3E32" w:rsidRDefault="00F71269" w:rsidP="00F71269">
      <w:pPr>
        <w:pStyle w:val="NormalWeb"/>
        <w:numPr>
          <w:ilvl w:val="0"/>
          <w:numId w:val="2"/>
        </w:numPr>
        <w:spacing w:after="0" w:line="300" w:lineRule="atLeast"/>
        <w:ind w:left="714" w:hanging="357"/>
        <w:rPr>
          <w:rFonts w:ascii="Arial" w:hAnsi="Arial" w:cs="Arial"/>
          <w:sz w:val="22"/>
          <w:szCs w:val="22"/>
        </w:rPr>
      </w:pPr>
      <w:r w:rsidRPr="00CD3E32">
        <w:rPr>
          <w:rFonts w:ascii="Arial" w:hAnsi="Arial" w:cs="Arial"/>
          <w:sz w:val="22"/>
          <w:szCs w:val="22"/>
        </w:rPr>
        <w:t xml:space="preserve">There is evidence of widespread use of triple therapy already for COPD. </w:t>
      </w:r>
    </w:p>
    <w:p w:rsidR="00F71269" w:rsidRPr="008819A6" w:rsidRDefault="00F71269" w:rsidP="00F71269">
      <w:pPr>
        <w:numPr>
          <w:ilvl w:val="0"/>
          <w:numId w:val="1"/>
        </w:numPr>
        <w:spacing w:before="100" w:beforeAutospacing="1" w:line="300" w:lineRule="atLeast"/>
        <w:ind w:left="374" w:hanging="357"/>
        <w:rPr>
          <w:rFonts w:ascii="Arial" w:hAnsi="Arial" w:cs="Arial"/>
          <w:i/>
          <w:sz w:val="22"/>
          <w:szCs w:val="22"/>
        </w:rPr>
      </w:pPr>
      <w:r w:rsidRPr="00423B8A">
        <w:rPr>
          <w:rFonts w:ascii="Arial" w:hAnsi="Arial" w:cs="Arial"/>
          <w:i/>
          <w:color w:val="333333"/>
          <w:sz w:val="22"/>
          <w:szCs w:val="22"/>
        </w:rPr>
        <w:t xml:space="preserve">Evaluate if the current utilisation of multiple therapies and the latest evidence relating to safety and efficacy justifies a review of cost-effectiveness for some or all medicines indicated for COPD. </w:t>
      </w:r>
    </w:p>
    <w:p w:rsidR="00F71269" w:rsidRDefault="00F71269" w:rsidP="00F71269">
      <w:pPr>
        <w:pStyle w:val="ListParagraph"/>
        <w:numPr>
          <w:ilvl w:val="0"/>
          <w:numId w:val="3"/>
        </w:numPr>
        <w:spacing w:after="100" w:afterAutospacing="1" w:line="300" w:lineRule="atLeast"/>
        <w:ind w:left="714" w:hanging="357"/>
        <w:rPr>
          <w:rFonts w:ascii="Arial" w:hAnsi="Arial" w:cs="Arial"/>
          <w:sz w:val="22"/>
          <w:szCs w:val="22"/>
          <w:lang w:eastAsia="en-US"/>
        </w:rPr>
      </w:pPr>
      <w:r w:rsidRPr="000947E5">
        <w:rPr>
          <w:rFonts w:ascii="Arial" w:hAnsi="Arial" w:cs="Arial"/>
          <w:color w:val="333333"/>
          <w:sz w:val="22"/>
          <w:szCs w:val="22"/>
        </w:rPr>
        <w:t>T</w:t>
      </w:r>
      <w:r w:rsidRPr="000947E5">
        <w:rPr>
          <w:rFonts w:ascii="Arial" w:hAnsi="Arial" w:cs="Arial"/>
          <w:sz w:val="22"/>
          <w:szCs w:val="22"/>
          <w:lang w:eastAsia="en-US"/>
        </w:rPr>
        <w:t>he Review did not identify any new evidence on the effectiveness of COPD medicines that would change previous PBAC decisions regar</w:t>
      </w:r>
      <w:r>
        <w:rPr>
          <w:rFonts w:ascii="Arial" w:hAnsi="Arial" w:cs="Arial"/>
          <w:sz w:val="22"/>
          <w:szCs w:val="22"/>
          <w:lang w:eastAsia="en-US"/>
        </w:rPr>
        <w:t xml:space="preserve">ding their cost-effectiveness. </w:t>
      </w:r>
      <w:r w:rsidRPr="000947E5">
        <w:rPr>
          <w:rFonts w:ascii="Arial" w:hAnsi="Arial" w:cs="Arial"/>
          <w:sz w:val="22"/>
          <w:szCs w:val="22"/>
          <w:lang w:eastAsia="en-US"/>
        </w:rPr>
        <w:t xml:space="preserve">Accordingly, no cost-effectiveness review was recommended at this </w:t>
      </w:r>
      <w:r>
        <w:rPr>
          <w:rFonts w:ascii="Arial" w:hAnsi="Arial" w:cs="Arial"/>
          <w:sz w:val="22"/>
          <w:szCs w:val="22"/>
          <w:lang w:eastAsia="en-US"/>
        </w:rPr>
        <w:t>time</w:t>
      </w:r>
      <w:r w:rsidRPr="000947E5">
        <w:rPr>
          <w:rFonts w:ascii="Arial" w:hAnsi="Arial" w:cs="Arial"/>
          <w:sz w:val="22"/>
          <w:szCs w:val="22"/>
          <w:lang w:eastAsia="en-US"/>
        </w:rPr>
        <w:t>.</w:t>
      </w:r>
    </w:p>
    <w:p w:rsidR="00F71269" w:rsidRPr="00C310EA" w:rsidRDefault="00F71269" w:rsidP="00F71269">
      <w:pPr>
        <w:pStyle w:val="ListParagraph"/>
        <w:numPr>
          <w:ilvl w:val="0"/>
          <w:numId w:val="3"/>
        </w:numPr>
        <w:spacing w:after="100" w:afterAutospacing="1" w:line="300" w:lineRule="atLeast"/>
        <w:ind w:left="714" w:hanging="357"/>
        <w:rPr>
          <w:rFonts w:ascii="Arial" w:hAnsi="Arial" w:cs="Arial"/>
          <w:sz w:val="22"/>
          <w:szCs w:val="22"/>
          <w:lang w:eastAsia="en-US"/>
        </w:rPr>
      </w:pPr>
      <w:r>
        <w:rPr>
          <w:rFonts w:ascii="Arial" w:hAnsi="Arial" w:cs="Arial"/>
          <w:color w:val="333333"/>
          <w:sz w:val="22"/>
          <w:szCs w:val="22"/>
        </w:rPr>
        <w:t xml:space="preserve">It was considered that improving use of inhaled medicines in accordance with current clinical guidelines would also improve the cost-effectiveness of therapies for COPD. </w:t>
      </w:r>
    </w:p>
    <w:p w:rsidR="00F71269" w:rsidRDefault="00F71269" w:rsidP="00521601">
      <w:pPr>
        <w:pStyle w:val="Heading2"/>
        <w:spacing w:after="240"/>
      </w:pPr>
      <w:r>
        <w:t>Outcomes</w:t>
      </w:r>
    </w:p>
    <w:p w:rsidR="00F71269" w:rsidRDefault="00F71269" w:rsidP="00F71269">
      <w:pPr>
        <w:spacing w:after="100" w:afterAutospacing="1" w:line="300" w:lineRule="atLeast"/>
        <w:rPr>
          <w:rFonts w:asciiTheme="minorHAnsi" w:hAnsiTheme="minorHAnsi"/>
          <w:bCs/>
          <w:sz w:val="24"/>
          <w:szCs w:val="24"/>
        </w:rPr>
      </w:pPr>
      <w:r>
        <w:rPr>
          <w:rFonts w:ascii="Arial" w:hAnsi="Arial" w:cs="Arial"/>
          <w:sz w:val="22"/>
          <w:szCs w:val="22"/>
          <w:lang w:eastAsia="en-US"/>
        </w:rPr>
        <w:t>The PBAC considered this report in August 2017 and its recommendation to the Minister for Health can be found in the PBAC minutes published alongside this report.</w:t>
      </w:r>
    </w:p>
    <w:sectPr w:rsidR="00F712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74FDD"/>
    <w:multiLevelType w:val="multilevel"/>
    <w:tmpl w:val="89AC07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F84E87"/>
    <w:multiLevelType w:val="multilevel"/>
    <w:tmpl w:val="89AC07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1E57E8"/>
    <w:multiLevelType w:val="multilevel"/>
    <w:tmpl w:val="4152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69"/>
    <w:rsid w:val="00003743"/>
    <w:rsid w:val="00067456"/>
    <w:rsid w:val="001B3443"/>
    <w:rsid w:val="002F3AE3"/>
    <w:rsid w:val="0030786C"/>
    <w:rsid w:val="003D17F9"/>
    <w:rsid w:val="004867E2"/>
    <w:rsid w:val="00521601"/>
    <w:rsid w:val="008264EB"/>
    <w:rsid w:val="00A4512D"/>
    <w:rsid w:val="00A705AF"/>
    <w:rsid w:val="00B42851"/>
    <w:rsid w:val="00CB5B1A"/>
    <w:rsid w:val="00F71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269"/>
  </w:style>
  <w:style w:type="paragraph" w:styleId="Heading1">
    <w:name w:val="heading 1"/>
    <w:basedOn w:val="Normal"/>
    <w:next w:val="Normal"/>
    <w:qFormat/>
    <w:rsid w:val="00521601"/>
    <w:pPr>
      <w:outlineLvl w:val="0"/>
    </w:pPr>
    <w:rPr>
      <w:rFonts w:ascii="Arial" w:hAnsi="Arial" w:cs="Arial"/>
      <w:b/>
      <w:sz w:val="28"/>
      <w:szCs w:val="28"/>
      <w:lang w:eastAsia="en-US"/>
    </w:rPr>
  </w:style>
  <w:style w:type="paragraph" w:styleId="Heading2">
    <w:name w:val="heading 2"/>
    <w:basedOn w:val="PBACheading1"/>
    <w:next w:val="Normal"/>
    <w:qFormat/>
    <w:rsid w:val="00521601"/>
    <w:pPr>
      <w:outlineLvl w:val="1"/>
    </w:p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34"/>
    <w:qFormat/>
    <w:rsid w:val="00A4512D"/>
    <w:pPr>
      <w:ind w:left="720"/>
      <w:contextualSpacing/>
    </w:pPr>
  </w:style>
  <w:style w:type="paragraph" w:styleId="NormalWeb">
    <w:name w:val="Normal (Web)"/>
    <w:basedOn w:val="Normal"/>
    <w:uiPriority w:val="99"/>
    <w:unhideWhenUsed/>
    <w:rsid w:val="00F71269"/>
    <w:pPr>
      <w:spacing w:after="150"/>
    </w:pPr>
    <w:rPr>
      <w:color w:val="222222"/>
      <w:sz w:val="24"/>
      <w:szCs w:val="24"/>
    </w:rPr>
  </w:style>
  <w:style w:type="character" w:customStyle="1" w:styleId="ListParagraphChar">
    <w:name w:val="List Paragraph Char"/>
    <w:aliases w:val="BulletPoints Char"/>
    <w:basedOn w:val="DefaultParagraphFont"/>
    <w:link w:val="ListParagraph"/>
    <w:uiPriority w:val="34"/>
    <w:locked/>
    <w:rsid w:val="00F71269"/>
    <w:rPr>
      <w:sz w:val="24"/>
      <w:szCs w:val="24"/>
      <w:lang w:eastAsia="en-US"/>
    </w:rPr>
  </w:style>
  <w:style w:type="paragraph" w:customStyle="1" w:styleId="PBACheading1">
    <w:name w:val="PBAC heading 1"/>
    <w:qFormat/>
    <w:rsid w:val="00F71269"/>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269"/>
  </w:style>
  <w:style w:type="paragraph" w:styleId="Heading1">
    <w:name w:val="heading 1"/>
    <w:basedOn w:val="Normal"/>
    <w:next w:val="Normal"/>
    <w:qFormat/>
    <w:rsid w:val="00521601"/>
    <w:pPr>
      <w:outlineLvl w:val="0"/>
    </w:pPr>
    <w:rPr>
      <w:rFonts w:ascii="Arial" w:hAnsi="Arial" w:cs="Arial"/>
      <w:b/>
      <w:sz w:val="28"/>
      <w:szCs w:val="28"/>
      <w:lang w:eastAsia="en-US"/>
    </w:rPr>
  </w:style>
  <w:style w:type="paragraph" w:styleId="Heading2">
    <w:name w:val="heading 2"/>
    <w:basedOn w:val="PBACheading1"/>
    <w:next w:val="Normal"/>
    <w:qFormat/>
    <w:rsid w:val="00521601"/>
    <w:pPr>
      <w:outlineLvl w:val="1"/>
    </w:p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34"/>
    <w:qFormat/>
    <w:rsid w:val="00A4512D"/>
    <w:pPr>
      <w:ind w:left="720"/>
      <w:contextualSpacing/>
    </w:pPr>
  </w:style>
  <w:style w:type="paragraph" w:styleId="NormalWeb">
    <w:name w:val="Normal (Web)"/>
    <w:basedOn w:val="Normal"/>
    <w:uiPriority w:val="99"/>
    <w:unhideWhenUsed/>
    <w:rsid w:val="00F71269"/>
    <w:pPr>
      <w:spacing w:after="150"/>
    </w:pPr>
    <w:rPr>
      <w:color w:val="222222"/>
      <w:sz w:val="24"/>
      <w:szCs w:val="24"/>
    </w:rPr>
  </w:style>
  <w:style w:type="character" w:customStyle="1" w:styleId="ListParagraphChar">
    <w:name w:val="List Paragraph Char"/>
    <w:aliases w:val="BulletPoints Char"/>
    <w:basedOn w:val="DefaultParagraphFont"/>
    <w:link w:val="ListParagraph"/>
    <w:uiPriority w:val="34"/>
    <w:locked/>
    <w:rsid w:val="00F71269"/>
    <w:rPr>
      <w:sz w:val="24"/>
      <w:szCs w:val="24"/>
      <w:lang w:eastAsia="en-US"/>
    </w:rPr>
  </w:style>
  <w:style w:type="paragraph" w:customStyle="1" w:styleId="PBACheading1">
    <w:name w:val="PBAC heading 1"/>
    <w:qFormat/>
    <w:rsid w:val="00F71269"/>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88791265.dotm</Template>
  <TotalTime>4</TotalTime>
  <Pages>2</Pages>
  <Words>592</Words>
  <Characters>3506</Characters>
  <Application>Microsoft Office Word</Application>
  <DocSecurity>0</DocSecurity>
  <Lines>29</Lines>
  <Paragraphs>8</Paragraphs>
  <ScaleCrop>false</ScaleCrop>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2017-12-04T23:54:00Z</dcterms:created>
  <dcterms:modified xsi:type="dcterms:W3CDTF">2018-01-24T03:36:00Z</dcterms:modified>
</cp:coreProperties>
</file>